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71974" w14:textId="77777777" w:rsidR="00C10507" w:rsidRDefault="00C10507">
      <w:bookmarkStart w:id="0" w:name="_GoBack"/>
      <w:bookmarkEnd w:id="0"/>
    </w:p>
    <w:p w14:paraId="61585074" w14:textId="77777777" w:rsidR="002E44EA" w:rsidRDefault="002E44EA"/>
    <w:p w14:paraId="14135FC4" w14:textId="77777777" w:rsidR="002E44EA" w:rsidRPr="00E31EBE" w:rsidRDefault="00312746" w:rsidP="00312746">
      <w:pPr>
        <w:ind w:left="1440" w:firstLine="720"/>
        <w:rPr>
          <w:rStyle w:val="Strong"/>
          <w:rFonts w:ascii="Times New Roman" w:hAnsi="Times New Roman" w:cs="Times New Roman"/>
          <w:b w:val="0"/>
          <w:i/>
          <w:iCs/>
          <w:sz w:val="28"/>
          <w:szCs w:val="28"/>
        </w:rPr>
      </w:pPr>
      <w:r w:rsidRPr="00E31EBE">
        <w:rPr>
          <w:rFonts w:ascii="Times New Roman" w:hAnsi="Times New Roman" w:cs="Times New Roman"/>
          <w:b/>
          <w:i/>
          <w:iCs/>
          <w:sz w:val="28"/>
          <w:szCs w:val="28"/>
        </w:rPr>
        <w:t>AICINĀM KĻŪT PAR AIZGĀDNI</w:t>
      </w:r>
    </w:p>
    <w:p w14:paraId="464D8BB7" w14:textId="77777777" w:rsidR="002E44EA" w:rsidRPr="00ED56E9" w:rsidRDefault="002E44EA" w:rsidP="001D7FF9">
      <w:pPr>
        <w:pStyle w:val="NormalWeb"/>
        <w:jc w:val="both"/>
        <w:rPr>
          <w:sz w:val="22"/>
          <w:szCs w:val="22"/>
        </w:rPr>
      </w:pPr>
      <w:r w:rsidRPr="00ED56E9">
        <w:rPr>
          <w:rStyle w:val="Strong"/>
          <w:i/>
          <w:iCs/>
          <w:sz w:val="22"/>
          <w:szCs w:val="22"/>
        </w:rPr>
        <w:t>Aizgādnība</w:t>
      </w:r>
      <w:r w:rsidRPr="00ED56E9">
        <w:rPr>
          <w:sz w:val="22"/>
          <w:szCs w:val="22"/>
        </w:rPr>
        <w:t xml:space="preserve"> – personu ar nepilnu vai ierobežotu rīcībspēju personīgo un mantisko interešu, kā arī mantas aizsardzības forma.</w:t>
      </w:r>
    </w:p>
    <w:p w14:paraId="27F5B716" w14:textId="77777777" w:rsidR="002E44EA" w:rsidRPr="00ED56E9" w:rsidRDefault="002E44EA" w:rsidP="001D7FF9">
      <w:pPr>
        <w:pStyle w:val="NormalWeb"/>
        <w:jc w:val="both"/>
        <w:rPr>
          <w:sz w:val="22"/>
          <w:szCs w:val="22"/>
        </w:rPr>
      </w:pPr>
      <w:r w:rsidRPr="00ED56E9">
        <w:rPr>
          <w:rStyle w:val="Strong"/>
          <w:i/>
          <w:iCs/>
          <w:sz w:val="22"/>
          <w:szCs w:val="22"/>
        </w:rPr>
        <w:t>Aizgādnis</w:t>
      </w:r>
      <w:r w:rsidRPr="00ED56E9">
        <w:rPr>
          <w:sz w:val="22"/>
          <w:szCs w:val="22"/>
        </w:rPr>
        <w:t xml:space="preserve"> –</w:t>
      </w:r>
      <w:r w:rsidR="003F2B79" w:rsidRPr="00ED56E9">
        <w:rPr>
          <w:sz w:val="22"/>
          <w:szCs w:val="22"/>
        </w:rPr>
        <w:t xml:space="preserve"> </w:t>
      </w:r>
      <w:r w:rsidRPr="00ED56E9">
        <w:rPr>
          <w:sz w:val="22"/>
          <w:szCs w:val="22"/>
        </w:rPr>
        <w:t>persona, ko ieceļ vai atbrīvo no tās pienākumiem bāriņtiesa, pamatojoties uz tiesas spriedumu par aizgādnības nodibināšanu vai izbeigšanu.</w:t>
      </w:r>
    </w:p>
    <w:p w14:paraId="187D8509" w14:textId="77777777" w:rsidR="002E44EA" w:rsidRPr="00ED56E9" w:rsidRDefault="002E44EA" w:rsidP="001D7FF9">
      <w:pPr>
        <w:pStyle w:val="NormalWeb"/>
        <w:jc w:val="both"/>
        <w:rPr>
          <w:i/>
          <w:iCs/>
          <w:sz w:val="22"/>
          <w:szCs w:val="22"/>
        </w:rPr>
      </w:pPr>
      <w:r w:rsidRPr="00ED56E9">
        <w:rPr>
          <w:sz w:val="22"/>
          <w:szCs w:val="22"/>
        </w:rPr>
        <w:t> </w:t>
      </w:r>
      <w:r w:rsidRPr="00ED56E9">
        <w:rPr>
          <w:rStyle w:val="Strong"/>
          <w:i/>
          <w:iCs/>
          <w:sz w:val="22"/>
          <w:szCs w:val="22"/>
        </w:rPr>
        <w:t>Bāriņtiesa saskaņā ar tiesas nolēmumu par aizgādnības nodibināšanu ieceļ aizgādni:</w:t>
      </w:r>
    </w:p>
    <w:p w14:paraId="22656D08" w14:textId="77777777" w:rsidR="002E44EA" w:rsidRPr="00ED56E9" w:rsidRDefault="002E44EA" w:rsidP="001D7FF9">
      <w:pPr>
        <w:pStyle w:val="NormalWeb"/>
        <w:jc w:val="both"/>
        <w:rPr>
          <w:sz w:val="22"/>
          <w:szCs w:val="22"/>
        </w:rPr>
      </w:pPr>
      <w:r w:rsidRPr="00ED56E9">
        <w:rPr>
          <w:sz w:val="22"/>
          <w:szCs w:val="22"/>
        </w:rPr>
        <w:t>1) personai ar garīga rakstura vai citiem veselības traucējumiem, kurai rīcībspēju ierobežojusi tiesa;</w:t>
      </w:r>
    </w:p>
    <w:p w14:paraId="28149FAE" w14:textId="77777777" w:rsidR="002E44EA" w:rsidRPr="00ED56E9" w:rsidRDefault="002E44EA" w:rsidP="001D7FF9">
      <w:pPr>
        <w:pStyle w:val="NormalWeb"/>
        <w:jc w:val="both"/>
        <w:rPr>
          <w:sz w:val="22"/>
          <w:szCs w:val="22"/>
        </w:rPr>
      </w:pPr>
      <w:r w:rsidRPr="00ED56E9">
        <w:rPr>
          <w:sz w:val="22"/>
          <w:szCs w:val="22"/>
        </w:rPr>
        <w:t>2) personai, kurai tiesa nodibinājusi pagaidu aizgādnību;</w:t>
      </w:r>
    </w:p>
    <w:p w14:paraId="3A3E8C89" w14:textId="77777777" w:rsidR="002E44EA" w:rsidRPr="00ED56E9" w:rsidRDefault="002E44EA" w:rsidP="001D7FF9">
      <w:pPr>
        <w:pStyle w:val="NormalWeb"/>
        <w:jc w:val="both"/>
        <w:rPr>
          <w:sz w:val="22"/>
          <w:szCs w:val="22"/>
        </w:rPr>
      </w:pPr>
      <w:r w:rsidRPr="00ED56E9">
        <w:rPr>
          <w:sz w:val="22"/>
          <w:szCs w:val="22"/>
        </w:rPr>
        <w:t>3) personai, kurai rīcībspēju tiesa ierobežojusi izlaidīgas vai izšķērdīgas dzīves dēļ, kā arī alkohola vai citu apreibinošo vielu pārmērīgas lietošanas dēļ;</w:t>
      </w:r>
    </w:p>
    <w:p w14:paraId="0CA231B3" w14:textId="77777777" w:rsidR="002E44EA" w:rsidRPr="00ED56E9" w:rsidRDefault="002E44EA" w:rsidP="001D7FF9">
      <w:pPr>
        <w:pStyle w:val="NormalWeb"/>
        <w:jc w:val="both"/>
        <w:rPr>
          <w:sz w:val="22"/>
          <w:szCs w:val="22"/>
        </w:rPr>
      </w:pPr>
      <w:r w:rsidRPr="00ED56E9">
        <w:rPr>
          <w:sz w:val="22"/>
          <w:szCs w:val="22"/>
        </w:rPr>
        <w:t>4) promesošas vai pazudušas personas mantai;</w:t>
      </w:r>
    </w:p>
    <w:p w14:paraId="45594FE8" w14:textId="77777777" w:rsidR="002E44EA" w:rsidRPr="00ED56E9" w:rsidRDefault="002E44EA" w:rsidP="001D7FF9">
      <w:pPr>
        <w:pStyle w:val="NormalWeb"/>
        <w:jc w:val="both"/>
        <w:rPr>
          <w:sz w:val="22"/>
          <w:szCs w:val="22"/>
        </w:rPr>
      </w:pPr>
      <w:r w:rsidRPr="00ED56E9">
        <w:rPr>
          <w:sz w:val="22"/>
          <w:szCs w:val="22"/>
        </w:rPr>
        <w:t>5) testamenta izpildīšanai.</w:t>
      </w:r>
    </w:p>
    <w:p w14:paraId="0E5B53BF" w14:textId="77777777" w:rsidR="002E44EA" w:rsidRPr="00ED56E9" w:rsidRDefault="002E44EA" w:rsidP="001D7FF9">
      <w:pPr>
        <w:pStyle w:val="NormalWeb"/>
        <w:jc w:val="both"/>
        <w:rPr>
          <w:sz w:val="22"/>
          <w:szCs w:val="22"/>
        </w:rPr>
      </w:pPr>
      <w:r w:rsidRPr="00ED56E9">
        <w:rPr>
          <w:sz w:val="22"/>
          <w:szCs w:val="22"/>
        </w:rPr>
        <w:t>Bāriņtiesa saskaņā ar notāra taisīto notariālo aktu par aizgādnības nodibināšanu mantojumam ieceļ aizgādni mantojumam.</w:t>
      </w:r>
    </w:p>
    <w:p w14:paraId="60A87F68" w14:textId="77777777" w:rsidR="002E44EA" w:rsidRDefault="002E44EA" w:rsidP="001D7FF9">
      <w:pPr>
        <w:jc w:val="both"/>
        <w:rPr>
          <w:rFonts w:ascii="Times New Roman" w:hAnsi="Times New Roman" w:cs="Times New Roman"/>
        </w:rPr>
      </w:pPr>
      <w:r w:rsidRPr="002E44EA">
        <w:rPr>
          <w:rFonts w:ascii="Times New Roman" w:hAnsi="Times New Roman" w:cs="Times New Roman"/>
        </w:rPr>
        <w:t>Bāriņtiesa pārliecinās, vai par aizgādni izraudzītajai personai ir nepieciešamās spējas un īpašības, kā arī noskaidro aizgādnībā esošās personas viedokli par ieceļamo aizgādni.</w:t>
      </w:r>
    </w:p>
    <w:p w14:paraId="3B2C9B63" w14:textId="7486F93B" w:rsidR="002E44EA" w:rsidRDefault="002E44EA" w:rsidP="001D7FF9">
      <w:pPr>
        <w:jc w:val="both"/>
        <w:rPr>
          <w:rFonts w:ascii="Times New Roman" w:hAnsi="Times New Roman" w:cs="Times New Roman"/>
        </w:rPr>
      </w:pPr>
      <w:r>
        <w:rPr>
          <w:rFonts w:ascii="Times New Roman" w:hAnsi="Times New Roman" w:cs="Times New Roman"/>
        </w:rPr>
        <w:t>Dobeles novada bāriņtiesas praksē ir gadījumi, kad personai, kurai tiesa ierobežojusi rīcībspēju</w:t>
      </w:r>
      <w:r w:rsidR="001D7FF9">
        <w:rPr>
          <w:rFonts w:ascii="Times New Roman" w:hAnsi="Times New Roman" w:cs="Times New Roman"/>
        </w:rPr>
        <w:t>,</w:t>
      </w:r>
      <w:proofErr w:type="gramStart"/>
      <w:r w:rsidR="001D7FF9">
        <w:rPr>
          <w:rFonts w:ascii="Times New Roman" w:hAnsi="Times New Roman" w:cs="Times New Roman"/>
        </w:rPr>
        <w:t xml:space="preserve"> </w:t>
      </w:r>
      <w:r w:rsidR="00062E5C">
        <w:rPr>
          <w:rFonts w:ascii="Times New Roman" w:hAnsi="Times New Roman" w:cs="Times New Roman"/>
        </w:rPr>
        <w:t xml:space="preserve"> </w:t>
      </w:r>
      <w:proofErr w:type="gramEnd"/>
      <w:r w:rsidR="00062E5C">
        <w:rPr>
          <w:rFonts w:ascii="Times New Roman" w:hAnsi="Times New Roman" w:cs="Times New Roman"/>
        </w:rPr>
        <w:t>nav radinieku</w:t>
      </w:r>
      <w:r>
        <w:rPr>
          <w:rFonts w:ascii="Times New Roman" w:hAnsi="Times New Roman" w:cs="Times New Roman"/>
        </w:rPr>
        <w:t xml:space="preserve"> vai paziņas, kuras būtu izteikuši vēlmi kļūt par aizgādni personai ar ierobežotu rīcībspēju.</w:t>
      </w:r>
      <w:r w:rsidR="00E31EBE">
        <w:rPr>
          <w:rFonts w:ascii="Times New Roman" w:hAnsi="Times New Roman" w:cs="Times New Roman"/>
        </w:rPr>
        <w:t xml:space="preserve"> P</w:t>
      </w:r>
      <w:r w:rsidR="00F07488">
        <w:rPr>
          <w:rFonts w:ascii="Times New Roman" w:hAnsi="Times New Roman" w:cs="Times New Roman"/>
        </w:rPr>
        <w:t>iesaistot sabiedrības interesi</w:t>
      </w:r>
      <w:r w:rsidR="00E31EBE">
        <w:rPr>
          <w:rFonts w:ascii="Times New Roman" w:hAnsi="Times New Roman" w:cs="Times New Roman"/>
        </w:rPr>
        <w:t xml:space="preserve"> </w:t>
      </w:r>
      <w:r w:rsidR="00F07488">
        <w:rPr>
          <w:rFonts w:ascii="Times New Roman" w:hAnsi="Times New Roman" w:cs="Times New Roman"/>
        </w:rPr>
        <w:t>kļūt par aizgādņiem personām ar ierobežotu rīcībspēju</w:t>
      </w:r>
      <w:r w:rsidR="00E31EBE">
        <w:rPr>
          <w:rFonts w:ascii="Times New Roman" w:hAnsi="Times New Roman" w:cs="Times New Roman"/>
        </w:rPr>
        <w:t>, pašvaldība pieņēma saistošos noteikumus.</w:t>
      </w:r>
    </w:p>
    <w:p w14:paraId="7ADBB046" w14:textId="0A5D42F3" w:rsidR="00413D8B" w:rsidRDefault="00827882" w:rsidP="001D7FF9">
      <w:pPr>
        <w:jc w:val="both"/>
        <w:rPr>
          <w:rFonts w:ascii="Times New Roman" w:hAnsi="Times New Roman" w:cs="Times New Roman"/>
        </w:rPr>
      </w:pPr>
      <w:r>
        <w:rPr>
          <w:rFonts w:ascii="Times New Roman" w:hAnsi="Times New Roman" w:cs="Times New Roman"/>
        </w:rPr>
        <w:t>Dobeles novada domes 20</w:t>
      </w:r>
      <w:r w:rsidR="00413D8B">
        <w:rPr>
          <w:rFonts w:ascii="Times New Roman" w:hAnsi="Times New Roman" w:cs="Times New Roman"/>
        </w:rPr>
        <w:t>21</w:t>
      </w:r>
      <w:r>
        <w:rPr>
          <w:rFonts w:ascii="Times New Roman" w:hAnsi="Times New Roman" w:cs="Times New Roman"/>
        </w:rPr>
        <w:t>.gada 29.decembra saistošie noteikumi Nr.1</w:t>
      </w:r>
      <w:r w:rsidR="00413D8B">
        <w:rPr>
          <w:rFonts w:ascii="Times New Roman" w:hAnsi="Times New Roman" w:cs="Times New Roman"/>
        </w:rPr>
        <w:t>1</w:t>
      </w:r>
      <w:r>
        <w:rPr>
          <w:rFonts w:ascii="Times New Roman" w:hAnsi="Times New Roman" w:cs="Times New Roman"/>
        </w:rPr>
        <w:t xml:space="preserve"> </w:t>
      </w:r>
      <w:r w:rsidR="00312746">
        <w:rPr>
          <w:rFonts w:ascii="Times New Roman" w:hAnsi="Times New Roman" w:cs="Times New Roman"/>
        </w:rPr>
        <w:t>“</w:t>
      </w:r>
      <w:r>
        <w:rPr>
          <w:rFonts w:ascii="Times New Roman" w:hAnsi="Times New Roman" w:cs="Times New Roman"/>
        </w:rPr>
        <w:t xml:space="preserve">Par </w:t>
      </w:r>
      <w:r w:rsidR="00413D8B">
        <w:rPr>
          <w:rFonts w:ascii="Times New Roman" w:hAnsi="Times New Roman" w:cs="Times New Roman"/>
        </w:rPr>
        <w:t>Dobeles novada pašvaldības brīvprātīgās iniciatīvas pabalstiem” nosaka, ka tiesības saņemt pabalstu ir aizgādnim vai pagaidu aizgādnim par aizgādnībā esošu personu, ja izpildās vismaz viens no šādiem nosacījumiem:</w:t>
      </w:r>
    </w:p>
    <w:p w14:paraId="36DE14D5" w14:textId="26EAD338" w:rsidR="00413D8B" w:rsidRDefault="00413D8B" w:rsidP="00413D8B">
      <w:pPr>
        <w:pStyle w:val="ListParagraph"/>
        <w:numPr>
          <w:ilvl w:val="0"/>
          <w:numId w:val="1"/>
        </w:numPr>
        <w:jc w:val="both"/>
        <w:rPr>
          <w:rFonts w:ascii="Times New Roman" w:hAnsi="Times New Roman" w:cs="Times New Roman"/>
        </w:rPr>
      </w:pPr>
      <w:r>
        <w:rPr>
          <w:rFonts w:ascii="Times New Roman" w:hAnsi="Times New Roman" w:cs="Times New Roman"/>
        </w:rPr>
        <w:t>Aizgādnībā esošās personas deklarētā dzīvesvieta ir Dobeles novada administratīvajā teritorijā un aizgādni vai pagaidu aizgādni</w:t>
      </w:r>
      <w:r w:rsidR="00DC4ED1">
        <w:rPr>
          <w:rFonts w:ascii="Times New Roman" w:hAnsi="Times New Roman" w:cs="Times New Roman"/>
        </w:rPr>
        <w:t xml:space="preserve"> ir iecēlusi Dobeles novada bāriņtiesa;</w:t>
      </w:r>
    </w:p>
    <w:p w14:paraId="19B5CF3B" w14:textId="23CD5A68" w:rsidR="00DC4ED1" w:rsidRPr="00413D8B" w:rsidRDefault="00DC4ED1" w:rsidP="00413D8B">
      <w:pPr>
        <w:pStyle w:val="ListParagraph"/>
        <w:numPr>
          <w:ilvl w:val="0"/>
          <w:numId w:val="1"/>
        </w:numPr>
        <w:jc w:val="both"/>
        <w:rPr>
          <w:rFonts w:ascii="Times New Roman" w:hAnsi="Times New Roman" w:cs="Times New Roman"/>
        </w:rPr>
      </w:pPr>
      <w:r>
        <w:rPr>
          <w:rFonts w:ascii="Times New Roman" w:hAnsi="Times New Roman" w:cs="Times New Roman"/>
        </w:rPr>
        <w:t>Līdz aizgādnībā esošās personas ievietošanai ilgstošas sociālās aprūpes un sociālās rehabilitācijas institūcijā citā administratīvajā teritorijā deklarētā dzīvesvieta bijusi Dobeles novada administratīvajā teritorijā un aizgādni vai pagaidu aizgādni iecēlusi Dobeles novada bāriņtiesa.</w:t>
      </w:r>
    </w:p>
    <w:p w14:paraId="6566C015" w14:textId="77777777" w:rsidR="00413D8B" w:rsidRDefault="00413D8B" w:rsidP="001D7FF9">
      <w:pPr>
        <w:jc w:val="both"/>
        <w:rPr>
          <w:rFonts w:ascii="Times New Roman" w:hAnsi="Times New Roman" w:cs="Times New Roman"/>
        </w:rPr>
      </w:pPr>
    </w:p>
    <w:p w14:paraId="3952004E" w14:textId="53D09660" w:rsidR="001D7FF9" w:rsidRDefault="00827882" w:rsidP="001D7FF9">
      <w:pPr>
        <w:jc w:val="both"/>
        <w:rPr>
          <w:rFonts w:ascii="Times New Roman" w:hAnsi="Times New Roman" w:cs="Times New Roman"/>
        </w:rPr>
      </w:pPr>
      <w:r>
        <w:rPr>
          <w:rFonts w:ascii="Times New Roman" w:hAnsi="Times New Roman" w:cs="Times New Roman"/>
        </w:rPr>
        <w:lastRenderedPageBreak/>
        <w:t xml:space="preserve"> </w:t>
      </w:r>
      <w:r w:rsidR="00077454" w:rsidRPr="000517BC">
        <w:rPr>
          <w:rFonts w:ascii="Times New Roman" w:hAnsi="Times New Roman" w:cs="Times New Roman"/>
          <w:b/>
          <w:u w:val="single"/>
        </w:rPr>
        <w:t xml:space="preserve">Pabalsta apmērs ir </w:t>
      </w:r>
      <w:r w:rsidR="0086485C">
        <w:rPr>
          <w:rFonts w:ascii="Times New Roman" w:hAnsi="Times New Roman" w:cs="Times New Roman"/>
          <w:b/>
          <w:u w:val="single"/>
        </w:rPr>
        <w:t>5</w:t>
      </w:r>
      <w:r w:rsidR="00077454" w:rsidRPr="000517BC">
        <w:rPr>
          <w:rFonts w:ascii="Times New Roman" w:hAnsi="Times New Roman" w:cs="Times New Roman"/>
          <w:b/>
          <w:u w:val="single"/>
        </w:rPr>
        <w:t>0</w:t>
      </w:r>
      <w:r w:rsidR="00312746" w:rsidRPr="000517BC">
        <w:rPr>
          <w:rFonts w:ascii="Times New Roman" w:hAnsi="Times New Roman" w:cs="Times New Roman"/>
          <w:b/>
          <w:u w:val="single"/>
        </w:rPr>
        <w:t xml:space="preserve">,00 </w:t>
      </w:r>
      <w:proofErr w:type="spellStart"/>
      <w:r w:rsidR="00312746" w:rsidRPr="000517BC">
        <w:rPr>
          <w:rFonts w:ascii="Times New Roman" w:hAnsi="Times New Roman" w:cs="Times New Roman"/>
          <w:b/>
          <w:u w:val="single"/>
        </w:rPr>
        <w:t>euro</w:t>
      </w:r>
      <w:proofErr w:type="spellEnd"/>
      <w:r w:rsidR="00312746" w:rsidRPr="000517BC">
        <w:rPr>
          <w:rFonts w:ascii="Times New Roman" w:hAnsi="Times New Roman" w:cs="Times New Roman"/>
          <w:b/>
          <w:u w:val="single"/>
        </w:rPr>
        <w:t xml:space="preserve"> mēnesī</w:t>
      </w:r>
      <w:r w:rsidR="0086485C">
        <w:rPr>
          <w:rFonts w:ascii="Times New Roman" w:hAnsi="Times New Roman" w:cs="Times New Roman"/>
        </w:rPr>
        <w:t>, neatkarīgi no aizgādņu skaita par vienu aizgādnībā esošu personu.</w:t>
      </w:r>
      <w:r w:rsidR="00312746">
        <w:rPr>
          <w:rFonts w:ascii="Times New Roman" w:hAnsi="Times New Roman" w:cs="Times New Roman"/>
        </w:rPr>
        <w:t xml:space="preserve"> </w:t>
      </w:r>
      <w:r w:rsidR="00BC3149">
        <w:rPr>
          <w:rFonts w:ascii="Times New Roman" w:hAnsi="Times New Roman" w:cs="Times New Roman"/>
        </w:rPr>
        <w:t>Pabalsts neti</w:t>
      </w:r>
      <w:r w:rsidR="00312746">
        <w:rPr>
          <w:rFonts w:ascii="Times New Roman" w:hAnsi="Times New Roman" w:cs="Times New Roman"/>
        </w:rPr>
        <w:t>ek piešķirts aizgādnim,</w:t>
      </w:r>
      <w:r w:rsidR="0086485C">
        <w:rPr>
          <w:rFonts w:ascii="Times New Roman" w:hAnsi="Times New Roman" w:cs="Times New Roman"/>
        </w:rPr>
        <w:t xml:space="preserve"> vai pagaidu aizgādnim</w:t>
      </w:r>
      <w:r w:rsidR="00A0038B">
        <w:rPr>
          <w:rFonts w:ascii="Times New Roman" w:hAnsi="Times New Roman" w:cs="Times New Roman"/>
        </w:rPr>
        <w:t>,</w:t>
      </w:r>
      <w:r w:rsidR="00312746">
        <w:rPr>
          <w:rFonts w:ascii="Times New Roman" w:hAnsi="Times New Roman" w:cs="Times New Roman"/>
        </w:rPr>
        <w:t xml:space="preserve"> kas ir </w:t>
      </w:r>
      <w:r w:rsidR="00BC3149">
        <w:rPr>
          <w:rFonts w:ascii="Times New Roman" w:hAnsi="Times New Roman" w:cs="Times New Roman"/>
        </w:rPr>
        <w:t>aizgādnībā esošas personas laulātais, vecāks</w:t>
      </w:r>
      <w:r w:rsidR="0086485C">
        <w:rPr>
          <w:rFonts w:ascii="Times New Roman" w:hAnsi="Times New Roman" w:cs="Times New Roman"/>
        </w:rPr>
        <w:t xml:space="preserve"> vai</w:t>
      </w:r>
      <w:r w:rsidR="00BC3149">
        <w:rPr>
          <w:rFonts w:ascii="Times New Roman" w:hAnsi="Times New Roman" w:cs="Times New Roman"/>
        </w:rPr>
        <w:t xml:space="preserve"> bērns</w:t>
      </w:r>
      <w:r w:rsidR="0086485C">
        <w:rPr>
          <w:rFonts w:ascii="Times New Roman" w:hAnsi="Times New Roman" w:cs="Times New Roman"/>
        </w:rPr>
        <w:t>.</w:t>
      </w:r>
    </w:p>
    <w:p w14:paraId="7D97810D" w14:textId="0DA57912" w:rsidR="0086485C" w:rsidRDefault="0086485C" w:rsidP="001D7FF9">
      <w:pPr>
        <w:jc w:val="both"/>
        <w:rPr>
          <w:rFonts w:ascii="Times New Roman" w:hAnsi="Times New Roman" w:cs="Times New Roman"/>
        </w:rPr>
      </w:pPr>
      <w:r>
        <w:rPr>
          <w:rFonts w:ascii="Times New Roman" w:hAnsi="Times New Roman" w:cs="Times New Roman"/>
        </w:rPr>
        <w:t>Pabalsts netiek piešķirts aizgādnim vai pagaidu aizgādnim, ja tas tiek saņemts ar citas pašvaldības lēmumu.</w:t>
      </w:r>
    </w:p>
    <w:p w14:paraId="202253C0" w14:textId="5883D008" w:rsidR="0086485C" w:rsidRDefault="0086485C" w:rsidP="001D7FF9">
      <w:pPr>
        <w:jc w:val="both"/>
        <w:rPr>
          <w:rFonts w:ascii="Times New Roman" w:hAnsi="Times New Roman" w:cs="Times New Roman"/>
        </w:rPr>
      </w:pPr>
      <w:r>
        <w:rPr>
          <w:rFonts w:ascii="Times New Roman" w:hAnsi="Times New Roman" w:cs="Times New Roman"/>
        </w:rPr>
        <w:t>Lēmumu par pabalsta piešķiršanu pieņem trīsdesmit dienu laikā no iesnieguma saņemšanas</w:t>
      </w:r>
      <w:r w:rsidR="00A0038B">
        <w:rPr>
          <w:rFonts w:ascii="Times New Roman" w:hAnsi="Times New Roman" w:cs="Times New Roman"/>
        </w:rPr>
        <w:t xml:space="preserve"> brīža. Pabalstu aizgādnim vai pagaidu aizgādnim var pieprasīt 6 mēnešu laikā no tiesību rašanās dienas, iesniedzot iesniegumu Bāriņtiesā.</w:t>
      </w:r>
    </w:p>
    <w:p w14:paraId="19E273ED" w14:textId="2B1A19C3" w:rsidR="00BC3149" w:rsidRPr="002E44EA" w:rsidRDefault="00312746" w:rsidP="001D7FF9">
      <w:pPr>
        <w:jc w:val="both"/>
        <w:rPr>
          <w:rFonts w:ascii="Times New Roman" w:hAnsi="Times New Roman" w:cs="Times New Roman"/>
        </w:rPr>
      </w:pPr>
      <w:r>
        <w:rPr>
          <w:rFonts w:ascii="Times New Roman" w:hAnsi="Times New Roman" w:cs="Times New Roman"/>
        </w:rPr>
        <w:t>Interesentus lūdz</w:t>
      </w:r>
      <w:r w:rsidR="00A0038B">
        <w:rPr>
          <w:rFonts w:ascii="Times New Roman" w:hAnsi="Times New Roman" w:cs="Times New Roman"/>
        </w:rPr>
        <w:t>am</w:t>
      </w:r>
      <w:r>
        <w:rPr>
          <w:rFonts w:ascii="Times New Roman" w:hAnsi="Times New Roman" w:cs="Times New Roman"/>
        </w:rPr>
        <w:t xml:space="preserve"> vērsties Dobeles novada bāriņtiesā, Brīvības ielā 15, Dobelē, Dobeles novadā ( kontakttālrunis 63707266, mob.</w:t>
      </w:r>
      <w:r w:rsidR="00680673">
        <w:rPr>
          <w:rFonts w:ascii="Times New Roman" w:hAnsi="Times New Roman" w:cs="Times New Roman"/>
        </w:rPr>
        <w:t>t.</w:t>
      </w:r>
      <w:r w:rsidR="000B5A5C">
        <w:rPr>
          <w:rFonts w:ascii="Times New Roman" w:hAnsi="Times New Roman" w:cs="Times New Roman"/>
        </w:rPr>
        <w:t>2</w:t>
      </w:r>
      <w:r w:rsidR="00A0038B">
        <w:rPr>
          <w:rFonts w:ascii="Times New Roman" w:hAnsi="Times New Roman" w:cs="Times New Roman"/>
        </w:rPr>
        <w:t>8367011</w:t>
      </w:r>
      <w:r w:rsidR="000B5A5C">
        <w:rPr>
          <w:rFonts w:ascii="Times New Roman" w:hAnsi="Times New Roman" w:cs="Times New Roman"/>
        </w:rPr>
        <w:t>).</w:t>
      </w:r>
    </w:p>
    <w:sectPr w:rsidR="00BC3149" w:rsidRPr="002E44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5258E"/>
    <w:multiLevelType w:val="hybridMultilevel"/>
    <w:tmpl w:val="F3B874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EA"/>
    <w:rsid w:val="000517BC"/>
    <w:rsid w:val="00062E5C"/>
    <w:rsid w:val="00077454"/>
    <w:rsid w:val="000B5A5C"/>
    <w:rsid w:val="001D7FF9"/>
    <w:rsid w:val="002E44EA"/>
    <w:rsid w:val="00312746"/>
    <w:rsid w:val="003F2B79"/>
    <w:rsid w:val="00413D8B"/>
    <w:rsid w:val="00644D29"/>
    <w:rsid w:val="00680673"/>
    <w:rsid w:val="00827882"/>
    <w:rsid w:val="0086485C"/>
    <w:rsid w:val="00A0038B"/>
    <w:rsid w:val="00A76406"/>
    <w:rsid w:val="00BC3149"/>
    <w:rsid w:val="00C10507"/>
    <w:rsid w:val="00DC4ED1"/>
    <w:rsid w:val="00DE163F"/>
    <w:rsid w:val="00E31EBE"/>
    <w:rsid w:val="00E94C3B"/>
    <w:rsid w:val="00ED56E9"/>
    <w:rsid w:val="00F074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4E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E44EA"/>
    <w:rPr>
      <w:b/>
      <w:bCs/>
    </w:rPr>
  </w:style>
  <w:style w:type="paragraph" w:styleId="ListParagraph">
    <w:name w:val="List Paragraph"/>
    <w:basedOn w:val="Normal"/>
    <w:uiPriority w:val="34"/>
    <w:qFormat/>
    <w:rsid w:val="00413D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4E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E44EA"/>
    <w:rPr>
      <w:b/>
      <w:bCs/>
    </w:rPr>
  </w:style>
  <w:style w:type="paragraph" w:styleId="ListParagraph">
    <w:name w:val="List Paragraph"/>
    <w:basedOn w:val="Normal"/>
    <w:uiPriority w:val="34"/>
    <w:qFormat/>
    <w:rsid w:val="00413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20391">
      <w:bodyDiv w:val="1"/>
      <w:marLeft w:val="0"/>
      <w:marRight w:val="0"/>
      <w:marTop w:val="0"/>
      <w:marBottom w:val="0"/>
      <w:divBdr>
        <w:top w:val="none" w:sz="0" w:space="0" w:color="auto"/>
        <w:left w:val="none" w:sz="0" w:space="0" w:color="auto"/>
        <w:bottom w:val="none" w:sz="0" w:space="0" w:color="auto"/>
        <w:right w:val="none" w:sz="0" w:space="0" w:color="auto"/>
      </w:divBdr>
    </w:div>
    <w:div w:id="12637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1817</Words>
  <Characters>1037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SandraLL</dc:creator>
  <cp:lastModifiedBy>Windows User</cp:lastModifiedBy>
  <cp:revision>2</cp:revision>
  <cp:lastPrinted>2017-03-01T09:02:00Z</cp:lastPrinted>
  <dcterms:created xsi:type="dcterms:W3CDTF">2022-07-14T07:04:00Z</dcterms:created>
  <dcterms:modified xsi:type="dcterms:W3CDTF">2022-07-14T07:04:00Z</dcterms:modified>
</cp:coreProperties>
</file>