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552" w:rsidRPr="002D763A" w:rsidRDefault="00CC7552" w:rsidP="00CC7552">
      <w:pPr>
        <w:autoSpaceDE w:val="0"/>
        <w:autoSpaceDN w:val="0"/>
        <w:adjustRightInd w:val="0"/>
        <w:spacing w:after="0" w:line="240" w:lineRule="auto"/>
        <w:jc w:val="right"/>
        <w:rPr>
          <w:rFonts w:ascii="Times New Roman" w:eastAsia="Times New Roman" w:hAnsi="Times New Roman"/>
          <w:b/>
          <w:sz w:val="24"/>
          <w:szCs w:val="24"/>
          <w:lang w:eastAsia="lv-LV"/>
        </w:rPr>
      </w:pPr>
      <w:r w:rsidRPr="002D763A">
        <w:rPr>
          <w:rFonts w:ascii="Times New Roman" w:eastAsia="Times New Roman" w:hAnsi="Times New Roman"/>
          <w:b/>
          <w:sz w:val="24"/>
          <w:szCs w:val="24"/>
          <w:lang w:eastAsia="lv-LV"/>
        </w:rPr>
        <w:t>PROJEKTS</w:t>
      </w:r>
    </w:p>
    <w:p w:rsidR="00CC7552" w:rsidRDefault="00CC7552" w:rsidP="00CC7552">
      <w:pPr>
        <w:tabs>
          <w:tab w:val="left" w:pos="-24212"/>
        </w:tabs>
        <w:jc w:val="center"/>
        <w:rPr>
          <w:sz w:val="20"/>
          <w:szCs w:val="20"/>
        </w:rPr>
      </w:pPr>
      <w:r w:rsidRPr="005746C5">
        <w:rPr>
          <w:noProof/>
          <w:sz w:val="20"/>
          <w:szCs w:val="20"/>
          <w:lang w:eastAsia="lv-LV"/>
        </w:rPr>
        <w:drawing>
          <wp:inline distT="0" distB="0" distL="0" distR="0" wp14:anchorId="618BFE99" wp14:editId="52B3142A">
            <wp:extent cx="676275" cy="752475"/>
            <wp:effectExtent l="0" t="0" r="9525" b="9525"/>
            <wp:docPr id="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C7552" w:rsidRDefault="00CC7552" w:rsidP="00CC7552">
      <w:pPr>
        <w:pStyle w:val="Header"/>
        <w:jc w:val="center"/>
        <w:rPr>
          <w:sz w:val="20"/>
        </w:rPr>
      </w:pPr>
      <w:r>
        <w:rPr>
          <w:sz w:val="20"/>
        </w:rPr>
        <w:t>LATVIJAS REPUBLIKA</w:t>
      </w:r>
    </w:p>
    <w:p w:rsidR="00CC7552" w:rsidRDefault="00CC7552" w:rsidP="00CC7552">
      <w:pPr>
        <w:pStyle w:val="Header"/>
        <w:jc w:val="center"/>
        <w:rPr>
          <w:b/>
          <w:sz w:val="32"/>
          <w:szCs w:val="32"/>
        </w:rPr>
      </w:pPr>
      <w:r>
        <w:rPr>
          <w:b/>
          <w:sz w:val="32"/>
          <w:szCs w:val="32"/>
        </w:rPr>
        <w:t>DOBELES NOVADA DOME</w:t>
      </w:r>
    </w:p>
    <w:p w:rsidR="00CC7552" w:rsidRDefault="00CC7552" w:rsidP="00CC7552">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C7552" w:rsidRDefault="00CC7552" w:rsidP="00CC7552">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6" w:history="1">
        <w:r>
          <w:rPr>
            <w:rStyle w:val="Hyperlink"/>
            <w:rFonts w:eastAsia="Calibri"/>
            <w:color w:val="000000"/>
            <w:sz w:val="16"/>
            <w:szCs w:val="16"/>
          </w:rPr>
          <w:t>dome@dobele.lv</w:t>
        </w:r>
      </w:hyperlink>
    </w:p>
    <w:p w:rsidR="00CC7552" w:rsidRDefault="00CC7552" w:rsidP="00CC7552">
      <w:pPr>
        <w:pStyle w:val="Default"/>
        <w:jc w:val="center"/>
        <w:rPr>
          <w:b/>
          <w:bCs/>
        </w:rPr>
      </w:pPr>
    </w:p>
    <w:p w:rsidR="00CC7552" w:rsidRPr="006646F6" w:rsidRDefault="00CC7552" w:rsidP="00CC7552">
      <w:pPr>
        <w:tabs>
          <w:tab w:val="left" w:pos="6946"/>
        </w:tabs>
        <w:spacing w:after="0" w:line="240" w:lineRule="auto"/>
        <w:jc w:val="right"/>
        <w:rPr>
          <w:rFonts w:ascii="Times New Roman" w:hAnsi="Times New Roman"/>
          <w:sz w:val="24"/>
          <w:szCs w:val="24"/>
        </w:rPr>
      </w:pPr>
      <w:r w:rsidRPr="006646F6">
        <w:rPr>
          <w:rFonts w:ascii="Times New Roman" w:hAnsi="Times New Roman"/>
          <w:sz w:val="24"/>
          <w:szCs w:val="24"/>
        </w:rPr>
        <w:t xml:space="preserve">APSTIPRINĀTI </w:t>
      </w:r>
    </w:p>
    <w:p w:rsidR="00CC7552" w:rsidRPr="006646F6" w:rsidRDefault="00CC7552" w:rsidP="00CC7552">
      <w:pPr>
        <w:autoSpaceDE w:val="0"/>
        <w:autoSpaceDN w:val="0"/>
        <w:adjustRightInd w:val="0"/>
        <w:spacing w:after="0" w:line="240" w:lineRule="auto"/>
        <w:jc w:val="right"/>
        <w:rPr>
          <w:rFonts w:ascii="Times New Roman" w:hAnsi="Times New Roman"/>
          <w:color w:val="000000"/>
          <w:sz w:val="24"/>
          <w:szCs w:val="24"/>
        </w:rPr>
      </w:pPr>
      <w:r w:rsidRPr="006646F6">
        <w:rPr>
          <w:rFonts w:ascii="Times New Roman" w:hAnsi="Times New Roman"/>
          <w:color w:val="000000"/>
          <w:sz w:val="24"/>
          <w:szCs w:val="24"/>
        </w:rPr>
        <w:t xml:space="preserve">ar Dobeles novada domes </w:t>
      </w:r>
    </w:p>
    <w:p w:rsidR="00CC7552" w:rsidRPr="006646F6" w:rsidRDefault="00CC7552" w:rsidP="00CC7552">
      <w:pPr>
        <w:autoSpaceDE w:val="0"/>
        <w:autoSpaceDN w:val="0"/>
        <w:adjustRightInd w:val="0"/>
        <w:spacing w:after="0" w:line="240" w:lineRule="auto"/>
        <w:jc w:val="right"/>
        <w:rPr>
          <w:rFonts w:ascii="Times New Roman" w:hAnsi="Times New Roman"/>
          <w:color w:val="000000"/>
          <w:sz w:val="24"/>
          <w:szCs w:val="24"/>
        </w:rPr>
      </w:pPr>
      <w:r w:rsidRPr="006646F6">
        <w:rPr>
          <w:rFonts w:ascii="Times New Roman" w:hAnsi="Times New Roman"/>
          <w:color w:val="000000"/>
          <w:sz w:val="24"/>
          <w:szCs w:val="24"/>
        </w:rPr>
        <w:t>202</w:t>
      </w:r>
      <w:r>
        <w:rPr>
          <w:rFonts w:ascii="Times New Roman" w:hAnsi="Times New Roman"/>
          <w:color w:val="000000"/>
          <w:sz w:val="24"/>
          <w:szCs w:val="24"/>
        </w:rPr>
        <w:t>1</w:t>
      </w:r>
      <w:r w:rsidRPr="006646F6">
        <w:rPr>
          <w:rFonts w:ascii="Times New Roman" w:hAnsi="Times New Roman"/>
          <w:color w:val="000000"/>
          <w:sz w:val="24"/>
          <w:szCs w:val="24"/>
        </w:rPr>
        <w:t xml:space="preserve">. gada </w:t>
      </w:r>
      <w:r>
        <w:rPr>
          <w:rFonts w:ascii="Times New Roman" w:hAnsi="Times New Roman"/>
          <w:color w:val="000000"/>
          <w:sz w:val="24"/>
          <w:szCs w:val="24"/>
        </w:rPr>
        <w:t>25. februāra</w:t>
      </w:r>
      <w:r w:rsidRPr="006646F6">
        <w:rPr>
          <w:rFonts w:ascii="Times New Roman" w:hAnsi="Times New Roman"/>
          <w:color w:val="000000"/>
          <w:sz w:val="24"/>
          <w:szCs w:val="24"/>
        </w:rPr>
        <w:t xml:space="preserve"> lēmumu Nr</w:t>
      </w:r>
      <w:r>
        <w:rPr>
          <w:rFonts w:ascii="Times New Roman" w:hAnsi="Times New Roman"/>
          <w:color w:val="000000"/>
          <w:sz w:val="24"/>
          <w:szCs w:val="24"/>
        </w:rPr>
        <w:t>. __/2</w:t>
      </w:r>
    </w:p>
    <w:p w:rsidR="00CC7552" w:rsidRDefault="00CC7552" w:rsidP="00CC7552">
      <w:pPr>
        <w:autoSpaceDE w:val="0"/>
        <w:autoSpaceDN w:val="0"/>
        <w:adjustRightInd w:val="0"/>
        <w:spacing w:after="0" w:line="240" w:lineRule="auto"/>
        <w:jc w:val="right"/>
        <w:rPr>
          <w:rFonts w:ascii="Times New Roman" w:hAnsi="Times New Roman"/>
          <w:color w:val="000000"/>
          <w:sz w:val="24"/>
          <w:szCs w:val="24"/>
        </w:rPr>
      </w:pPr>
      <w:r w:rsidRPr="006646F6">
        <w:rPr>
          <w:rFonts w:ascii="Times New Roman" w:hAnsi="Times New Roman"/>
          <w:color w:val="000000"/>
          <w:sz w:val="24"/>
          <w:szCs w:val="24"/>
        </w:rPr>
        <w:t>(protokols Nr</w:t>
      </w:r>
      <w:r>
        <w:rPr>
          <w:rFonts w:ascii="Times New Roman" w:hAnsi="Times New Roman"/>
          <w:color w:val="000000"/>
          <w:sz w:val="24"/>
          <w:szCs w:val="24"/>
        </w:rPr>
        <w:t>. 2)</w:t>
      </w:r>
    </w:p>
    <w:p w:rsidR="00CC7552" w:rsidRPr="006646F6" w:rsidRDefault="00CC7552" w:rsidP="00CC7552">
      <w:pPr>
        <w:autoSpaceDE w:val="0"/>
        <w:autoSpaceDN w:val="0"/>
        <w:adjustRightInd w:val="0"/>
        <w:spacing w:after="0" w:line="240" w:lineRule="auto"/>
        <w:jc w:val="right"/>
        <w:rPr>
          <w:rFonts w:ascii="Times New Roman" w:hAnsi="Times New Roman"/>
          <w:color w:val="000000"/>
          <w:sz w:val="24"/>
          <w:szCs w:val="24"/>
        </w:rPr>
      </w:pPr>
    </w:p>
    <w:p w:rsidR="00CC7552" w:rsidRDefault="00CC7552" w:rsidP="00CC7552">
      <w:pPr>
        <w:tabs>
          <w:tab w:val="left" w:pos="6240"/>
        </w:tabs>
        <w:autoSpaceDE w:val="0"/>
        <w:autoSpaceDN w:val="0"/>
        <w:adjustRightInd w:val="0"/>
        <w:spacing w:after="0" w:line="240" w:lineRule="auto"/>
        <w:jc w:val="both"/>
        <w:rPr>
          <w:rFonts w:ascii="Times New Roman" w:hAnsi="Times New Roman"/>
          <w:b/>
          <w:bCs/>
          <w:color w:val="000000"/>
          <w:sz w:val="24"/>
          <w:szCs w:val="24"/>
        </w:rPr>
      </w:pPr>
      <w:r w:rsidRPr="006646F6">
        <w:rPr>
          <w:rFonts w:ascii="Times New Roman" w:hAnsi="Times New Roman"/>
          <w:b/>
          <w:bCs/>
          <w:color w:val="000000"/>
          <w:sz w:val="24"/>
          <w:szCs w:val="24"/>
        </w:rPr>
        <w:t>202</w:t>
      </w:r>
      <w:r>
        <w:rPr>
          <w:rFonts w:ascii="Times New Roman" w:hAnsi="Times New Roman"/>
          <w:b/>
          <w:bCs/>
          <w:color w:val="000000"/>
          <w:sz w:val="24"/>
          <w:szCs w:val="24"/>
        </w:rPr>
        <w:t>1</w:t>
      </w:r>
      <w:r w:rsidRPr="006646F6">
        <w:rPr>
          <w:rFonts w:ascii="Times New Roman" w:hAnsi="Times New Roman"/>
          <w:b/>
          <w:bCs/>
          <w:color w:val="000000"/>
          <w:sz w:val="24"/>
          <w:szCs w:val="24"/>
        </w:rPr>
        <w:t>. gada 2</w:t>
      </w:r>
      <w:r>
        <w:rPr>
          <w:rFonts w:ascii="Times New Roman" w:hAnsi="Times New Roman"/>
          <w:b/>
          <w:bCs/>
          <w:color w:val="000000"/>
          <w:sz w:val="24"/>
          <w:szCs w:val="24"/>
        </w:rPr>
        <w:t>5. februārī</w:t>
      </w:r>
      <w:r w:rsidRPr="006646F6">
        <w:rPr>
          <w:rFonts w:ascii="Times New Roman" w:hAnsi="Times New Roman"/>
          <w:b/>
          <w:bCs/>
          <w:color w:val="000000"/>
          <w:sz w:val="24"/>
          <w:szCs w:val="24"/>
        </w:rPr>
        <w:tab/>
        <w:t>Saistošie noteikumi Nr. </w:t>
      </w:r>
      <w:r>
        <w:rPr>
          <w:rFonts w:ascii="Times New Roman" w:hAnsi="Times New Roman"/>
          <w:b/>
          <w:bCs/>
          <w:color w:val="000000"/>
          <w:sz w:val="24"/>
          <w:szCs w:val="24"/>
        </w:rPr>
        <w:t>3</w:t>
      </w:r>
    </w:p>
    <w:p w:rsidR="00CC7552" w:rsidRDefault="00CC7552" w:rsidP="00CC7552">
      <w:pPr>
        <w:tabs>
          <w:tab w:val="left" w:pos="6240"/>
        </w:tabs>
        <w:autoSpaceDE w:val="0"/>
        <w:autoSpaceDN w:val="0"/>
        <w:adjustRightInd w:val="0"/>
        <w:spacing w:after="0" w:line="240" w:lineRule="auto"/>
        <w:jc w:val="both"/>
        <w:rPr>
          <w:rFonts w:ascii="Times New Roman" w:hAnsi="Times New Roman"/>
          <w:b/>
          <w:bCs/>
          <w:color w:val="000000"/>
          <w:sz w:val="24"/>
          <w:szCs w:val="24"/>
        </w:rPr>
      </w:pPr>
    </w:p>
    <w:p w:rsidR="00CC7552" w:rsidRPr="006646F6" w:rsidRDefault="00CC7552" w:rsidP="00CC7552">
      <w:pPr>
        <w:tabs>
          <w:tab w:val="left" w:pos="6240"/>
        </w:tabs>
        <w:autoSpaceDE w:val="0"/>
        <w:autoSpaceDN w:val="0"/>
        <w:adjustRightInd w:val="0"/>
        <w:spacing w:after="0" w:line="240" w:lineRule="auto"/>
        <w:jc w:val="center"/>
        <w:rPr>
          <w:rFonts w:ascii="Times New Roman" w:hAnsi="Times New Roman"/>
          <w:b/>
          <w:bCs/>
          <w:color w:val="000000"/>
          <w:sz w:val="24"/>
          <w:szCs w:val="24"/>
        </w:rPr>
      </w:pPr>
      <w:r w:rsidRPr="006646F6">
        <w:rPr>
          <w:rFonts w:ascii="Times New Roman" w:hAnsi="Times New Roman"/>
          <w:b/>
          <w:bCs/>
          <w:sz w:val="24"/>
          <w:szCs w:val="24"/>
          <w:u w:val="single"/>
        </w:rPr>
        <w:t>Grozījumi Dobeles novada domes 201</w:t>
      </w:r>
      <w:r>
        <w:rPr>
          <w:rFonts w:ascii="Times New Roman" w:hAnsi="Times New Roman"/>
          <w:b/>
          <w:bCs/>
          <w:sz w:val="24"/>
          <w:szCs w:val="24"/>
          <w:u w:val="single"/>
        </w:rPr>
        <w:t>6</w:t>
      </w:r>
      <w:r w:rsidRPr="006646F6">
        <w:rPr>
          <w:rFonts w:ascii="Times New Roman" w:hAnsi="Times New Roman"/>
          <w:b/>
          <w:bCs/>
          <w:sz w:val="24"/>
          <w:szCs w:val="24"/>
          <w:u w:val="single"/>
        </w:rPr>
        <w:t>. gada 2</w:t>
      </w:r>
      <w:r>
        <w:rPr>
          <w:rFonts w:ascii="Times New Roman" w:hAnsi="Times New Roman"/>
          <w:b/>
          <w:bCs/>
          <w:sz w:val="24"/>
          <w:szCs w:val="24"/>
          <w:u w:val="single"/>
        </w:rPr>
        <w:t>8</w:t>
      </w:r>
      <w:r w:rsidRPr="006646F6">
        <w:rPr>
          <w:rFonts w:ascii="Times New Roman" w:hAnsi="Times New Roman"/>
          <w:b/>
          <w:bCs/>
          <w:sz w:val="24"/>
          <w:szCs w:val="24"/>
          <w:u w:val="single"/>
        </w:rPr>
        <w:t>. </w:t>
      </w:r>
      <w:r>
        <w:rPr>
          <w:rFonts w:ascii="Times New Roman" w:hAnsi="Times New Roman"/>
          <w:b/>
          <w:bCs/>
          <w:sz w:val="24"/>
          <w:szCs w:val="24"/>
          <w:u w:val="single"/>
        </w:rPr>
        <w:t>janvāra</w:t>
      </w:r>
      <w:r w:rsidRPr="006646F6">
        <w:rPr>
          <w:rFonts w:ascii="Times New Roman" w:hAnsi="Times New Roman"/>
          <w:b/>
          <w:bCs/>
          <w:sz w:val="24"/>
          <w:szCs w:val="24"/>
          <w:u w:val="single"/>
        </w:rPr>
        <w:t xml:space="preserve"> saistošajos noteikumos Nr. </w:t>
      </w:r>
      <w:r>
        <w:rPr>
          <w:rFonts w:ascii="Times New Roman" w:hAnsi="Times New Roman"/>
          <w:b/>
          <w:bCs/>
          <w:sz w:val="24"/>
          <w:szCs w:val="24"/>
          <w:u w:val="single"/>
        </w:rPr>
        <w:t>2</w:t>
      </w:r>
      <w:r w:rsidRPr="006646F6">
        <w:rPr>
          <w:rFonts w:ascii="Times New Roman" w:hAnsi="Times New Roman"/>
          <w:b/>
          <w:bCs/>
          <w:sz w:val="24"/>
          <w:szCs w:val="24"/>
          <w:u w:val="single"/>
        </w:rPr>
        <w:t xml:space="preserve"> </w:t>
      </w:r>
      <w:r w:rsidRPr="006646F6">
        <w:rPr>
          <w:rFonts w:ascii="Times New Roman" w:hAnsi="Times New Roman"/>
          <w:b/>
          <w:sz w:val="24"/>
          <w:szCs w:val="24"/>
          <w:u w:val="single"/>
        </w:rPr>
        <w:t xml:space="preserve">“Par </w:t>
      </w:r>
      <w:r>
        <w:rPr>
          <w:rFonts w:ascii="Times New Roman" w:hAnsi="Times New Roman"/>
          <w:b/>
          <w:sz w:val="24"/>
          <w:szCs w:val="24"/>
          <w:u w:val="single"/>
        </w:rPr>
        <w:t>pašvaldības</w:t>
      </w:r>
      <w:r w:rsidRPr="006646F6">
        <w:rPr>
          <w:rFonts w:ascii="Times New Roman" w:hAnsi="Times New Roman"/>
          <w:b/>
          <w:sz w:val="24"/>
          <w:szCs w:val="24"/>
          <w:u w:val="single"/>
        </w:rPr>
        <w:t xml:space="preserve"> </w:t>
      </w:r>
      <w:r w:rsidRPr="002E4304">
        <w:rPr>
          <w:rFonts w:ascii="Times New Roman" w:hAnsi="Times New Roman"/>
          <w:b/>
          <w:sz w:val="24"/>
          <w:szCs w:val="24"/>
          <w:u w:val="single"/>
        </w:rPr>
        <w:t>palīdzību</w:t>
      </w:r>
      <w:r w:rsidRPr="002E4304">
        <w:rPr>
          <w:rFonts w:ascii="Times New Roman" w:hAnsi="Times New Roman"/>
          <w:b/>
          <w:bCs/>
          <w:sz w:val="24"/>
          <w:szCs w:val="24"/>
          <w:u w:val="single"/>
        </w:rPr>
        <w:t xml:space="preserve"> audžuģimenei, aizbildnim, bērnam bārenim un bez vecāku gādības palikušam bērnam”</w:t>
      </w:r>
    </w:p>
    <w:p w:rsidR="00CC7552" w:rsidRPr="006646F6" w:rsidRDefault="00CC7552" w:rsidP="00CC7552">
      <w:pPr>
        <w:tabs>
          <w:tab w:val="left" w:pos="6240"/>
        </w:tabs>
        <w:autoSpaceDE w:val="0"/>
        <w:autoSpaceDN w:val="0"/>
        <w:adjustRightInd w:val="0"/>
        <w:spacing w:after="0" w:line="240" w:lineRule="auto"/>
        <w:jc w:val="center"/>
        <w:rPr>
          <w:rFonts w:ascii="Times New Roman" w:hAnsi="Times New Roman"/>
          <w:color w:val="000000"/>
          <w:sz w:val="24"/>
          <w:szCs w:val="24"/>
          <w:lang w:val="et-EE" w:eastAsia="et-EE"/>
        </w:rPr>
      </w:pPr>
    </w:p>
    <w:p w:rsidR="007657D4" w:rsidRDefault="007657D4" w:rsidP="007657D4">
      <w:pPr>
        <w:pStyle w:val="NoSpacing"/>
        <w:ind w:left="2160"/>
        <w:jc w:val="both"/>
      </w:pPr>
      <w:r w:rsidRPr="000259F3">
        <w:t xml:space="preserve">Izdoti saskaņā ar </w:t>
      </w:r>
      <w:r w:rsidRPr="00D02F05">
        <w:t>likuma “Par pašvaldībām” 43.</w:t>
      </w:r>
      <w:r>
        <w:t> </w:t>
      </w:r>
      <w:r w:rsidRPr="00D02F05">
        <w:t>panta trešo daļu</w:t>
      </w:r>
      <w:r>
        <w:t xml:space="preserve">, </w:t>
      </w:r>
      <w:r w:rsidRPr="000259F3">
        <w:t xml:space="preserve">likuma "Par palīdzību dzīvokļa jautājumu risināšanā" </w:t>
      </w:r>
      <w:hyperlink r:id="rId7" w:anchor="p25.2" w:tgtFrame="_blank" w:history="1">
        <w:r w:rsidRPr="000259F3">
          <w:t>25.</w:t>
        </w:r>
        <w:r w:rsidRPr="000259F3">
          <w:rPr>
            <w:vertAlign w:val="superscript"/>
          </w:rPr>
          <w:t>2</w:t>
        </w:r>
        <w:r w:rsidRPr="000259F3">
          <w:t xml:space="preserve"> panta</w:t>
        </w:r>
      </w:hyperlink>
      <w:r w:rsidRPr="000259F3">
        <w:t xml:space="preserve"> pirmo un piekto </w:t>
      </w:r>
      <w:r>
        <w:t>d</w:t>
      </w:r>
      <w:r w:rsidRPr="000259F3">
        <w:t>aļu, Ministru kabineta 2005.</w:t>
      </w:r>
      <w:r>
        <w:t> </w:t>
      </w:r>
      <w:r w:rsidRPr="000259F3">
        <w:t>gada 15.</w:t>
      </w:r>
      <w:r>
        <w:t> </w:t>
      </w:r>
      <w:r w:rsidRPr="000259F3">
        <w:t>novembra noteikumu Nr.</w:t>
      </w:r>
      <w:r>
        <w:t> 8</w:t>
      </w:r>
      <w:r w:rsidRPr="000259F3">
        <w:t xml:space="preserve">57 </w:t>
      </w:r>
      <w:r>
        <w:t>“N</w:t>
      </w:r>
      <w:r w:rsidRPr="000259F3">
        <w:t xml:space="preserve">oteikumi par sociālajām garantijām bārenim un bez vecāku gādības palikušajam bērnam, kurš ir </w:t>
      </w:r>
      <w:proofErr w:type="spellStart"/>
      <w:r w:rsidRPr="000259F3">
        <w:t>ārpusģimenes</w:t>
      </w:r>
      <w:proofErr w:type="spellEnd"/>
      <w:r w:rsidRPr="000259F3">
        <w:t xml:space="preserve"> aprūpē, kā arī pēc </w:t>
      </w:r>
      <w:proofErr w:type="spellStart"/>
      <w:r w:rsidRPr="000259F3">
        <w:t>ārpusģimenes</w:t>
      </w:r>
      <w:proofErr w:type="spellEnd"/>
      <w:r w:rsidRPr="000259F3">
        <w:t xml:space="preserve"> aprūpes beigšanās” 27., 30., 31. un 31.</w:t>
      </w:r>
      <w:r w:rsidRPr="000259F3">
        <w:rPr>
          <w:vertAlign w:val="superscript"/>
        </w:rPr>
        <w:t xml:space="preserve">1 </w:t>
      </w:r>
      <w:r w:rsidRPr="000259F3">
        <w:t>punktu, Ministru kabineta 20</w:t>
      </w:r>
      <w:r>
        <w:t>18</w:t>
      </w:r>
      <w:r w:rsidRPr="000259F3">
        <w:t>.</w:t>
      </w:r>
      <w:r>
        <w:t> </w:t>
      </w:r>
      <w:r w:rsidRPr="000259F3">
        <w:t xml:space="preserve">gada </w:t>
      </w:r>
      <w:r>
        <w:t>26. jūnija</w:t>
      </w:r>
      <w:r w:rsidRPr="000259F3">
        <w:t xml:space="preserve"> noteikumu Nr.</w:t>
      </w:r>
      <w:r>
        <w:t xml:space="preserve"> 354 </w:t>
      </w:r>
      <w:r w:rsidRPr="000259F3">
        <w:t xml:space="preserve">"Audžuģimenes </w:t>
      </w:r>
      <w:r>
        <w:t>n</w:t>
      </w:r>
      <w:r w:rsidRPr="000259F3">
        <w:t xml:space="preserve">oteikumi“ </w:t>
      </w:r>
      <w:r>
        <w:t>78</w:t>
      </w:r>
      <w:r w:rsidRPr="000259F3">
        <w:t>.</w:t>
      </w:r>
      <w:r>
        <w:t> </w:t>
      </w:r>
      <w:r w:rsidRPr="000259F3">
        <w:t>punktu</w:t>
      </w:r>
    </w:p>
    <w:p w:rsidR="007657D4" w:rsidRPr="006646F6" w:rsidRDefault="007657D4" w:rsidP="007657D4">
      <w:pPr>
        <w:autoSpaceDE w:val="0"/>
        <w:autoSpaceDN w:val="0"/>
        <w:adjustRightInd w:val="0"/>
        <w:spacing w:after="0" w:line="240" w:lineRule="auto"/>
        <w:jc w:val="right"/>
        <w:rPr>
          <w:rFonts w:ascii="Times New Roman" w:hAnsi="Times New Roman"/>
          <w:strike/>
          <w:sz w:val="24"/>
          <w:szCs w:val="24"/>
          <w:lang w:val="et-EE" w:eastAsia="et-EE"/>
        </w:rPr>
      </w:pPr>
    </w:p>
    <w:p w:rsidR="007657D4" w:rsidRDefault="007657D4" w:rsidP="007657D4">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6646F6">
        <w:rPr>
          <w:rFonts w:ascii="Times New Roman" w:hAnsi="Times New Roman"/>
          <w:sz w:val="24"/>
          <w:szCs w:val="24"/>
        </w:rPr>
        <w:t xml:space="preserve">Izdarīt Dobeles novada domes </w:t>
      </w:r>
      <w:r w:rsidRPr="005F30D3">
        <w:rPr>
          <w:rFonts w:ascii="Times New Roman" w:hAnsi="Times New Roman"/>
          <w:sz w:val="24"/>
          <w:szCs w:val="24"/>
        </w:rPr>
        <w:t>2016. gada 28. janvāra saistošajos noteikumos Nr. 2 “Par pašvaldības palīdzību audžuģimenei, aizbildnim, bērnam bārenim un bez vecāku gādības palikušam bērnam”</w:t>
      </w:r>
      <w:r w:rsidRPr="006646F6">
        <w:rPr>
          <w:rFonts w:ascii="Times New Roman" w:hAnsi="Times New Roman"/>
          <w:sz w:val="24"/>
          <w:szCs w:val="24"/>
        </w:rPr>
        <w:t xml:space="preserve"> šādus grozījumus:</w:t>
      </w:r>
    </w:p>
    <w:p w:rsidR="007657D4" w:rsidRDefault="007657D4" w:rsidP="007657D4">
      <w:pPr>
        <w:spacing w:after="0" w:line="240" w:lineRule="auto"/>
        <w:ind w:firstLine="567"/>
        <w:jc w:val="both"/>
        <w:rPr>
          <w:rFonts w:ascii="Times New Roman" w:hAnsi="Times New Roman"/>
          <w:sz w:val="24"/>
          <w:szCs w:val="24"/>
        </w:rPr>
      </w:pPr>
    </w:p>
    <w:p w:rsidR="007657D4" w:rsidRPr="006B2BDA" w:rsidRDefault="007657D4" w:rsidP="007657D4">
      <w:pPr>
        <w:spacing w:after="0" w:line="240" w:lineRule="auto"/>
        <w:ind w:firstLine="567"/>
        <w:jc w:val="both"/>
        <w:rPr>
          <w:rFonts w:ascii="Times New Roman" w:hAnsi="Times New Roman"/>
          <w:sz w:val="24"/>
          <w:szCs w:val="24"/>
        </w:rPr>
      </w:pPr>
      <w:r>
        <w:rPr>
          <w:rFonts w:ascii="Times New Roman" w:hAnsi="Times New Roman"/>
          <w:sz w:val="24"/>
          <w:szCs w:val="24"/>
        </w:rPr>
        <w:t xml:space="preserve">1.1. Papildināt 1. punktu aiz vārda “audžuģimenei” ar vārdiem </w:t>
      </w:r>
      <w:r w:rsidRPr="006B2BDA">
        <w:rPr>
          <w:rFonts w:ascii="Times New Roman" w:hAnsi="Times New Roman"/>
          <w:sz w:val="24"/>
          <w:szCs w:val="24"/>
        </w:rPr>
        <w:t>“vai specializētajai audžuģimenei</w:t>
      </w:r>
      <w:r>
        <w:rPr>
          <w:rFonts w:ascii="Times New Roman" w:hAnsi="Times New Roman"/>
          <w:sz w:val="24"/>
          <w:szCs w:val="24"/>
        </w:rPr>
        <w:t>”</w:t>
      </w:r>
      <w:r w:rsidRPr="006B2BDA">
        <w:rPr>
          <w:rFonts w:ascii="Times New Roman" w:hAnsi="Times New Roman"/>
          <w:sz w:val="24"/>
          <w:szCs w:val="24"/>
        </w:rPr>
        <w:t xml:space="preserve"> (turpmāk – audžuģimene)</w:t>
      </w:r>
      <w:r>
        <w:rPr>
          <w:rFonts w:ascii="Times New Roman" w:hAnsi="Times New Roman"/>
          <w:sz w:val="24"/>
          <w:szCs w:val="24"/>
        </w:rPr>
        <w:t>;</w:t>
      </w:r>
    </w:p>
    <w:p w:rsidR="007657D4" w:rsidRDefault="007657D4" w:rsidP="007657D4">
      <w:pPr>
        <w:spacing w:after="0" w:line="240" w:lineRule="auto"/>
        <w:ind w:firstLine="567"/>
        <w:jc w:val="both"/>
        <w:rPr>
          <w:rFonts w:ascii="Times New Roman" w:hAnsi="Times New Roman"/>
          <w:sz w:val="24"/>
          <w:szCs w:val="24"/>
        </w:rPr>
      </w:pPr>
      <w:r>
        <w:rPr>
          <w:rFonts w:ascii="Times New Roman" w:hAnsi="Times New Roman"/>
          <w:sz w:val="24"/>
          <w:szCs w:val="24"/>
        </w:rPr>
        <w:t>1.2. Aizstāt 2. punktā vārdu “pašvaldību” ar vārdiem “Dobeles novada Sociālo dienestu”;</w:t>
      </w:r>
    </w:p>
    <w:p w:rsidR="007657D4" w:rsidRDefault="007657D4" w:rsidP="007657D4">
      <w:pPr>
        <w:spacing w:after="0" w:line="240" w:lineRule="auto"/>
        <w:ind w:firstLine="567"/>
        <w:jc w:val="both"/>
        <w:rPr>
          <w:rFonts w:ascii="Times New Roman" w:hAnsi="Times New Roman"/>
          <w:sz w:val="24"/>
          <w:szCs w:val="24"/>
        </w:rPr>
      </w:pPr>
      <w:r>
        <w:rPr>
          <w:rFonts w:ascii="Times New Roman" w:hAnsi="Times New Roman"/>
          <w:sz w:val="24"/>
          <w:szCs w:val="24"/>
        </w:rPr>
        <w:t>1.3. Aizstāt 10. punktā:</w:t>
      </w:r>
    </w:p>
    <w:p w:rsidR="007657D4" w:rsidRDefault="007657D4" w:rsidP="007657D4">
      <w:pPr>
        <w:spacing w:after="0" w:line="240" w:lineRule="auto"/>
        <w:ind w:left="720" w:firstLine="720"/>
        <w:jc w:val="both"/>
        <w:rPr>
          <w:rFonts w:ascii="Times New Roman" w:hAnsi="Times New Roman"/>
          <w:sz w:val="24"/>
          <w:szCs w:val="24"/>
        </w:rPr>
      </w:pPr>
      <w:r>
        <w:rPr>
          <w:rFonts w:ascii="Times New Roman" w:hAnsi="Times New Roman"/>
          <w:sz w:val="24"/>
          <w:szCs w:val="24"/>
        </w:rPr>
        <w:t>skaitli “130” ar skaitli “218”;</w:t>
      </w:r>
    </w:p>
    <w:p w:rsidR="007657D4" w:rsidRDefault="007657D4" w:rsidP="007657D4">
      <w:pPr>
        <w:spacing w:after="0" w:line="240" w:lineRule="auto"/>
        <w:ind w:left="720" w:firstLine="720"/>
        <w:jc w:val="both"/>
        <w:rPr>
          <w:rFonts w:ascii="Times New Roman" w:hAnsi="Times New Roman"/>
          <w:sz w:val="24"/>
          <w:szCs w:val="24"/>
        </w:rPr>
      </w:pPr>
      <w:r>
        <w:rPr>
          <w:rFonts w:ascii="Times New Roman" w:hAnsi="Times New Roman"/>
          <w:sz w:val="24"/>
          <w:szCs w:val="24"/>
        </w:rPr>
        <w:t>skaitli “215” ar skaitli “327”;</w:t>
      </w:r>
    </w:p>
    <w:p w:rsidR="007657D4" w:rsidRDefault="007657D4" w:rsidP="007657D4">
      <w:pPr>
        <w:spacing w:after="0" w:line="240" w:lineRule="auto"/>
        <w:ind w:firstLine="567"/>
        <w:jc w:val="both"/>
        <w:rPr>
          <w:rFonts w:ascii="Times New Roman" w:hAnsi="Times New Roman"/>
          <w:sz w:val="24"/>
          <w:szCs w:val="24"/>
        </w:rPr>
      </w:pPr>
      <w:r>
        <w:rPr>
          <w:rFonts w:ascii="Times New Roman" w:hAnsi="Times New Roman"/>
          <w:sz w:val="24"/>
          <w:szCs w:val="24"/>
        </w:rPr>
        <w:t>1.4. Aizstāt 11. punktā skaitli “250” ar skaitli “821”;</w:t>
      </w:r>
    </w:p>
    <w:p w:rsidR="007657D4" w:rsidRDefault="007657D4" w:rsidP="007657D4">
      <w:pPr>
        <w:spacing w:after="0" w:line="240" w:lineRule="auto"/>
        <w:ind w:firstLine="567"/>
        <w:jc w:val="both"/>
        <w:rPr>
          <w:rFonts w:ascii="Times New Roman" w:hAnsi="Times New Roman"/>
          <w:sz w:val="24"/>
          <w:szCs w:val="24"/>
        </w:rPr>
      </w:pPr>
      <w:r>
        <w:rPr>
          <w:rFonts w:ascii="Times New Roman" w:hAnsi="Times New Roman"/>
          <w:sz w:val="24"/>
          <w:szCs w:val="24"/>
        </w:rPr>
        <w:t>1.5. Aizstāt 12. punktā:</w:t>
      </w:r>
    </w:p>
    <w:p w:rsidR="007657D4" w:rsidRDefault="007657D4" w:rsidP="007657D4">
      <w:pPr>
        <w:spacing w:after="0" w:line="240" w:lineRule="auto"/>
        <w:ind w:left="720" w:firstLine="720"/>
        <w:jc w:val="both"/>
        <w:rPr>
          <w:rFonts w:ascii="Times New Roman" w:hAnsi="Times New Roman"/>
          <w:sz w:val="24"/>
          <w:szCs w:val="24"/>
        </w:rPr>
      </w:pPr>
      <w:r>
        <w:rPr>
          <w:rFonts w:ascii="Times New Roman" w:hAnsi="Times New Roman"/>
          <w:sz w:val="24"/>
          <w:szCs w:val="24"/>
        </w:rPr>
        <w:t>skaitli “65” ar skaitli “109”;</w:t>
      </w:r>
    </w:p>
    <w:p w:rsidR="007657D4" w:rsidRDefault="007657D4" w:rsidP="007657D4">
      <w:pPr>
        <w:spacing w:after="0" w:line="240" w:lineRule="auto"/>
        <w:ind w:left="720" w:firstLine="720"/>
        <w:jc w:val="both"/>
        <w:rPr>
          <w:rFonts w:ascii="Times New Roman" w:hAnsi="Times New Roman"/>
          <w:sz w:val="24"/>
          <w:szCs w:val="24"/>
        </w:rPr>
      </w:pPr>
      <w:r>
        <w:rPr>
          <w:rFonts w:ascii="Times New Roman" w:hAnsi="Times New Roman"/>
          <w:sz w:val="24"/>
          <w:szCs w:val="24"/>
        </w:rPr>
        <w:t>skaitli “140” ar skaitli “163”.</w:t>
      </w:r>
    </w:p>
    <w:p w:rsidR="007657D4" w:rsidRDefault="007657D4" w:rsidP="007657D4">
      <w:pPr>
        <w:spacing w:after="0" w:line="240" w:lineRule="auto"/>
        <w:ind w:firstLine="567"/>
        <w:jc w:val="both"/>
        <w:rPr>
          <w:rFonts w:ascii="Times New Roman" w:hAnsi="Times New Roman"/>
          <w:sz w:val="24"/>
          <w:szCs w:val="24"/>
        </w:rPr>
      </w:pPr>
    </w:p>
    <w:p w:rsidR="007657D4" w:rsidRDefault="007657D4" w:rsidP="007657D4">
      <w:pPr>
        <w:spacing w:after="0" w:line="240" w:lineRule="auto"/>
        <w:ind w:firstLine="567"/>
        <w:jc w:val="both"/>
        <w:rPr>
          <w:rFonts w:ascii="Times New Roman" w:hAnsi="Times New Roman"/>
          <w:sz w:val="24"/>
          <w:szCs w:val="24"/>
        </w:rPr>
      </w:pPr>
      <w:r w:rsidRPr="00281FB6">
        <w:rPr>
          <w:rFonts w:ascii="Times New Roman" w:hAnsi="Times New Roman"/>
          <w:sz w:val="24"/>
          <w:szCs w:val="24"/>
        </w:rPr>
        <w:t>2. Saistošie noteikumi piemērojami ar 2021.</w:t>
      </w:r>
      <w:r>
        <w:rPr>
          <w:rFonts w:ascii="Times New Roman" w:hAnsi="Times New Roman"/>
          <w:sz w:val="24"/>
          <w:szCs w:val="24"/>
        </w:rPr>
        <w:t> gada 1. </w:t>
      </w:r>
      <w:r w:rsidRPr="00281FB6">
        <w:rPr>
          <w:rFonts w:ascii="Times New Roman" w:hAnsi="Times New Roman"/>
          <w:sz w:val="24"/>
          <w:szCs w:val="24"/>
        </w:rPr>
        <w:t>janvāri.</w:t>
      </w:r>
    </w:p>
    <w:p w:rsidR="007657D4" w:rsidRDefault="007657D4" w:rsidP="007657D4">
      <w:pPr>
        <w:spacing w:after="0" w:line="240" w:lineRule="auto"/>
        <w:ind w:firstLine="567"/>
        <w:jc w:val="both"/>
        <w:rPr>
          <w:rFonts w:ascii="Times New Roman" w:hAnsi="Times New Roman"/>
          <w:sz w:val="24"/>
          <w:szCs w:val="24"/>
        </w:rPr>
      </w:pPr>
    </w:p>
    <w:p w:rsidR="007657D4" w:rsidRDefault="007657D4" w:rsidP="007657D4">
      <w:pPr>
        <w:spacing w:after="0" w:line="240" w:lineRule="auto"/>
        <w:jc w:val="both"/>
        <w:rPr>
          <w:color w:val="00000A"/>
        </w:rPr>
      </w:pPr>
      <w:r w:rsidRPr="006646F6">
        <w:rPr>
          <w:rFonts w:ascii="Times New Roman" w:hAnsi="Times New Roman"/>
          <w:sz w:val="24"/>
          <w:szCs w:val="24"/>
        </w:rPr>
        <w:t>Domes priekšsēdētāj</w:t>
      </w:r>
      <w:r>
        <w:rPr>
          <w:rFonts w:ascii="Times New Roman" w:hAnsi="Times New Roman"/>
          <w:sz w:val="24"/>
          <w:szCs w:val="24"/>
        </w:rPr>
        <w: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A.Spridzāns</w:t>
      </w:r>
      <w:proofErr w:type="spellEnd"/>
      <w:r w:rsidRPr="006646F6">
        <w:rPr>
          <w:rFonts w:ascii="Times New Roman" w:hAnsi="Times New Roman"/>
          <w:sz w:val="24"/>
          <w:szCs w:val="24"/>
        </w:rPr>
        <w:tab/>
      </w:r>
      <w:r>
        <w:rPr>
          <w:color w:val="00000A"/>
        </w:rPr>
        <w:t xml:space="preserve"> </w:t>
      </w:r>
      <w:r>
        <w:rPr>
          <w:color w:val="00000A"/>
        </w:rPr>
        <w:br w:type="page"/>
      </w:r>
    </w:p>
    <w:p w:rsidR="007657D4" w:rsidRPr="000A102A" w:rsidRDefault="007657D4" w:rsidP="007657D4">
      <w:pPr>
        <w:pageBreakBefore/>
        <w:autoSpaceDE w:val="0"/>
        <w:autoSpaceDN w:val="0"/>
        <w:adjustRightInd w:val="0"/>
        <w:jc w:val="center"/>
        <w:rPr>
          <w:rFonts w:ascii="Times New Roman" w:hAnsi="Times New Roman"/>
          <w:b/>
          <w:bCs/>
          <w:color w:val="000000"/>
          <w:sz w:val="24"/>
          <w:szCs w:val="24"/>
        </w:rPr>
      </w:pPr>
      <w:r w:rsidRPr="000A102A">
        <w:rPr>
          <w:rFonts w:ascii="Times New Roman" w:hAnsi="Times New Roman"/>
          <w:b/>
          <w:bCs/>
          <w:color w:val="000000"/>
          <w:sz w:val="24"/>
          <w:szCs w:val="24"/>
        </w:rPr>
        <w:lastRenderedPageBreak/>
        <w:t>Saistošo noteikumu Nr. </w:t>
      </w:r>
      <w:r>
        <w:rPr>
          <w:rFonts w:ascii="Times New Roman" w:hAnsi="Times New Roman"/>
          <w:b/>
          <w:bCs/>
          <w:color w:val="000000"/>
          <w:sz w:val="24"/>
          <w:szCs w:val="24"/>
        </w:rPr>
        <w:t>3 “</w:t>
      </w:r>
      <w:r w:rsidRPr="000A102A">
        <w:rPr>
          <w:rFonts w:ascii="Times New Roman" w:hAnsi="Times New Roman"/>
          <w:b/>
          <w:bCs/>
          <w:color w:val="000000"/>
          <w:sz w:val="24"/>
          <w:szCs w:val="24"/>
        </w:rPr>
        <w:t>Grozījumi Dobeles novada domes 2016. gada 28. janvāra saistošajos noteikumos Nr. 2 „</w:t>
      </w:r>
      <w:r w:rsidRPr="000A102A">
        <w:rPr>
          <w:rFonts w:ascii="Times New Roman" w:hAnsi="Times New Roman"/>
          <w:b/>
          <w:sz w:val="24"/>
          <w:szCs w:val="24"/>
        </w:rPr>
        <w:t>Par pašvaldības palīdzību audžuģimenei, bērnam bārenim un bez vecāku gādības palikušam bērnam”</w:t>
      </w:r>
      <w:r>
        <w:rPr>
          <w:rFonts w:ascii="Times New Roman" w:hAnsi="Times New Roman"/>
          <w:b/>
          <w:sz w:val="24"/>
          <w:szCs w:val="24"/>
        </w:rPr>
        <w:t>”</w:t>
      </w:r>
      <w:r w:rsidRPr="000A102A">
        <w:rPr>
          <w:rFonts w:ascii="Times New Roman" w:hAnsi="Times New Roman"/>
          <w:b/>
          <w:sz w:val="24"/>
          <w:szCs w:val="24"/>
        </w:rPr>
        <w:t xml:space="preserve"> </w:t>
      </w:r>
      <w:r w:rsidRPr="000A102A">
        <w:rPr>
          <w:rFonts w:ascii="Times New Roman" w:hAnsi="Times New Roman"/>
          <w:b/>
          <w:bCs/>
          <w:color w:val="000000"/>
          <w:sz w:val="24"/>
          <w:szCs w:val="24"/>
        </w:rPr>
        <w:t xml:space="preserve">paskaidrojuma raksts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128"/>
      </w:tblGrid>
      <w:tr w:rsidR="007657D4" w:rsidRPr="000A102A" w:rsidTr="00D91CA5">
        <w:tc>
          <w:tcPr>
            <w:tcW w:w="1980" w:type="dxa"/>
            <w:tcBorders>
              <w:top w:val="single" w:sz="4" w:space="0" w:color="auto"/>
              <w:left w:val="single" w:sz="4" w:space="0" w:color="auto"/>
              <w:bottom w:val="single" w:sz="4" w:space="0" w:color="auto"/>
              <w:right w:val="single" w:sz="4" w:space="0" w:color="auto"/>
            </w:tcBorders>
          </w:tcPr>
          <w:p w:rsidR="007657D4" w:rsidRPr="000A102A" w:rsidRDefault="007657D4" w:rsidP="00D91CA5">
            <w:pPr>
              <w:tabs>
                <w:tab w:val="left" w:pos="8364"/>
              </w:tabs>
              <w:spacing w:line="256" w:lineRule="auto"/>
              <w:rPr>
                <w:rFonts w:ascii="Times New Roman" w:hAnsi="Times New Roman"/>
                <w:sz w:val="24"/>
                <w:szCs w:val="24"/>
              </w:rPr>
            </w:pPr>
          </w:p>
          <w:p w:rsidR="007657D4" w:rsidRPr="000A102A" w:rsidRDefault="007657D4" w:rsidP="00D91CA5">
            <w:pPr>
              <w:tabs>
                <w:tab w:val="left" w:pos="8364"/>
              </w:tabs>
              <w:spacing w:line="256" w:lineRule="auto"/>
              <w:jc w:val="center"/>
              <w:rPr>
                <w:rFonts w:ascii="Times New Roman" w:hAnsi="Times New Roman"/>
                <w:sz w:val="24"/>
                <w:szCs w:val="24"/>
              </w:rPr>
            </w:pPr>
            <w:r w:rsidRPr="000A102A">
              <w:rPr>
                <w:rFonts w:ascii="Times New Roman" w:hAnsi="Times New Roman"/>
                <w:sz w:val="24"/>
                <w:szCs w:val="24"/>
              </w:rPr>
              <w:t>Sadaļas nosaukums</w:t>
            </w:r>
          </w:p>
        </w:tc>
        <w:tc>
          <w:tcPr>
            <w:tcW w:w="7128" w:type="dxa"/>
            <w:tcBorders>
              <w:top w:val="single" w:sz="4" w:space="0" w:color="auto"/>
              <w:left w:val="single" w:sz="4" w:space="0" w:color="auto"/>
              <w:bottom w:val="single" w:sz="4" w:space="0" w:color="auto"/>
              <w:right w:val="single" w:sz="4" w:space="0" w:color="auto"/>
            </w:tcBorders>
          </w:tcPr>
          <w:p w:rsidR="007657D4" w:rsidRPr="000A102A" w:rsidRDefault="007657D4" w:rsidP="00D91CA5">
            <w:pPr>
              <w:tabs>
                <w:tab w:val="left" w:pos="8364"/>
              </w:tabs>
              <w:spacing w:line="256" w:lineRule="auto"/>
              <w:rPr>
                <w:rFonts w:ascii="Times New Roman" w:hAnsi="Times New Roman"/>
                <w:sz w:val="24"/>
                <w:szCs w:val="24"/>
              </w:rPr>
            </w:pPr>
          </w:p>
          <w:p w:rsidR="007657D4" w:rsidRPr="000A102A" w:rsidRDefault="007657D4" w:rsidP="00D91CA5">
            <w:pPr>
              <w:tabs>
                <w:tab w:val="left" w:pos="8364"/>
              </w:tabs>
              <w:spacing w:line="256" w:lineRule="auto"/>
              <w:jc w:val="center"/>
              <w:rPr>
                <w:rFonts w:ascii="Times New Roman" w:hAnsi="Times New Roman"/>
                <w:sz w:val="24"/>
                <w:szCs w:val="24"/>
              </w:rPr>
            </w:pPr>
            <w:r w:rsidRPr="000A102A">
              <w:rPr>
                <w:rFonts w:ascii="Times New Roman" w:hAnsi="Times New Roman"/>
                <w:sz w:val="24"/>
                <w:szCs w:val="24"/>
              </w:rPr>
              <w:t>Sadaļas paskaidrojums</w:t>
            </w:r>
          </w:p>
          <w:p w:rsidR="007657D4" w:rsidRPr="000A102A" w:rsidRDefault="007657D4" w:rsidP="00D91CA5">
            <w:pPr>
              <w:tabs>
                <w:tab w:val="left" w:pos="8364"/>
              </w:tabs>
              <w:spacing w:line="256" w:lineRule="auto"/>
              <w:jc w:val="center"/>
              <w:rPr>
                <w:rFonts w:ascii="Times New Roman" w:hAnsi="Times New Roman"/>
                <w:sz w:val="24"/>
                <w:szCs w:val="24"/>
              </w:rPr>
            </w:pPr>
          </w:p>
        </w:tc>
      </w:tr>
      <w:tr w:rsidR="007657D4" w:rsidRPr="000A102A" w:rsidTr="00D91CA5">
        <w:tc>
          <w:tcPr>
            <w:tcW w:w="1980" w:type="dxa"/>
            <w:tcBorders>
              <w:top w:val="single" w:sz="4" w:space="0" w:color="auto"/>
              <w:left w:val="single" w:sz="4" w:space="0" w:color="auto"/>
              <w:bottom w:val="single" w:sz="4" w:space="0" w:color="auto"/>
              <w:right w:val="single" w:sz="4" w:space="0" w:color="auto"/>
            </w:tcBorders>
          </w:tcPr>
          <w:p w:rsidR="007657D4" w:rsidRPr="000A102A" w:rsidRDefault="007657D4" w:rsidP="00D91CA5">
            <w:pPr>
              <w:tabs>
                <w:tab w:val="left" w:pos="8364"/>
              </w:tabs>
              <w:spacing w:line="256" w:lineRule="auto"/>
              <w:rPr>
                <w:rFonts w:ascii="Times New Roman" w:hAnsi="Times New Roman"/>
                <w:sz w:val="24"/>
                <w:szCs w:val="24"/>
              </w:rPr>
            </w:pPr>
            <w:r w:rsidRPr="000A102A">
              <w:rPr>
                <w:rFonts w:ascii="Times New Roman" w:hAnsi="Times New Roman"/>
                <w:sz w:val="24"/>
                <w:szCs w:val="24"/>
              </w:rPr>
              <w:t>1.Projekta nepieciešamības pamatojums</w:t>
            </w:r>
          </w:p>
        </w:tc>
        <w:tc>
          <w:tcPr>
            <w:tcW w:w="7128" w:type="dxa"/>
            <w:tcBorders>
              <w:top w:val="single" w:sz="4" w:space="0" w:color="auto"/>
              <w:left w:val="single" w:sz="4" w:space="0" w:color="auto"/>
              <w:bottom w:val="single" w:sz="4" w:space="0" w:color="auto"/>
              <w:right w:val="single" w:sz="4" w:space="0" w:color="auto"/>
            </w:tcBorders>
            <w:hideMark/>
          </w:tcPr>
          <w:p w:rsidR="007657D4" w:rsidRPr="007657D4" w:rsidRDefault="007657D4" w:rsidP="00D91CA5">
            <w:pPr>
              <w:pStyle w:val="NormalWeb"/>
              <w:jc w:val="both"/>
            </w:pPr>
            <w:r w:rsidRPr="00725724">
              <w:t xml:space="preserve">Ar Ministru kabineta 2020. gada 17. decembra noteikumiem Nr.829 ir izdarīti grozījumi 2005.gada 15.novembra noteikumos Nr.857 </w:t>
            </w:r>
            <w:r w:rsidRPr="007657D4">
              <w:t>"</w:t>
            </w:r>
            <w:hyperlink r:id="rId8" w:tgtFrame="_blank" w:history="1">
              <w:r w:rsidRPr="007657D4">
                <w:rPr>
                  <w:rStyle w:val="Hyperlink"/>
                  <w:color w:val="auto"/>
                </w:rPr>
                <w:t xml:space="preserve">Noteikumi par sociālajām garantijām bārenim un bez vecāku gādības palikušajam bērnam, kurš ir </w:t>
              </w:r>
              <w:proofErr w:type="spellStart"/>
              <w:r w:rsidRPr="007657D4">
                <w:rPr>
                  <w:rStyle w:val="Hyperlink"/>
                  <w:color w:val="auto"/>
                </w:rPr>
                <w:t>ārpusģimenes</w:t>
              </w:r>
              <w:proofErr w:type="spellEnd"/>
              <w:r w:rsidRPr="007657D4">
                <w:rPr>
                  <w:rStyle w:val="Hyperlink"/>
                  <w:color w:val="auto"/>
                </w:rPr>
                <w:t xml:space="preserve"> aprūpē, kā arī pēc </w:t>
              </w:r>
              <w:proofErr w:type="spellStart"/>
              <w:r w:rsidRPr="007657D4">
                <w:rPr>
                  <w:rStyle w:val="Hyperlink"/>
                  <w:color w:val="auto"/>
                </w:rPr>
                <w:t>ārpusģimenes</w:t>
              </w:r>
              <w:proofErr w:type="spellEnd"/>
              <w:r w:rsidRPr="007657D4">
                <w:rPr>
                  <w:rStyle w:val="Hyperlink"/>
                  <w:color w:val="auto"/>
                </w:rPr>
                <w:t xml:space="preserve"> aprūpes beigšanās</w:t>
              </w:r>
            </w:hyperlink>
            <w:r w:rsidRPr="007657D4">
              <w:t xml:space="preserve">" un ir palielināts sociālais atbalsts bāreņiem un bez vecāku gādības palikušajiem bērniem, kuri sasnieguši pilngadību. Palielinātā finansiālā palīdzība ir saistīta ar valsts sociālā nodrošinājuma pabalsta piemērošanas izmaiņām, jo vairāki maksājumi bāreņiem iepriekš bija piesaistīti šim pabalstam. Bāreņiem ar invaliditāti kopš bērnības pabalsti paredzēti paaugstinātā apmērā, būtiski palielināts pabalsts sadzīves priekšmetu un mīkstā inventāra iegādei. </w:t>
            </w:r>
          </w:p>
          <w:p w:rsidR="007657D4" w:rsidRPr="007657D4" w:rsidRDefault="007657D4" w:rsidP="00D91CA5">
            <w:pPr>
              <w:spacing w:before="100" w:beforeAutospacing="1" w:after="100" w:afterAutospacing="1" w:line="240" w:lineRule="auto"/>
              <w:jc w:val="both"/>
              <w:rPr>
                <w:rFonts w:ascii="Times New Roman" w:eastAsia="Times New Roman" w:hAnsi="Times New Roman"/>
                <w:sz w:val="24"/>
                <w:szCs w:val="24"/>
                <w:lang w:eastAsia="lv-LV"/>
              </w:rPr>
            </w:pPr>
            <w:r w:rsidRPr="007657D4">
              <w:rPr>
                <w:rFonts w:ascii="Times New Roman" w:eastAsia="Times New Roman" w:hAnsi="Times New Roman"/>
                <w:sz w:val="24"/>
                <w:szCs w:val="24"/>
                <w:lang w:eastAsia="lv-LV"/>
              </w:rPr>
              <w:t>No 2021.gada 1.janvāra bāreņiem un bez vecāku gādības palikušajiem bērniem ir paredzēts: vienreizējs pabalsts patstāvīgas dzīves uzsākšanai – 218 eiro; vienreizējs pabalsts patstāvīgas dzīves uzsākšanai, ja ir invaliditāte kopš bērnības, – 327 eiro; ikmēneša pabalsts, ja mācās, – 109 eiro; ikmēneša pabalsts, ja mācās un ir invaliditāte kopš bērnības, – 163 eiro; pabalsts sadzīves priekšmetu un mīkstā inventāra iegādei – 820,05 eiro.</w:t>
            </w:r>
          </w:p>
          <w:p w:rsidR="007657D4" w:rsidRPr="00725724" w:rsidRDefault="007657D4" w:rsidP="00D91CA5">
            <w:pPr>
              <w:spacing w:before="100" w:beforeAutospacing="1" w:after="100" w:afterAutospacing="1" w:line="240" w:lineRule="auto"/>
              <w:jc w:val="both"/>
              <w:rPr>
                <w:rFonts w:ascii="Times New Roman" w:hAnsi="Times New Roman"/>
                <w:sz w:val="24"/>
                <w:szCs w:val="24"/>
              </w:rPr>
            </w:pPr>
            <w:r w:rsidRPr="007657D4">
              <w:rPr>
                <w:rFonts w:ascii="Times New Roman" w:eastAsia="Times New Roman" w:hAnsi="Times New Roman"/>
                <w:sz w:val="24"/>
                <w:szCs w:val="24"/>
                <w:lang w:eastAsia="lv-LV"/>
              </w:rPr>
              <w:t xml:space="preserve">Grozījumi </w:t>
            </w:r>
            <w:r w:rsidRPr="007657D4">
              <w:rPr>
                <w:rFonts w:ascii="Times New Roman" w:hAnsi="Times New Roman"/>
                <w:sz w:val="24"/>
                <w:szCs w:val="24"/>
              </w:rPr>
              <w:t>Dobeles novada domes 2016. gada 28. janvāra saistošajos noteikumos Nr. 2 „Par pašvaldības palīdzību audžuģimenei, bērnam bārenim un bez vecāku gādības palikušam bērnam” ir nepieciešami, lai nodrošinātu saistošo noteikumu atbilstību Ministru kabineta 2005.gada 15. novembra noteikumos Nr.857 "</w:t>
            </w:r>
            <w:hyperlink r:id="rId9" w:tgtFrame="_blank" w:history="1">
              <w:r w:rsidRPr="007657D4">
                <w:rPr>
                  <w:rStyle w:val="Hyperlink"/>
                  <w:rFonts w:ascii="Times New Roman" w:hAnsi="Times New Roman"/>
                  <w:color w:val="auto"/>
                  <w:sz w:val="24"/>
                  <w:szCs w:val="24"/>
                </w:rPr>
                <w:t xml:space="preserve">Noteikumi par sociālajām garantijām bārenim un bez vecāku gādības palikušajam bērnam, kurš ir </w:t>
              </w:r>
              <w:proofErr w:type="spellStart"/>
              <w:r w:rsidRPr="007657D4">
                <w:rPr>
                  <w:rStyle w:val="Hyperlink"/>
                  <w:rFonts w:ascii="Times New Roman" w:hAnsi="Times New Roman"/>
                  <w:color w:val="auto"/>
                  <w:sz w:val="24"/>
                  <w:szCs w:val="24"/>
                </w:rPr>
                <w:t>ārpusģimenes</w:t>
              </w:r>
              <w:proofErr w:type="spellEnd"/>
              <w:r w:rsidRPr="007657D4">
                <w:rPr>
                  <w:rStyle w:val="Hyperlink"/>
                  <w:rFonts w:ascii="Times New Roman" w:hAnsi="Times New Roman"/>
                  <w:color w:val="auto"/>
                  <w:sz w:val="24"/>
                  <w:szCs w:val="24"/>
                </w:rPr>
                <w:t xml:space="preserve"> aprūpē, kā arī pēc </w:t>
              </w:r>
              <w:proofErr w:type="spellStart"/>
              <w:r w:rsidRPr="007657D4">
                <w:rPr>
                  <w:rStyle w:val="Hyperlink"/>
                  <w:rFonts w:ascii="Times New Roman" w:hAnsi="Times New Roman"/>
                  <w:color w:val="auto"/>
                  <w:sz w:val="24"/>
                  <w:szCs w:val="24"/>
                </w:rPr>
                <w:t>ārpusģimenes</w:t>
              </w:r>
              <w:proofErr w:type="spellEnd"/>
              <w:r w:rsidRPr="007657D4">
                <w:rPr>
                  <w:rStyle w:val="Hyperlink"/>
                  <w:rFonts w:ascii="Times New Roman" w:hAnsi="Times New Roman"/>
                  <w:color w:val="auto"/>
                  <w:sz w:val="24"/>
                  <w:szCs w:val="24"/>
                </w:rPr>
                <w:t xml:space="preserve"> aprūpes beigšanās</w:t>
              </w:r>
            </w:hyperlink>
            <w:r w:rsidRPr="007657D4">
              <w:rPr>
                <w:rFonts w:ascii="Times New Roman" w:hAnsi="Times New Roman"/>
                <w:sz w:val="24"/>
                <w:szCs w:val="24"/>
              </w:rPr>
              <w:t>".</w:t>
            </w:r>
          </w:p>
        </w:tc>
      </w:tr>
      <w:tr w:rsidR="007657D4" w:rsidRPr="000A102A" w:rsidTr="00D91CA5">
        <w:tc>
          <w:tcPr>
            <w:tcW w:w="1980" w:type="dxa"/>
            <w:tcBorders>
              <w:top w:val="single" w:sz="4" w:space="0" w:color="auto"/>
              <w:left w:val="single" w:sz="4" w:space="0" w:color="auto"/>
              <w:bottom w:val="single" w:sz="4" w:space="0" w:color="auto"/>
              <w:right w:val="single" w:sz="4" w:space="0" w:color="auto"/>
            </w:tcBorders>
          </w:tcPr>
          <w:p w:rsidR="007657D4" w:rsidRPr="000A102A" w:rsidRDefault="007657D4" w:rsidP="00D91CA5">
            <w:pPr>
              <w:tabs>
                <w:tab w:val="left" w:pos="8364"/>
              </w:tabs>
              <w:spacing w:line="256" w:lineRule="auto"/>
              <w:rPr>
                <w:rFonts w:ascii="Times New Roman" w:hAnsi="Times New Roman"/>
                <w:sz w:val="24"/>
                <w:szCs w:val="24"/>
              </w:rPr>
            </w:pPr>
            <w:r w:rsidRPr="000A102A">
              <w:rPr>
                <w:rFonts w:ascii="Times New Roman" w:hAnsi="Times New Roman"/>
                <w:sz w:val="24"/>
                <w:szCs w:val="24"/>
              </w:rPr>
              <w:t>2.Īss projekta satura izklāsts</w:t>
            </w:r>
          </w:p>
        </w:tc>
        <w:tc>
          <w:tcPr>
            <w:tcW w:w="7128" w:type="dxa"/>
            <w:tcBorders>
              <w:top w:val="single" w:sz="4" w:space="0" w:color="auto"/>
              <w:left w:val="single" w:sz="4" w:space="0" w:color="auto"/>
              <w:bottom w:val="single" w:sz="4" w:space="0" w:color="auto"/>
              <w:right w:val="single" w:sz="4" w:space="0" w:color="auto"/>
            </w:tcBorders>
          </w:tcPr>
          <w:p w:rsidR="007657D4" w:rsidRPr="009C7164" w:rsidRDefault="007657D4" w:rsidP="00D91CA5">
            <w:pPr>
              <w:spacing w:after="0" w:line="240" w:lineRule="auto"/>
              <w:ind w:firstLine="567"/>
              <w:jc w:val="both"/>
              <w:rPr>
                <w:rFonts w:ascii="Times New Roman" w:hAnsi="Times New Roman"/>
              </w:rPr>
            </w:pPr>
            <w:r w:rsidRPr="00E1522F">
              <w:rPr>
                <w:rFonts w:ascii="Times New Roman" w:hAnsi="Times New Roman"/>
                <w:lang w:eastAsia="et-EE"/>
              </w:rPr>
              <w:t xml:space="preserve">Ievērojot Ministru kabineta 2018. gada 26. jūnija </w:t>
            </w:r>
            <w:r w:rsidRPr="00E1522F">
              <w:rPr>
                <w:rFonts w:ascii="Times New Roman" w:hAnsi="Times New Roman"/>
                <w:sz w:val="24"/>
                <w:szCs w:val="24"/>
              </w:rPr>
              <w:t xml:space="preserve">noteikumos Nr. 354 "Audžuģimenes noteikumi“ </w:t>
            </w:r>
            <w:r w:rsidRPr="00E1522F">
              <w:rPr>
                <w:rFonts w:ascii="Times New Roman" w:hAnsi="Times New Roman"/>
                <w:lang w:eastAsia="et-EE"/>
              </w:rPr>
              <w:t>noteikto, ka arī s</w:t>
            </w:r>
            <w:r w:rsidRPr="00E1522F">
              <w:rPr>
                <w:rFonts w:ascii="Times New Roman" w:hAnsi="Times New Roman"/>
              </w:rPr>
              <w:t xml:space="preserve">pecializētā audžuģimene saņem pašvaldības noteiktos pabalstus, </w:t>
            </w:r>
            <w:r w:rsidRPr="00E1522F">
              <w:rPr>
                <w:rFonts w:ascii="Times New Roman" w:hAnsi="Times New Roman"/>
                <w:lang w:eastAsia="et-EE"/>
              </w:rPr>
              <w:t xml:space="preserve">saistošo noteikumu 1. punkts papildināts ar  vārdiem </w:t>
            </w:r>
            <w:r w:rsidRPr="00E1522F">
              <w:rPr>
                <w:rFonts w:ascii="Times New Roman" w:hAnsi="Times New Roman"/>
                <w:sz w:val="24"/>
                <w:szCs w:val="24"/>
              </w:rPr>
              <w:t>“</w:t>
            </w:r>
            <w:r w:rsidRPr="00E1522F">
              <w:rPr>
                <w:rFonts w:ascii="Times New Roman" w:hAnsi="Times New Roman"/>
              </w:rPr>
              <w:t>vai specializētajai audžuģimenei”.</w:t>
            </w:r>
            <w:r w:rsidRPr="009C7164">
              <w:rPr>
                <w:rFonts w:ascii="Times New Roman" w:hAnsi="Times New Roman"/>
              </w:rPr>
              <w:t xml:space="preserve"> </w:t>
            </w:r>
          </w:p>
          <w:p w:rsidR="007657D4" w:rsidRPr="00550195" w:rsidRDefault="007657D4" w:rsidP="007657D4">
            <w:pPr>
              <w:autoSpaceDE w:val="0"/>
              <w:autoSpaceDN w:val="0"/>
              <w:adjustRightInd w:val="0"/>
              <w:spacing w:after="0" w:line="240" w:lineRule="auto"/>
              <w:ind w:firstLine="601"/>
              <w:jc w:val="both"/>
              <w:rPr>
                <w:rFonts w:ascii="Times New Roman" w:hAnsi="Times New Roman"/>
                <w:sz w:val="24"/>
                <w:szCs w:val="24"/>
                <w:lang w:eastAsia="et-EE"/>
              </w:rPr>
            </w:pPr>
            <w:r w:rsidRPr="00550195">
              <w:rPr>
                <w:rFonts w:ascii="Times New Roman" w:hAnsi="Times New Roman"/>
                <w:sz w:val="24"/>
                <w:szCs w:val="24"/>
                <w:lang w:eastAsia="et-EE"/>
              </w:rPr>
              <w:t>Saistošo noteikumu 2.punkts precizēts, norādot, ka līgums par bērna ievietošanu audžuģimenē slēdzams ar pašvaldības sociālo dienestu.</w:t>
            </w:r>
          </w:p>
          <w:p w:rsidR="007657D4" w:rsidRPr="000A102A" w:rsidRDefault="007657D4" w:rsidP="007657D4">
            <w:pPr>
              <w:autoSpaceDE w:val="0"/>
              <w:autoSpaceDN w:val="0"/>
              <w:adjustRightInd w:val="0"/>
              <w:spacing w:after="0" w:line="240" w:lineRule="auto"/>
              <w:jc w:val="both"/>
              <w:rPr>
                <w:rFonts w:ascii="Times New Roman" w:hAnsi="Times New Roman"/>
                <w:sz w:val="24"/>
                <w:szCs w:val="24"/>
              </w:rPr>
            </w:pPr>
            <w:r w:rsidRPr="00550195">
              <w:rPr>
                <w:rFonts w:ascii="Times New Roman" w:hAnsi="Times New Roman"/>
                <w:sz w:val="24"/>
                <w:szCs w:val="24"/>
                <w:lang w:eastAsia="et-EE"/>
              </w:rPr>
              <w:t xml:space="preserve">Grozīti saistošo noteikumu punkti, kas nosaka pašvaldības </w:t>
            </w:r>
            <w:r w:rsidRPr="00550195">
              <w:rPr>
                <w:rFonts w:ascii="Times New Roman" w:hAnsi="Times New Roman"/>
                <w:sz w:val="24"/>
                <w:szCs w:val="24"/>
              </w:rPr>
              <w:t>vienreizēju pabalstu patstāvīgas dzīves uzsākšanai (10.punkts); vienreizēju pabalstu sadzīves priekšmetu un mīkstā inventāra iegādei (11.punkts) un pabalstu ikmēneša izdevumiem bārenim – mācību iestādes audzēknim (12.punkts), precizējot pabalstu apmēru atbilstoši Ministru kabineta noteiktajam.</w:t>
            </w:r>
          </w:p>
        </w:tc>
      </w:tr>
      <w:tr w:rsidR="007657D4" w:rsidRPr="000A102A" w:rsidTr="00D91CA5">
        <w:tc>
          <w:tcPr>
            <w:tcW w:w="1980" w:type="dxa"/>
            <w:tcBorders>
              <w:top w:val="single" w:sz="4" w:space="0" w:color="auto"/>
              <w:left w:val="single" w:sz="4" w:space="0" w:color="auto"/>
              <w:bottom w:val="single" w:sz="4" w:space="0" w:color="auto"/>
              <w:right w:val="single" w:sz="4" w:space="0" w:color="auto"/>
            </w:tcBorders>
          </w:tcPr>
          <w:p w:rsidR="007657D4" w:rsidRPr="000A102A" w:rsidRDefault="007657D4" w:rsidP="00D91CA5">
            <w:pPr>
              <w:tabs>
                <w:tab w:val="left" w:pos="8364"/>
              </w:tabs>
              <w:spacing w:line="256" w:lineRule="auto"/>
              <w:rPr>
                <w:rFonts w:ascii="Times New Roman" w:hAnsi="Times New Roman"/>
                <w:sz w:val="24"/>
                <w:szCs w:val="24"/>
              </w:rPr>
            </w:pPr>
            <w:r w:rsidRPr="000A102A">
              <w:rPr>
                <w:rFonts w:ascii="Times New Roman" w:hAnsi="Times New Roman"/>
                <w:sz w:val="24"/>
                <w:szCs w:val="24"/>
              </w:rPr>
              <w:lastRenderedPageBreak/>
              <w:t>3.Informācija par plānoto projekta ietekmi uz pašvaldības budžetu</w:t>
            </w:r>
          </w:p>
          <w:p w:rsidR="007657D4" w:rsidRPr="000A102A" w:rsidRDefault="007657D4" w:rsidP="00D91CA5">
            <w:pPr>
              <w:tabs>
                <w:tab w:val="left" w:pos="8364"/>
              </w:tabs>
              <w:spacing w:line="256" w:lineRule="auto"/>
              <w:rPr>
                <w:rFonts w:ascii="Times New Roman" w:hAnsi="Times New Roman"/>
                <w:sz w:val="24"/>
                <w:szCs w:val="24"/>
              </w:rPr>
            </w:pPr>
          </w:p>
        </w:tc>
        <w:tc>
          <w:tcPr>
            <w:tcW w:w="7128" w:type="dxa"/>
            <w:tcBorders>
              <w:top w:val="single" w:sz="4" w:space="0" w:color="auto"/>
              <w:left w:val="single" w:sz="4" w:space="0" w:color="auto"/>
              <w:bottom w:val="single" w:sz="4" w:space="0" w:color="auto"/>
              <w:right w:val="single" w:sz="4" w:space="0" w:color="auto"/>
            </w:tcBorders>
          </w:tcPr>
          <w:p w:rsidR="007657D4" w:rsidRPr="000A102A" w:rsidRDefault="007657D4" w:rsidP="00D91CA5">
            <w:pPr>
              <w:tabs>
                <w:tab w:val="left" w:pos="8364"/>
              </w:tabs>
              <w:autoSpaceDE w:val="0"/>
              <w:autoSpaceDN w:val="0"/>
              <w:adjustRightInd w:val="0"/>
              <w:spacing w:line="256" w:lineRule="auto"/>
              <w:jc w:val="both"/>
              <w:rPr>
                <w:rFonts w:ascii="Times New Roman" w:hAnsi="Times New Roman"/>
                <w:sz w:val="24"/>
                <w:szCs w:val="24"/>
              </w:rPr>
            </w:pPr>
            <w:r>
              <w:rPr>
                <w:rFonts w:ascii="Times New Roman" w:hAnsi="Times New Roman"/>
                <w:sz w:val="24"/>
                <w:szCs w:val="24"/>
              </w:rPr>
              <w:t>Plānojot 2021. gada budžetu, iespējamā ietekme uz budžetu ir izvērtēta un ņemta vērā.</w:t>
            </w:r>
          </w:p>
        </w:tc>
      </w:tr>
      <w:tr w:rsidR="007657D4" w:rsidRPr="000A102A" w:rsidTr="00D91CA5">
        <w:trPr>
          <w:trHeight w:val="1451"/>
        </w:trPr>
        <w:tc>
          <w:tcPr>
            <w:tcW w:w="1980" w:type="dxa"/>
            <w:tcBorders>
              <w:top w:val="single" w:sz="4" w:space="0" w:color="auto"/>
              <w:left w:val="single" w:sz="4" w:space="0" w:color="auto"/>
              <w:bottom w:val="single" w:sz="4" w:space="0" w:color="auto"/>
              <w:right w:val="single" w:sz="4" w:space="0" w:color="auto"/>
            </w:tcBorders>
          </w:tcPr>
          <w:p w:rsidR="007657D4" w:rsidRPr="000A102A" w:rsidRDefault="007657D4" w:rsidP="00D91CA5">
            <w:pPr>
              <w:tabs>
                <w:tab w:val="left" w:pos="8364"/>
              </w:tabs>
              <w:spacing w:line="256" w:lineRule="auto"/>
              <w:rPr>
                <w:rFonts w:ascii="Times New Roman" w:hAnsi="Times New Roman"/>
                <w:sz w:val="24"/>
                <w:szCs w:val="24"/>
              </w:rPr>
            </w:pPr>
            <w:r w:rsidRPr="000A102A">
              <w:rPr>
                <w:rFonts w:ascii="Times New Roman" w:hAnsi="Times New Roman"/>
                <w:sz w:val="24"/>
                <w:szCs w:val="24"/>
              </w:rPr>
              <w:t>4.Informācija par plānoto projekta ietekmi uz uzņēmējdarbības vidi pašvaldības teritorijā</w:t>
            </w:r>
          </w:p>
          <w:p w:rsidR="007657D4" w:rsidRPr="000A102A" w:rsidRDefault="007657D4" w:rsidP="00D91CA5">
            <w:pPr>
              <w:tabs>
                <w:tab w:val="left" w:pos="8364"/>
              </w:tabs>
              <w:spacing w:line="256" w:lineRule="auto"/>
              <w:rPr>
                <w:rFonts w:ascii="Times New Roman" w:hAnsi="Times New Roman"/>
                <w:sz w:val="24"/>
                <w:szCs w:val="24"/>
              </w:rPr>
            </w:pPr>
          </w:p>
        </w:tc>
        <w:tc>
          <w:tcPr>
            <w:tcW w:w="7128" w:type="dxa"/>
            <w:tcBorders>
              <w:top w:val="single" w:sz="4" w:space="0" w:color="auto"/>
              <w:left w:val="single" w:sz="4" w:space="0" w:color="auto"/>
              <w:bottom w:val="single" w:sz="4" w:space="0" w:color="auto"/>
              <w:right w:val="single" w:sz="4" w:space="0" w:color="auto"/>
            </w:tcBorders>
          </w:tcPr>
          <w:p w:rsidR="007657D4" w:rsidRPr="000A102A" w:rsidRDefault="007657D4" w:rsidP="00D91CA5">
            <w:pPr>
              <w:tabs>
                <w:tab w:val="left" w:pos="8364"/>
              </w:tabs>
              <w:autoSpaceDE w:val="0"/>
              <w:autoSpaceDN w:val="0"/>
              <w:adjustRightInd w:val="0"/>
              <w:spacing w:line="256" w:lineRule="auto"/>
              <w:jc w:val="both"/>
              <w:rPr>
                <w:rFonts w:ascii="Times New Roman" w:hAnsi="Times New Roman"/>
                <w:sz w:val="24"/>
                <w:szCs w:val="24"/>
              </w:rPr>
            </w:pPr>
            <w:r w:rsidRPr="000A102A">
              <w:rPr>
                <w:rFonts w:ascii="Times New Roman" w:hAnsi="Times New Roman"/>
                <w:sz w:val="24"/>
                <w:szCs w:val="24"/>
              </w:rPr>
              <w:t>Nav attiecināms.</w:t>
            </w:r>
          </w:p>
        </w:tc>
      </w:tr>
      <w:tr w:rsidR="007657D4" w:rsidRPr="000A102A" w:rsidTr="00D91CA5">
        <w:tc>
          <w:tcPr>
            <w:tcW w:w="1980" w:type="dxa"/>
            <w:tcBorders>
              <w:top w:val="single" w:sz="4" w:space="0" w:color="auto"/>
              <w:left w:val="single" w:sz="4" w:space="0" w:color="auto"/>
              <w:bottom w:val="single" w:sz="4" w:space="0" w:color="auto"/>
              <w:right w:val="single" w:sz="4" w:space="0" w:color="auto"/>
            </w:tcBorders>
          </w:tcPr>
          <w:p w:rsidR="007657D4" w:rsidRPr="000A102A" w:rsidRDefault="007657D4" w:rsidP="00D91CA5">
            <w:pPr>
              <w:tabs>
                <w:tab w:val="left" w:pos="8364"/>
              </w:tabs>
              <w:spacing w:line="256" w:lineRule="auto"/>
              <w:rPr>
                <w:rFonts w:ascii="Times New Roman" w:hAnsi="Times New Roman"/>
                <w:sz w:val="24"/>
                <w:szCs w:val="24"/>
              </w:rPr>
            </w:pPr>
            <w:r w:rsidRPr="000A102A">
              <w:rPr>
                <w:rFonts w:ascii="Times New Roman" w:hAnsi="Times New Roman"/>
                <w:sz w:val="24"/>
                <w:szCs w:val="24"/>
              </w:rPr>
              <w:t>5.Informācija par administratīvajām procedūrām</w:t>
            </w:r>
          </w:p>
          <w:p w:rsidR="007657D4" w:rsidRPr="000A102A" w:rsidRDefault="007657D4" w:rsidP="00D91CA5">
            <w:pPr>
              <w:tabs>
                <w:tab w:val="left" w:pos="8364"/>
              </w:tabs>
              <w:spacing w:line="256" w:lineRule="auto"/>
              <w:rPr>
                <w:rFonts w:ascii="Times New Roman" w:hAnsi="Times New Roman"/>
                <w:sz w:val="24"/>
                <w:szCs w:val="24"/>
              </w:rPr>
            </w:pPr>
          </w:p>
        </w:tc>
        <w:tc>
          <w:tcPr>
            <w:tcW w:w="7128" w:type="dxa"/>
            <w:tcBorders>
              <w:top w:val="single" w:sz="4" w:space="0" w:color="auto"/>
              <w:left w:val="single" w:sz="4" w:space="0" w:color="auto"/>
              <w:bottom w:val="single" w:sz="4" w:space="0" w:color="auto"/>
              <w:right w:val="single" w:sz="4" w:space="0" w:color="auto"/>
            </w:tcBorders>
          </w:tcPr>
          <w:p w:rsidR="007657D4" w:rsidRPr="000A102A" w:rsidRDefault="007657D4" w:rsidP="00D91CA5">
            <w:pPr>
              <w:tabs>
                <w:tab w:val="left" w:pos="8364"/>
              </w:tabs>
              <w:autoSpaceDE w:val="0"/>
              <w:autoSpaceDN w:val="0"/>
              <w:adjustRightInd w:val="0"/>
              <w:spacing w:line="256" w:lineRule="auto"/>
              <w:jc w:val="both"/>
              <w:rPr>
                <w:rFonts w:ascii="Times New Roman" w:hAnsi="Times New Roman"/>
                <w:color w:val="000000"/>
                <w:sz w:val="24"/>
                <w:szCs w:val="24"/>
              </w:rPr>
            </w:pPr>
            <w:r w:rsidRPr="000A102A">
              <w:rPr>
                <w:rFonts w:ascii="Times New Roman" w:hAnsi="Times New Roman"/>
                <w:color w:val="000000"/>
                <w:sz w:val="24"/>
                <w:szCs w:val="24"/>
              </w:rPr>
              <w:t>Nav attiecināms.</w:t>
            </w:r>
          </w:p>
        </w:tc>
      </w:tr>
      <w:tr w:rsidR="007657D4" w:rsidRPr="000A102A" w:rsidTr="00D91CA5">
        <w:trPr>
          <w:trHeight w:val="70"/>
        </w:trPr>
        <w:tc>
          <w:tcPr>
            <w:tcW w:w="1980" w:type="dxa"/>
            <w:tcBorders>
              <w:top w:val="single" w:sz="4" w:space="0" w:color="auto"/>
              <w:left w:val="single" w:sz="4" w:space="0" w:color="auto"/>
              <w:bottom w:val="single" w:sz="4" w:space="0" w:color="auto"/>
              <w:right w:val="single" w:sz="4" w:space="0" w:color="auto"/>
            </w:tcBorders>
          </w:tcPr>
          <w:p w:rsidR="007657D4" w:rsidRPr="000A102A" w:rsidRDefault="007657D4" w:rsidP="00D91CA5">
            <w:pPr>
              <w:tabs>
                <w:tab w:val="left" w:pos="8364"/>
              </w:tabs>
              <w:spacing w:line="256" w:lineRule="auto"/>
              <w:rPr>
                <w:rFonts w:ascii="Times New Roman" w:hAnsi="Times New Roman"/>
                <w:sz w:val="24"/>
                <w:szCs w:val="24"/>
              </w:rPr>
            </w:pPr>
            <w:r w:rsidRPr="000A102A">
              <w:rPr>
                <w:rFonts w:ascii="Times New Roman" w:hAnsi="Times New Roman"/>
                <w:sz w:val="24"/>
                <w:szCs w:val="24"/>
              </w:rPr>
              <w:t>6.Informācija par konsultācijām ar privātpersonām</w:t>
            </w:r>
          </w:p>
          <w:p w:rsidR="007657D4" w:rsidRPr="000A102A" w:rsidRDefault="007657D4" w:rsidP="00D91CA5">
            <w:pPr>
              <w:tabs>
                <w:tab w:val="left" w:pos="8364"/>
              </w:tabs>
              <w:spacing w:line="256" w:lineRule="auto"/>
              <w:rPr>
                <w:rFonts w:ascii="Times New Roman" w:hAnsi="Times New Roman"/>
                <w:sz w:val="24"/>
                <w:szCs w:val="24"/>
              </w:rPr>
            </w:pPr>
          </w:p>
        </w:tc>
        <w:tc>
          <w:tcPr>
            <w:tcW w:w="7128" w:type="dxa"/>
            <w:tcBorders>
              <w:top w:val="single" w:sz="4" w:space="0" w:color="auto"/>
              <w:left w:val="single" w:sz="4" w:space="0" w:color="auto"/>
              <w:bottom w:val="single" w:sz="4" w:space="0" w:color="auto"/>
              <w:right w:val="single" w:sz="4" w:space="0" w:color="auto"/>
            </w:tcBorders>
          </w:tcPr>
          <w:p w:rsidR="007657D4" w:rsidRPr="000A102A" w:rsidRDefault="007657D4" w:rsidP="00D91CA5">
            <w:pPr>
              <w:tabs>
                <w:tab w:val="left" w:pos="8364"/>
              </w:tabs>
              <w:autoSpaceDE w:val="0"/>
              <w:autoSpaceDN w:val="0"/>
              <w:adjustRightInd w:val="0"/>
              <w:spacing w:line="256" w:lineRule="auto"/>
              <w:jc w:val="both"/>
              <w:rPr>
                <w:rFonts w:ascii="Times New Roman" w:hAnsi="Times New Roman"/>
                <w:color w:val="000000"/>
                <w:sz w:val="24"/>
                <w:szCs w:val="24"/>
              </w:rPr>
            </w:pPr>
            <w:r w:rsidRPr="000A102A">
              <w:rPr>
                <w:rFonts w:ascii="Times New Roman" w:hAnsi="Times New Roman"/>
                <w:color w:val="000000"/>
                <w:sz w:val="24"/>
                <w:szCs w:val="24"/>
              </w:rPr>
              <w:t>Nav attiecināms.</w:t>
            </w:r>
          </w:p>
        </w:tc>
      </w:tr>
    </w:tbl>
    <w:p w:rsidR="007657D4" w:rsidRPr="000A102A" w:rsidRDefault="007657D4" w:rsidP="007657D4">
      <w:pPr>
        <w:suppressAutoHyphens/>
        <w:jc w:val="center"/>
        <w:rPr>
          <w:rFonts w:ascii="Times New Roman" w:hAnsi="Times New Roman"/>
          <w:b/>
          <w:bCs/>
          <w:sz w:val="24"/>
          <w:szCs w:val="24"/>
          <w:lang w:eastAsia="ar-SA"/>
        </w:rPr>
      </w:pPr>
    </w:p>
    <w:p w:rsidR="007657D4" w:rsidRPr="000A102A" w:rsidRDefault="007657D4" w:rsidP="007657D4">
      <w:pPr>
        <w:pStyle w:val="ColorfulList-Accent11"/>
        <w:ind w:left="0"/>
        <w:rPr>
          <w:lang w:val="lv-LV"/>
        </w:rPr>
      </w:pPr>
    </w:p>
    <w:p w:rsidR="007657D4" w:rsidRPr="000A102A" w:rsidRDefault="007657D4" w:rsidP="007657D4">
      <w:pPr>
        <w:pStyle w:val="ColorfulList-Accent11"/>
        <w:ind w:left="0"/>
        <w:rPr>
          <w:lang w:val="lv-LV"/>
        </w:rPr>
      </w:pPr>
    </w:p>
    <w:p w:rsidR="00CC7552" w:rsidRPr="000A102A" w:rsidRDefault="00CC7552" w:rsidP="00CC7552">
      <w:pPr>
        <w:pStyle w:val="ColorfulList-Accent11"/>
        <w:ind w:left="0"/>
        <w:rPr>
          <w:lang w:val="lv-LV"/>
        </w:rPr>
      </w:pPr>
      <w:bookmarkStart w:id="0" w:name="_GoBack"/>
      <w:bookmarkEnd w:id="0"/>
    </w:p>
    <w:p w:rsidR="00416ADC" w:rsidRPr="00CC7552" w:rsidRDefault="00CC7552" w:rsidP="00CC7552">
      <w:pPr>
        <w:ind w:right="3"/>
        <w:rPr>
          <w:rFonts w:ascii="Times New Roman" w:hAnsi="Times New Roman"/>
          <w:sz w:val="24"/>
          <w:szCs w:val="24"/>
        </w:rPr>
      </w:pPr>
      <w:r w:rsidRPr="00CC7552">
        <w:rPr>
          <w:rFonts w:ascii="Times New Roman" w:hAnsi="Times New Roman"/>
        </w:rPr>
        <w:t>Domes priekšsēdētājs</w:t>
      </w:r>
      <w:r w:rsidRPr="00CC7552">
        <w:rPr>
          <w:rFonts w:ascii="Times New Roman" w:hAnsi="Times New Roman"/>
        </w:rPr>
        <w:tab/>
      </w:r>
      <w:r w:rsidRPr="00CC7552">
        <w:rPr>
          <w:rFonts w:ascii="Times New Roman" w:hAnsi="Times New Roman"/>
        </w:rPr>
        <w:tab/>
      </w:r>
      <w:r w:rsidRPr="00CC7552">
        <w:rPr>
          <w:rFonts w:ascii="Times New Roman" w:hAnsi="Times New Roman"/>
        </w:rPr>
        <w:tab/>
      </w:r>
      <w:r w:rsidRPr="00CC7552">
        <w:rPr>
          <w:rFonts w:ascii="Times New Roman" w:hAnsi="Times New Roman"/>
        </w:rPr>
        <w:tab/>
      </w:r>
      <w:r w:rsidRPr="00CC7552">
        <w:rPr>
          <w:rFonts w:ascii="Times New Roman" w:hAnsi="Times New Roman"/>
        </w:rPr>
        <w:tab/>
      </w:r>
      <w:r w:rsidRPr="00CC7552">
        <w:rPr>
          <w:rFonts w:ascii="Times New Roman" w:hAnsi="Times New Roman"/>
        </w:rPr>
        <w:tab/>
      </w:r>
      <w:r w:rsidRPr="00CC7552">
        <w:rPr>
          <w:rFonts w:ascii="Times New Roman" w:hAnsi="Times New Roman"/>
        </w:rPr>
        <w:tab/>
      </w:r>
      <w:r w:rsidRPr="00CC7552">
        <w:rPr>
          <w:rFonts w:ascii="Times New Roman" w:hAnsi="Times New Roman"/>
        </w:rPr>
        <w:tab/>
      </w:r>
      <w:r w:rsidRPr="00CC7552">
        <w:rPr>
          <w:rFonts w:ascii="Times New Roman" w:hAnsi="Times New Roman"/>
        </w:rPr>
        <w:tab/>
      </w:r>
      <w:proofErr w:type="spellStart"/>
      <w:r w:rsidRPr="00CC7552">
        <w:rPr>
          <w:rFonts w:ascii="Times New Roman" w:hAnsi="Times New Roman"/>
        </w:rPr>
        <w:t>A.Spridzāns</w:t>
      </w:r>
      <w:proofErr w:type="spellEnd"/>
    </w:p>
    <w:sectPr w:rsidR="00416ADC" w:rsidRPr="00CC7552" w:rsidSect="00AA5ABB">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828B8"/>
    <w:multiLevelType w:val="multilevel"/>
    <w:tmpl w:val="011E3ED8"/>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BB"/>
    <w:rsid w:val="0011115A"/>
    <w:rsid w:val="00184217"/>
    <w:rsid w:val="00416ADC"/>
    <w:rsid w:val="00546D71"/>
    <w:rsid w:val="007657D4"/>
    <w:rsid w:val="00A85E9F"/>
    <w:rsid w:val="00AA5ABB"/>
    <w:rsid w:val="00CC7552"/>
    <w:rsid w:val="00D418AA"/>
    <w:rsid w:val="00EC2B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273F3-C57E-4EEC-8F78-99A24914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rsid w:val="00AA5ABB"/>
    <w:pPr>
      <w:tabs>
        <w:tab w:val="center" w:pos="4320"/>
        <w:tab w:val="right" w:pos="8640"/>
      </w:tabs>
      <w:suppressAutoHyphens/>
      <w:spacing w:after="0" w:line="240" w:lineRule="auto"/>
    </w:pPr>
    <w:rPr>
      <w:rFonts w:ascii="Times New Roman" w:eastAsia="Times New Roman" w:hAnsi="Times New Roman"/>
      <w:sz w:val="24"/>
      <w:szCs w:val="20"/>
      <w:lang w:val="en-US" w:eastAsia="ar-SA"/>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basedOn w:val="DefaultParagraphFont"/>
    <w:link w:val="Header"/>
    <w:rsid w:val="00AA5ABB"/>
    <w:rPr>
      <w:rFonts w:ascii="Times New Roman" w:eastAsia="Times New Roman" w:hAnsi="Times New Roman"/>
      <w:sz w:val="24"/>
      <w:lang w:val="en-US" w:eastAsia="ar-SA"/>
    </w:rPr>
  </w:style>
  <w:style w:type="character" w:styleId="Hyperlink">
    <w:name w:val="Hyperlink"/>
    <w:uiPriority w:val="99"/>
    <w:rsid w:val="00AA5ABB"/>
    <w:rPr>
      <w:strike w:val="0"/>
      <w:dstrike w:val="0"/>
      <w:color w:val="40407C"/>
      <w:u w:val="none"/>
      <w:effect w:val="none"/>
    </w:rPr>
  </w:style>
  <w:style w:type="paragraph" w:customStyle="1" w:styleId="Default">
    <w:name w:val="Default"/>
    <w:rsid w:val="00AA5ABB"/>
    <w:pPr>
      <w:autoSpaceDE w:val="0"/>
      <w:autoSpaceDN w:val="0"/>
      <w:adjustRightInd w:val="0"/>
    </w:pPr>
    <w:rPr>
      <w:rFonts w:ascii="Times New Roman" w:eastAsia="Times New Roman" w:hAnsi="Times New Roman"/>
      <w:color w:val="000000"/>
      <w:sz w:val="24"/>
      <w:szCs w:val="24"/>
    </w:rPr>
  </w:style>
  <w:style w:type="paragraph" w:styleId="ListParagraph">
    <w:name w:val="List Paragraph"/>
    <w:aliases w:val="H&amp;P List Paragraph"/>
    <w:basedOn w:val="Normal"/>
    <w:link w:val="ListParagraphChar"/>
    <w:uiPriority w:val="34"/>
    <w:qFormat/>
    <w:rsid w:val="00AA5ABB"/>
    <w:pPr>
      <w:spacing w:after="0" w:line="240" w:lineRule="auto"/>
      <w:ind w:left="720"/>
      <w:contextualSpacing/>
    </w:pPr>
    <w:rPr>
      <w:rFonts w:ascii="Times New Roman" w:hAnsi="Times New Roman"/>
      <w:sz w:val="24"/>
    </w:rPr>
  </w:style>
  <w:style w:type="character" w:customStyle="1" w:styleId="ListParagraphChar">
    <w:name w:val="List Paragraph Char"/>
    <w:aliases w:val="H&amp;P List Paragraph Char"/>
    <w:link w:val="ListParagraph"/>
    <w:uiPriority w:val="34"/>
    <w:locked/>
    <w:rsid w:val="00AA5ABB"/>
    <w:rPr>
      <w:rFonts w:ascii="Times New Roman" w:hAnsi="Times New Roman"/>
      <w:sz w:val="24"/>
      <w:szCs w:val="22"/>
      <w:lang w:eastAsia="en-US"/>
    </w:rPr>
  </w:style>
  <w:style w:type="paragraph" w:styleId="Title">
    <w:name w:val="Title"/>
    <w:aliases w:val=" Char, Char Char Char Char Char, Char Char Char Char,Nosaukums, Char Char Char Char Char Char,Char Char Char Cha Char Char Char Char Char1,Header1"/>
    <w:basedOn w:val="Normal"/>
    <w:link w:val="TitleChar"/>
    <w:qFormat/>
    <w:rsid w:val="00416ADC"/>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Header1 Char"/>
    <w:basedOn w:val="DefaultParagraphFont"/>
    <w:link w:val="Title"/>
    <w:rsid w:val="00416ADC"/>
    <w:rPr>
      <w:rFonts w:ascii="Times New Roman" w:eastAsia="Times New Roman" w:hAnsi="Times New Roman"/>
      <w:sz w:val="28"/>
      <w:szCs w:val="24"/>
      <w:lang w:eastAsia="en-US"/>
    </w:rPr>
  </w:style>
  <w:style w:type="paragraph" w:styleId="NormalWeb">
    <w:name w:val="Normal (Web)"/>
    <w:basedOn w:val="Normal"/>
    <w:link w:val="NormalWebChar"/>
    <w:unhideWhenUsed/>
    <w:rsid w:val="00416AD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WebChar">
    <w:name w:val="Normal (Web) Char"/>
    <w:link w:val="NormalWeb"/>
    <w:locked/>
    <w:rsid w:val="00416ADC"/>
    <w:rPr>
      <w:rFonts w:ascii="Times New Roman" w:eastAsia="Times New Roman" w:hAnsi="Times New Roman"/>
      <w:sz w:val="24"/>
      <w:szCs w:val="24"/>
    </w:rPr>
  </w:style>
  <w:style w:type="paragraph" w:styleId="NoSpacing">
    <w:name w:val="No Spacing"/>
    <w:link w:val="NoSpacingChar"/>
    <w:qFormat/>
    <w:rsid w:val="00CC7552"/>
    <w:pPr>
      <w:suppressAutoHyphens/>
    </w:pPr>
    <w:rPr>
      <w:rFonts w:ascii="Times New Roman" w:hAnsi="Times New Roman"/>
      <w:sz w:val="24"/>
      <w:szCs w:val="24"/>
      <w:lang w:eastAsia="ar-SA"/>
    </w:rPr>
  </w:style>
  <w:style w:type="paragraph" w:customStyle="1" w:styleId="ColorfulList-Accent11">
    <w:name w:val="Colorful List - Accent 11"/>
    <w:basedOn w:val="Normal"/>
    <w:qFormat/>
    <w:rsid w:val="00CC7552"/>
    <w:pPr>
      <w:spacing w:after="0" w:line="240" w:lineRule="auto"/>
      <w:ind w:left="720"/>
    </w:pPr>
    <w:rPr>
      <w:rFonts w:ascii="Times New Roman" w:hAnsi="Times New Roman"/>
      <w:sz w:val="24"/>
      <w:szCs w:val="24"/>
      <w:lang w:val="en-GB"/>
    </w:rPr>
  </w:style>
  <w:style w:type="character" w:customStyle="1" w:styleId="NoSpacingChar">
    <w:name w:val="No Spacing Char"/>
    <w:link w:val="NoSpacing"/>
    <w:locked/>
    <w:rsid w:val="00CC7552"/>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21592-noteikumi-par-socialajam-garantijam-barenim-un-bez-vecaku-gadibas-palikusajam-bernam-kurs-ir-arpusgimenes-aprupe-ka-ari-pec-arp..." TargetMode="External"/><Relationship Id="rId3" Type="http://schemas.openxmlformats.org/officeDocument/2006/relationships/settings" Target="settings.xml"/><Relationship Id="rId7" Type="http://schemas.openxmlformats.org/officeDocument/2006/relationships/hyperlink" Target="http://likumi.lv/ta/id/68488-socialo-pakalpojumu-un-socialas-palidziba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kumi.lv/ta/id/121592-noteikumi-par-socialajam-garantijam-barenim-un-bez-vecaku-gadibas-palikusajam-bernam-kurs-ir-arpusgimenes-aprupe-ka-ari-pec-a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3484</Words>
  <Characters>1986</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3</cp:revision>
  <dcterms:created xsi:type="dcterms:W3CDTF">2021-02-22T06:49:00Z</dcterms:created>
  <dcterms:modified xsi:type="dcterms:W3CDTF">2021-02-22T11:03:00Z</dcterms:modified>
</cp:coreProperties>
</file>