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C1D" w:rsidRPr="002B387B" w:rsidRDefault="00A01C1D" w:rsidP="00A01C1D">
      <w:pPr>
        <w:tabs>
          <w:tab w:val="left" w:pos="-24212"/>
        </w:tabs>
        <w:jc w:val="center"/>
        <w:rPr>
          <w:sz w:val="20"/>
          <w:szCs w:val="20"/>
        </w:rPr>
      </w:pPr>
      <w:r w:rsidRPr="00DF5824">
        <w:rPr>
          <w:noProof/>
          <w:sz w:val="20"/>
          <w:szCs w:val="20"/>
        </w:rPr>
        <w:drawing>
          <wp:inline distT="0" distB="0" distL="0" distR="0">
            <wp:extent cx="676275" cy="7524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A01C1D" w:rsidRPr="002B387B" w:rsidRDefault="00A01C1D" w:rsidP="00A01C1D">
      <w:pPr>
        <w:pStyle w:val="Header"/>
        <w:jc w:val="center"/>
        <w:rPr>
          <w:sz w:val="20"/>
        </w:rPr>
      </w:pPr>
      <w:r w:rsidRPr="002B387B">
        <w:rPr>
          <w:sz w:val="20"/>
        </w:rPr>
        <w:t>LATVIJAS REPUBLIKA</w:t>
      </w:r>
    </w:p>
    <w:p w:rsidR="00A01C1D" w:rsidRPr="002B387B" w:rsidRDefault="00A01C1D" w:rsidP="00A01C1D">
      <w:pPr>
        <w:pStyle w:val="Header"/>
        <w:jc w:val="center"/>
        <w:rPr>
          <w:b/>
          <w:sz w:val="32"/>
          <w:szCs w:val="32"/>
        </w:rPr>
      </w:pPr>
      <w:r w:rsidRPr="002B387B">
        <w:rPr>
          <w:b/>
          <w:sz w:val="32"/>
          <w:szCs w:val="32"/>
        </w:rPr>
        <w:t>DOBELES NOVADA DOME</w:t>
      </w:r>
    </w:p>
    <w:p w:rsidR="00A01C1D" w:rsidRPr="002B387B" w:rsidRDefault="00A01C1D" w:rsidP="00A01C1D">
      <w:pPr>
        <w:pStyle w:val="Header"/>
        <w:jc w:val="center"/>
        <w:rPr>
          <w:sz w:val="16"/>
          <w:szCs w:val="16"/>
        </w:rPr>
      </w:pPr>
      <w:proofErr w:type="spellStart"/>
      <w:r w:rsidRPr="002B387B">
        <w:rPr>
          <w:sz w:val="16"/>
          <w:szCs w:val="16"/>
        </w:rPr>
        <w:t>Brīvības</w:t>
      </w:r>
      <w:proofErr w:type="spellEnd"/>
      <w:r w:rsidRPr="002B387B">
        <w:rPr>
          <w:sz w:val="16"/>
          <w:szCs w:val="16"/>
        </w:rPr>
        <w:t xml:space="preserve"> </w:t>
      </w:r>
      <w:proofErr w:type="spellStart"/>
      <w:r w:rsidRPr="002B387B">
        <w:rPr>
          <w:sz w:val="16"/>
          <w:szCs w:val="16"/>
        </w:rPr>
        <w:t>iela</w:t>
      </w:r>
      <w:proofErr w:type="spellEnd"/>
      <w:r w:rsidRPr="002B387B">
        <w:rPr>
          <w:sz w:val="16"/>
          <w:szCs w:val="16"/>
        </w:rPr>
        <w:t xml:space="preserve"> 17, </w:t>
      </w:r>
      <w:proofErr w:type="spellStart"/>
      <w:r w:rsidRPr="002B387B">
        <w:rPr>
          <w:sz w:val="16"/>
          <w:szCs w:val="16"/>
        </w:rPr>
        <w:t>Dobele</w:t>
      </w:r>
      <w:proofErr w:type="spellEnd"/>
      <w:r w:rsidRPr="002B387B">
        <w:rPr>
          <w:sz w:val="16"/>
          <w:szCs w:val="16"/>
        </w:rPr>
        <w:t xml:space="preserve">, </w:t>
      </w:r>
      <w:proofErr w:type="spellStart"/>
      <w:r w:rsidRPr="002B387B">
        <w:rPr>
          <w:sz w:val="16"/>
          <w:szCs w:val="16"/>
        </w:rPr>
        <w:t>Dobeles</w:t>
      </w:r>
      <w:proofErr w:type="spellEnd"/>
      <w:r w:rsidRPr="002B387B">
        <w:rPr>
          <w:sz w:val="16"/>
          <w:szCs w:val="16"/>
        </w:rPr>
        <w:t xml:space="preserve"> </w:t>
      </w:r>
      <w:proofErr w:type="spellStart"/>
      <w:r w:rsidRPr="002B387B">
        <w:rPr>
          <w:sz w:val="16"/>
          <w:szCs w:val="16"/>
        </w:rPr>
        <w:t>novads</w:t>
      </w:r>
      <w:proofErr w:type="spellEnd"/>
      <w:r w:rsidRPr="002B387B">
        <w:rPr>
          <w:sz w:val="16"/>
          <w:szCs w:val="16"/>
        </w:rPr>
        <w:t>, LV-3701</w:t>
      </w:r>
    </w:p>
    <w:p w:rsidR="00A01C1D" w:rsidRPr="002B387B" w:rsidRDefault="00A01C1D" w:rsidP="00A01C1D">
      <w:pPr>
        <w:pStyle w:val="Header"/>
        <w:pBdr>
          <w:bottom w:val="double" w:sz="6" w:space="1" w:color="auto"/>
        </w:pBdr>
        <w:jc w:val="center"/>
        <w:rPr>
          <w:color w:val="000000"/>
          <w:sz w:val="16"/>
          <w:szCs w:val="16"/>
        </w:rPr>
      </w:pPr>
      <w:proofErr w:type="spellStart"/>
      <w:r w:rsidRPr="002B387B">
        <w:rPr>
          <w:sz w:val="16"/>
          <w:szCs w:val="16"/>
        </w:rPr>
        <w:t>Tālr</w:t>
      </w:r>
      <w:proofErr w:type="spellEnd"/>
      <w:r w:rsidRPr="002B387B">
        <w:rPr>
          <w:sz w:val="16"/>
          <w:szCs w:val="16"/>
        </w:rPr>
        <w:t xml:space="preserve">. 63707269, 63700137, 63720940, e-pasts </w:t>
      </w:r>
      <w:hyperlink r:id="rId9" w:history="1">
        <w:r w:rsidRPr="002B387B">
          <w:rPr>
            <w:rStyle w:val="Hyperlink"/>
            <w:rFonts w:eastAsia="Calibri"/>
            <w:color w:val="000000"/>
            <w:sz w:val="16"/>
            <w:szCs w:val="16"/>
          </w:rPr>
          <w:t>dome@dobele.lv</w:t>
        </w:r>
      </w:hyperlink>
    </w:p>
    <w:p w:rsidR="00A01C1D" w:rsidRDefault="00A01C1D" w:rsidP="00A01C1D">
      <w:pPr>
        <w:pStyle w:val="Default"/>
        <w:jc w:val="center"/>
        <w:rPr>
          <w:b/>
          <w:bCs/>
        </w:rPr>
      </w:pPr>
    </w:p>
    <w:p w:rsidR="00A01C1D" w:rsidRPr="00E7351E" w:rsidRDefault="00A01C1D" w:rsidP="00A01C1D">
      <w:pPr>
        <w:tabs>
          <w:tab w:val="left" w:pos="-24212"/>
        </w:tabs>
        <w:jc w:val="center"/>
        <w:rPr>
          <w:b/>
          <w:lang w:val="en-US"/>
        </w:rPr>
      </w:pPr>
      <w:r w:rsidRPr="00E7351E">
        <w:rPr>
          <w:b/>
          <w:lang w:val="en-US"/>
        </w:rPr>
        <w:t>DOMES SĒDES PROTOKOLS</w:t>
      </w:r>
    </w:p>
    <w:p w:rsidR="00A01C1D" w:rsidRPr="00E7351E" w:rsidRDefault="00A01C1D" w:rsidP="00A01C1D">
      <w:pPr>
        <w:jc w:val="center"/>
        <w:rPr>
          <w:b/>
          <w:bCs/>
        </w:rPr>
      </w:pPr>
      <w:r w:rsidRPr="00E7351E">
        <w:rPr>
          <w:b/>
          <w:bCs/>
        </w:rPr>
        <w:t>Dobelē</w:t>
      </w:r>
    </w:p>
    <w:p w:rsidR="00A01C1D" w:rsidRPr="00E7351E" w:rsidRDefault="00A01C1D" w:rsidP="00A01C1D">
      <w:pPr>
        <w:rPr>
          <w:b/>
          <w:bCs/>
        </w:rPr>
      </w:pPr>
      <w:r w:rsidRPr="00E7351E">
        <w:rPr>
          <w:b/>
          <w:bCs/>
        </w:rPr>
        <w:t xml:space="preserve">2018. gada </w:t>
      </w:r>
      <w:r w:rsidR="00C66462">
        <w:rPr>
          <w:b/>
          <w:bCs/>
        </w:rPr>
        <w:t>2</w:t>
      </w:r>
      <w:r w:rsidR="00FF5850">
        <w:rPr>
          <w:b/>
          <w:bCs/>
        </w:rPr>
        <w:t>9</w:t>
      </w:r>
      <w:r>
        <w:rPr>
          <w:b/>
          <w:bCs/>
        </w:rPr>
        <w:t>.</w:t>
      </w:r>
      <w:r w:rsidR="00FF5850">
        <w:rPr>
          <w:b/>
          <w:bCs/>
        </w:rPr>
        <w:t>novembrī</w:t>
      </w:r>
      <w:r>
        <w:rPr>
          <w:b/>
          <w:bCs/>
        </w:rPr>
        <w:tab/>
      </w:r>
      <w:r>
        <w:rPr>
          <w:b/>
          <w:bCs/>
        </w:rPr>
        <w:tab/>
      </w:r>
      <w:r w:rsidRPr="00E7351E">
        <w:rPr>
          <w:b/>
          <w:bCs/>
        </w:rPr>
        <w:tab/>
      </w:r>
      <w:r w:rsidRPr="00E7351E">
        <w:rPr>
          <w:b/>
          <w:bCs/>
        </w:rPr>
        <w:tab/>
      </w:r>
      <w:r w:rsidRPr="00E7351E">
        <w:rPr>
          <w:b/>
          <w:bCs/>
        </w:rPr>
        <w:tab/>
      </w:r>
      <w:r w:rsidRPr="00E7351E">
        <w:rPr>
          <w:b/>
          <w:bCs/>
        </w:rPr>
        <w:tab/>
      </w:r>
      <w:r w:rsidRPr="00E7351E">
        <w:rPr>
          <w:b/>
          <w:bCs/>
        </w:rPr>
        <w:tab/>
      </w:r>
      <w:r w:rsidRPr="00E7351E">
        <w:rPr>
          <w:b/>
          <w:bCs/>
        </w:rPr>
        <w:tab/>
      </w:r>
      <w:r w:rsidRPr="00E7351E">
        <w:rPr>
          <w:b/>
          <w:bCs/>
        </w:rPr>
        <w:tab/>
      </w:r>
      <w:r w:rsidR="00493486">
        <w:rPr>
          <w:b/>
          <w:bCs/>
        </w:rPr>
        <w:tab/>
      </w:r>
      <w:r w:rsidR="00FF5850">
        <w:rPr>
          <w:b/>
          <w:bCs/>
        </w:rPr>
        <w:tab/>
      </w:r>
      <w:r w:rsidRPr="00E7351E">
        <w:rPr>
          <w:b/>
          <w:bCs/>
        </w:rPr>
        <w:t>Nr.</w:t>
      </w:r>
      <w:r>
        <w:rPr>
          <w:b/>
          <w:bCs/>
        </w:rPr>
        <w:t>1</w:t>
      </w:r>
      <w:r w:rsidR="00FF5850">
        <w:rPr>
          <w:b/>
          <w:bCs/>
        </w:rPr>
        <w:t>4</w:t>
      </w:r>
    </w:p>
    <w:p w:rsidR="00A01C1D" w:rsidRPr="00E7351E" w:rsidRDefault="00A01C1D" w:rsidP="00A01C1D"/>
    <w:p w:rsidR="00A01C1D" w:rsidRPr="00E7351E" w:rsidRDefault="00A01C1D" w:rsidP="00A01C1D">
      <w:r w:rsidRPr="00E7351E">
        <w:t>Sēde sasaukta plkst. 1</w:t>
      </w:r>
      <w:r>
        <w:t>4</w:t>
      </w:r>
      <w:r w:rsidRPr="00E7351E">
        <w:t>.00</w:t>
      </w:r>
    </w:p>
    <w:p w:rsidR="00A01C1D" w:rsidRPr="00E7351E" w:rsidRDefault="00A01C1D" w:rsidP="00A01C1D">
      <w:r w:rsidRPr="00E7351E">
        <w:t>Sēde atklāta plkst. 1</w:t>
      </w:r>
      <w:r>
        <w:t>4</w:t>
      </w:r>
      <w:r w:rsidRPr="00E7351E">
        <w:t>.0</w:t>
      </w:r>
      <w:r>
        <w:t>0</w:t>
      </w:r>
    </w:p>
    <w:p w:rsidR="00A01C1D" w:rsidRPr="00E7351E" w:rsidRDefault="00A01C1D" w:rsidP="00A01C1D">
      <w:pPr>
        <w:rPr>
          <w:b/>
        </w:rPr>
      </w:pPr>
    </w:p>
    <w:p w:rsidR="00A01C1D" w:rsidRPr="00E7351E" w:rsidRDefault="00A01C1D" w:rsidP="00A01C1D">
      <w:r w:rsidRPr="00E7351E">
        <w:t>Sēdi vada:</w:t>
      </w:r>
      <w:r w:rsidRPr="00E7351E">
        <w:tab/>
        <w:t>novada domes priekšsēdētāj</w:t>
      </w:r>
      <w:r w:rsidR="00150A16">
        <w:t>a vietnieks GUNTIS SAFRANOVIČS</w:t>
      </w:r>
    </w:p>
    <w:p w:rsidR="00A01C1D" w:rsidRPr="00E7351E" w:rsidRDefault="00A01C1D" w:rsidP="00A01C1D">
      <w:r w:rsidRPr="00E7351E">
        <w:t>Protokolē:</w:t>
      </w:r>
      <w:r w:rsidRPr="00E7351E">
        <w:tab/>
        <w:t>sēžu protokolu vadītāja DACE RITERFELTE</w:t>
      </w:r>
    </w:p>
    <w:p w:rsidR="00A01C1D" w:rsidRPr="00E7351E" w:rsidRDefault="00A01C1D" w:rsidP="00A01C1D">
      <w:pPr>
        <w:rPr>
          <w:b/>
        </w:rPr>
      </w:pPr>
    </w:p>
    <w:p w:rsidR="00A01C1D" w:rsidRPr="00E7351E" w:rsidRDefault="00A01C1D" w:rsidP="00A01C1D">
      <w:pPr>
        <w:jc w:val="both"/>
        <w:rPr>
          <w:bCs/>
          <w:color w:val="000000"/>
          <w:lang w:eastAsia="et-EE"/>
        </w:rPr>
      </w:pPr>
      <w:r w:rsidRPr="00E7351E">
        <w:rPr>
          <w:b/>
          <w:bCs/>
          <w:color w:val="000000"/>
        </w:rPr>
        <w:t>Sēdē piedalās deputāti:</w:t>
      </w:r>
      <w:r w:rsidRPr="00E7351E">
        <w:rPr>
          <w:bCs/>
          <w:color w:val="000000"/>
          <w:lang w:eastAsia="et-EE"/>
        </w:rPr>
        <w:t xml:space="preserve"> IMANTS AUDERS, IVARS CIMERMANIS</w:t>
      </w:r>
      <w:r>
        <w:rPr>
          <w:bCs/>
          <w:color w:val="000000"/>
          <w:lang w:eastAsia="et-EE"/>
        </w:rPr>
        <w:t xml:space="preserve">, </w:t>
      </w:r>
      <w:r w:rsidR="00C66462" w:rsidRPr="00E7351E">
        <w:rPr>
          <w:bCs/>
          <w:color w:val="000000"/>
          <w:lang w:eastAsia="et-EE"/>
        </w:rPr>
        <w:t>ALDIS CĪRULIS</w:t>
      </w:r>
      <w:r w:rsidR="00C66462">
        <w:rPr>
          <w:bCs/>
          <w:color w:val="000000"/>
          <w:lang w:eastAsia="et-EE"/>
        </w:rPr>
        <w:t xml:space="preserve">, </w:t>
      </w:r>
      <w:r w:rsidR="00493486" w:rsidRPr="00E7351E">
        <w:rPr>
          <w:bCs/>
          <w:color w:val="000000"/>
          <w:lang w:eastAsia="et-EE"/>
        </w:rPr>
        <w:t>SARMĪTE DUDE</w:t>
      </w:r>
      <w:r>
        <w:rPr>
          <w:bCs/>
          <w:color w:val="000000"/>
          <w:lang w:eastAsia="et-EE"/>
        </w:rPr>
        <w:t>,</w:t>
      </w:r>
      <w:r w:rsidRPr="00E7351E">
        <w:rPr>
          <w:bCs/>
          <w:color w:val="000000"/>
          <w:lang w:eastAsia="et-EE"/>
        </w:rPr>
        <w:t xml:space="preserve"> </w:t>
      </w:r>
      <w:r w:rsidR="00150A16" w:rsidRPr="00E7351E">
        <w:rPr>
          <w:bCs/>
          <w:color w:val="000000"/>
          <w:lang w:eastAsia="et-EE"/>
        </w:rPr>
        <w:t>VIKTORS EIHMANIS</w:t>
      </w:r>
      <w:r w:rsidR="00150A16">
        <w:rPr>
          <w:bCs/>
          <w:color w:val="000000"/>
          <w:lang w:eastAsia="et-EE"/>
        </w:rPr>
        <w:t xml:space="preserve">, </w:t>
      </w:r>
      <w:r w:rsidRPr="00E7351E">
        <w:rPr>
          <w:bCs/>
          <w:color w:val="000000"/>
          <w:lang w:eastAsia="et-EE"/>
        </w:rPr>
        <w:t>EDGARS GAIGALIS, AGITA JANSONE</w:t>
      </w:r>
      <w:r>
        <w:rPr>
          <w:bCs/>
          <w:color w:val="000000"/>
          <w:lang w:eastAsia="et-EE"/>
        </w:rPr>
        <w:t xml:space="preserve">, </w:t>
      </w:r>
      <w:r w:rsidRPr="00E7351E">
        <w:rPr>
          <w:bCs/>
          <w:color w:val="000000"/>
          <w:lang w:eastAsia="et-EE"/>
        </w:rPr>
        <w:t xml:space="preserve">EDGARS LAIMIŅŠ, </w:t>
      </w:r>
      <w:r w:rsidR="00150A16" w:rsidRPr="00E7351E">
        <w:rPr>
          <w:bCs/>
          <w:color w:val="000000"/>
          <w:lang w:eastAsia="et-EE"/>
        </w:rPr>
        <w:t>BAIBA LUCAUA-MAKALISTERE</w:t>
      </w:r>
      <w:r w:rsidR="00150A16">
        <w:rPr>
          <w:bCs/>
          <w:color w:val="000000"/>
          <w:lang w:eastAsia="et-EE"/>
        </w:rPr>
        <w:t>,</w:t>
      </w:r>
      <w:r w:rsidR="00150A16" w:rsidRPr="00E7351E">
        <w:rPr>
          <w:bCs/>
          <w:color w:val="000000"/>
          <w:lang w:eastAsia="et-EE"/>
        </w:rPr>
        <w:t xml:space="preserve"> </w:t>
      </w:r>
      <w:r w:rsidR="00493486" w:rsidRPr="00E7351E">
        <w:rPr>
          <w:bCs/>
          <w:color w:val="000000"/>
          <w:lang w:eastAsia="et-EE"/>
        </w:rPr>
        <w:t>KASPARS ĻAKSA</w:t>
      </w:r>
      <w:r>
        <w:rPr>
          <w:bCs/>
          <w:color w:val="000000"/>
          <w:lang w:eastAsia="et-EE"/>
        </w:rPr>
        <w:t xml:space="preserve">, </w:t>
      </w:r>
      <w:r w:rsidRPr="00E7351E">
        <w:rPr>
          <w:bCs/>
          <w:color w:val="000000"/>
          <w:lang w:eastAsia="et-EE"/>
        </w:rPr>
        <w:t>AINĀRS MEIERS</w:t>
      </w:r>
      <w:r>
        <w:rPr>
          <w:bCs/>
          <w:color w:val="000000"/>
          <w:lang w:eastAsia="et-EE"/>
        </w:rPr>
        <w:t>,</w:t>
      </w:r>
      <w:r w:rsidRPr="00E7351E">
        <w:rPr>
          <w:bCs/>
          <w:color w:val="000000"/>
          <w:lang w:eastAsia="et-EE"/>
        </w:rPr>
        <w:t xml:space="preserve"> </w:t>
      </w:r>
      <w:r w:rsidR="00493486" w:rsidRPr="00E7351E">
        <w:rPr>
          <w:bCs/>
          <w:color w:val="000000"/>
          <w:lang w:eastAsia="et-EE"/>
        </w:rPr>
        <w:t>INITA NEIMANE</w:t>
      </w:r>
      <w:r w:rsidR="00493486">
        <w:rPr>
          <w:bCs/>
          <w:color w:val="000000"/>
          <w:lang w:eastAsia="et-EE"/>
        </w:rPr>
        <w:t xml:space="preserve">, </w:t>
      </w:r>
      <w:r w:rsidRPr="00E7351E">
        <w:rPr>
          <w:bCs/>
          <w:color w:val="000000"/>
          <w:lang w:eastAsia="et-EE"/>
        </w:rPr>
        <w:t xml:space="preserve">SANITA OLŠEVSKA, GUNTIS SAFRANOVIČS, NORMUNDS SMILTNIEKS </w:t>
      </w:r>
    </w:p>
    <w:p w:rsidR="00A01C1D" w:rsidRDefault="00A01C1D" w:rsidP="00A01C1D">
      <w:pPr>
        <w:jc w:val="both"/>
        <w:rPr>
          <w:b/>
          <w:bCs/>
          <w:color w:val="000000"/>
        </w:rPr>
      </w:pPr>
    </w:p>
    <w:p w:rsidR="00A01C1D" w:rsidRDefault="00A01C1D" w:rsidP="00A01C1D">
      <w:pPr>
        <w:jc w:val="both"/>
        <w:rPr>
          <w:bCs/>
          <w:color w:val="000000"/>
          <w:lang w:eastAsia="et-EE"/>
        </w:rPr>
      </w:pPr>
      <w:r w:rsidRPr="00E7351E">
        <w:rPr>
          <w:b/>
          <w:bCs/>
          <w:color w:val="000000"/>
        </w:rPr>
        <w:t>Sēdē nepiedalās deputāti:</w:t>
      </w:r>
      <w:r>
        <w:rPr>
          <w:b/>
          <w:bCs/>
          <w:color w:val="000000"/>
        </w:rPr>
        <w:t xml:space="preserve"> </w:t>
      </w:r>
      <w:r w:rsidR="00150A16">
        <w:rPr>
          <w:bCs/>
          <w:color w:val="000000"/>
          <w:lang w:eastAsia="et-EE"/>
        </w:rPr>
        <w:t xml:space="preserve">EDĪTE KAUFMANE </w:t>
      </w:r>
      <w:r>
        <w:rPr>
          <w:bCs/>
          <w:color w:val="000000"/>
          <w:lang w:eastAsia="et-EE"/>
        </w:rPr>
        <w:t xml:space="preserve">- </w:t>
      </w:r>
      <w:r w:rsidRPr="00E7351E">
        <w:rPr>
          <w:bCs/>
          <w:color w:val="000000"/>
          <w:lang w:eastAsia="et-EE"/>
        </w:rPr>
        <w:t xml:space="preserve">iemesls: </w:t>
      </w:r>
      <w:r w:rsidR="00150A16">
        <w:rPr>
          <w:bCs/>
          <w:color w:val="000000"/>
          <w:lang w:eastAsia="et-EE"/>
        </w:rPr>
        <w:t>darba pienākumi</w:t>
      </w:r>
      <w:r>
        <w:rPr>
          <w:bCs/>
          <w:color w:val="000000"/>
          <w:lang w:eastAsia="et-EE"/>
        </w:rPr>
        <w:t>,</w:t>
      </w:r>
      <w:r w:rsidRPr="00E7351E">
        <w:rPr>
          <w:bCs/>
          <w:color w:val="000000"/>
          <w:lang w:eastAsia="et-EE"/>
        </w:rPr>
        <w:t xml:space="preserve"> </w:t>
      </w:r>
      <w:r w:rsidR="00150A16" w:rsidRPr="00E7351E">
        <w:rPr>
          <w:bCs/>
          <w:color w:val="000000"/>
          <w:lang w:eastAsia="et-EE"/>
        </w:rPr>
        <w:t>ANDREJS SPRIDZĀNS</w:t>
      </w:r>
      <w:r w:rsidR="00150A16">
        <w:rPr>
          <w:bCs/>
          <w:color w:val="000000"/>
          <w:lang w:eastAsia="et-EE"/>
        </w:rPr>
        <w:t xml:space="preserve"> </w:t>
      </w:r>
      <w:r>
        <w:rPr>
          <w:bCs/>
          <w:color w:val="000000"/>
          <w:lang w:eastAsia="et-EE"/>
        </w:rPr>
        <w:t xml:space="preserve">- </w:t>
      </w:r>
      <w:r w:rsidRPr="00E7351E">
        <w:rPr>
          <w:bCs/>
          <w:color w:val="000000"/>
          <w:lang w:eastAsia="et-EE"/>
        </w:rPr>
        <w:t xml:space="preserve">iemesls: </w:t>
      </w:r>
      <w:r w:rsidR="00150A16">
        <w:rPr>
          <w:bCs/>
          <w:color w:val="000000"/>
          <w:lang w:eastAsia="et-EE"/>
        </w:rPr>
        <w:t>komandējums</w:t>
      </w:r>
    </w:p>
    <w:p w:rsidR="00A01C1D" w:rsidRDefault="00A01C1D" w:rsidP="00A01C1D">
      <w:pPr>
        <w:jc w:val="both"/>
        <w:rPr>
          <w:bCs/>
          <w:color w:val="000000"/>
          <w:lang w:eastAsia="et-EE"/>
        </w:rPr>
      </w:pPr>
    </w:p>
    <w:p w:rsidR="004D4C1B" w:rsidRDefault="004D4C1B" w:rsidP="00A01C1D">
      <w:pPr>
        <w:jc w:val="both"/>
        <w:rPr>
          <w:bCs/>
          <w:color w:val="000000"/>
          <w:lang w:eastAsia="et-EE"/>
        </w:rPr>
      </w:pPr>
    </w:p>
    <w:p w:rsidR="004C453D" w:rsidRDefault="00A01C1D" w:rsidP="004C453D">
      <w:pPr>
        <w:ind w:right="-175"/>
        <w:jc w:val="both"/>
        <w:rPr>
          <w:kern w:val="2"/>
        </w:rPr>
      </w:pPr>
      <w:r>
        <w:rPr>
          <w:bCs/>
          <w:color w:val="000000"/>
          <w:lang w:eastAsia="et-EE"/>
        </w:rPr>
        <w:t>S</w:t>
      </w:r>
      <w:r w:rsidRPr="00E7351E">
        <w:rPr>
          <w:b/>
          <w:bCs/>
          <w:color w:val="000000"/>
          <w:lang w:eastAsia="et-EE"/>
        </w:rPr>
        <w:t>ēdē piedalās</w:t>
      </w:r>
      <w:r w:rsidRPr="00E7351E">
        <w:rPr>
          <w:bCs/>
          <w:color w:val="000000"/>
          <w:lang w:eastAsia="et-EE"/>
        </w:rPr>
        <w:t xml:space="preserve"> </w:t>
      </w:r>
      <w:r w:rsidRPr="00E7351E">
        <w:rPr>
          <w:b/>
          <w:bCs/>
          <w:color w:val="000000"/>
          <w:lang w:eastAsia="et-EE"/>
        </w:rPr>
        <w:t>pašvaldības administrācijas un iestāžu darbinieki</w:t>
      </w:r>
      <w:r w:rsidRPr="00E7351E">
        <w:rPr>
          <w:bCs/>
          <w:color w:val="000000"/>
          <w:lang w:eastAsia="et-EE"/>
        </w:rPr>
        <w:t>:</w:t>
      </w:r>
      <w:r>
        <w:rPr>
          <w:bCs/>
          <w:color w:val="000000"/>
          <w:lang w:eastAsia="et-EE"/>
        </w:rPr>
        <w:t xml:space="preserve"> izpilddirektors </w:t>
      </w:r>
      <w:r w:rsidRPr="00C121A0">
        <w:rPr>
          <w:bCs/>
          <w:color w:val="000000"/>
          <w:lang w:eastAsia="et-EE"/>
        </w:rPr>
        <w:t>AGRIS VILKS,</w:t>
      </w:r>
      <w:r>
        <w:rPr>
          <w:bCs/>
          <w:color w:val="000000"/>
          <w:lang w:eastAsia="et-EE"/>
        </w:rPr>
        <w:t xml:space="preserve"> </w:t>
      </w:r>
      <w:r w:rsidR="002E79DF">
        <w:rPr>
          <w:bCs/>
          <w:color w:val="000000"/>
          <w:lang w:eastAsia="et-EE"/>
        </w:rPr>
        <w:t xml:space="preserve">Administratīvās nodaļas vadītāja IRĒNA EIDMANE, </w:t>
      </w:r>
      <w:r w:rsidRPr="00C121A0">
        <w:rPr>
          <w:bCs/>
          <w:color w:val="000000"/>
          <w:lang w:eastAsia="et-EE"/>
        </w:rPr>
        <w:t>Juridiskās nodaļas</w:t>
      </w:r>
      <w:r>
        <w:rPr>
          <w:bCs/>
          <w:color w:val="000000"/>
          <w:lang w:eastAsia="et-EE"/>
        </w:rPr>
        <w:t xml:space="preserve"> </w:t>
      </w:r>
      <w:r w:rsidR="00EB1C43">
        <w:rPr>
          <w:bCs/>
          <w:color w:val="000000"/>
          <w:lang w:eastAsia="et-EE"/>
        </w:rPr>
        <w:t xml:space="preserve">juriste INGUNA PERSIDSKA, </w:t>
      </w:r>
      <w:r w:rsidRPr="00C121A0">
        <w:rPr>
          <w:bCs/>
          <w:color w:val="000000"/>
          <w:lang w:eastAsia="et-EE"/>
        </w:rPr>
        <w:t>Finanšu un grāmatvedības nodaļas vadītāja JOLANTA KALNIŅA,</w:t>
      </w:r>
      <w:r w:rsidRPr="00C121A0">
        <w:rPr>
          <w:bCs/>
          <w:lang w:eastAsia="et-EE"/>
        </w:rPr>
        <w:t xml:space="preserve"> Nekustamā īpašuma nodaļas vadītāja AUSTRA APSĪTE, Attīstības un plānošanas nodaļas vadītāja LAILA ŠEREIKO, Komunālās nodaļas </w:t>
      </w:r>
      <w:r>
        <w:rPr>
          <w:bCs/>
          <w:lang w:eastAsia="et-EE"/>
        </w:rPr>
        <w:t xml:space="preserve">vadītājs DAINIS SIRSONIS, </w:t>
      </w:r>
      <w:r w:rsidR="002E79DF">
        <w:rPr>
          <w:bCs/>
          <w:lang w:eastAsia="et-EE"/>
        </w:rPr>
        <w:t xml:space="preserve">Kultūras un sporta pārvaldes vadītāja MĀRA KRŪMIŅA, </w:t>
      </w:r>
      <w:r>
        <w:rPr>
          <w:bCs/>
          <w:lang w:eastAsia="et-EE"/>
        </w:rPr>
        <w:t xml:space="preserve">vecākā konsultante DZINTRA MATISONE, </w:t>
      </w:r>
      <w:r w:rsidRPr="00C121A0">
        <w:rPr>
          <w:bCs/>
          <w:lang w:eastAsia="et-EE"/>
        </w:rPr>
        <w:t>datortīklu administrators GINTS DZENIS</w:t>
      </w:r>
      <w:r w:rsidR="004C453D">
        <w:rPr>
          <w:bCs/>
          <w:lang w:eastAsia="et-EE"/>
        </w:rPr>
        <w:t xml:space="preserve">, </w:t>
      </w:r>
      <w:r w:rsidR="004C453D">
        <w:rPr>
          <w:kern w:val="2"/>
        </w:rPr>
        <w:t>SIA “Dobeles komunālie pakalpojumi” valdes loceklis IVARS SPOLE, ekonomiste INESE GREIDĀNE-STRŪVE  un sanitārās nozares vadītāja AĻONA ISAJEVA</w:t>
      </w:r>
    </w:p>
    <w:p w:rsidR="00A01C1D" w:rsidRDefault="00A01C1D" w:rsidP="00A01C1D">
      <w:pPr>
        <w:jc w:val="both"/>
        <w:rPr>
          <w:bCs/>
          <w:lang w:eastAsia="et-EE"/>
        </w:rPr>
      </w:pPr>
    </w:p>
    <w:p w:rsidR="004D4C1B" w:rsidRDefault="004D4C1B" w:rsidP="00A01C1D">
      <w:pPr>
        <w:jc w:val="both"/>
        <w:rPr>
          <w:bCs/>
          <w:lang w:eastAsia="et-EE"/>
        </w:rPr>
      </w:pPr>
    </w:p>
    <w:p w:rsidR="00A01C1D" w:rsidRDefault="00A01C1D" w:rsidP="00A01C1D">
      <w:pPr>
        <w:jc w:val="both"/>
        <w:rPr>
          <w:bCs/>
          <w:lang w:eastAsia="et-EE"/>
        </w:rPr>
      </w:pPr>
      <w:r w:rsidRPr="00C121A0">
        <w:rPr>
          <w:b/>
          <w:bCs/>
          <w:lang w:eastAsia="et-EE"/>
        </w:rPr>
        <w:t>Sēdē piedalās:</w:t>
      </w:r>
      <w:r w:rsidRPr="00C121A0">
        <w:rPr>
          <w:bCs/>
          <w:lang w:eastAsia="et-EE"/>
        </w:rPr>
        <w:t xml:space="preserve"> laikraksta “Zemgal</w:t>
      </w:r>
      <w:r>
        <w:rPr>
          <w:bCs/>
          <w:lang w:eastAsia="et-EE"/>
        </w:rPr>
        <w:t xml:space="preserve">e” </w:t>
      </w:r>
      <w:r w:rsidR="00493486">
        <w:rPr>
          <w:bCs/>
          <w:lang w:eastAsia="et-EE"/>
        </w:rPr>
        <w:t xml:space="preserve">nodaļas </w:t>
      </w:r>
      <w:r w:rsidR="00843875">
        <w:rPr>
          <w:bCs/>
          <w:lang w:eastAsia="et-EE"/>
        </w:rPr>
        <w:t>redaktor</w:t>
      </w:r>
      <w:r w:rsidR="00493486">
        <w:rPr>
          <w:bCs/>
          <w:lang w:eastAsia="et-EE"/>
        </w:rPr>
        <w:t>e BAIBA POLE, Auru pagasta nekustamā īpašuma “Ziņģi” īpašnieka pilnvarotā persona ILZE MĀRA KALNIŅA</w:t>
      </w:r>
    </w:p>
    <w:p w:rsidR="00A01C1D" w:rsidRDefault="00A01C1D" w:rsidP="00A01C1D">
      <w:pPr>
        <w:jc w:val="both"/>
        <w:rPr>
          <w:bCs/>
          <w:lang w:eastAsia="et-EE"/>
        </w:rPr>
      </w:pPr>
    </w:p>
    <w:p w:rsidR="004D4C1B" w:rsidRDefault="004D4C1B" w:rsidP="00A01C1D">
      <w:pPr>
        <w:jc w:val="both"/>
        <w:rPr>
          <w:bCs/>
          <w:lang w:eastAsia="et-EE"/>
        </w:rPr>
      </w:pPr>
    </w:p>
    <w:p w:rsidR="00A01C1D" w:rsidRPr="00E7351E" w:rsidRDefault="00A01C1D" w:rsidP="00A01C1D">
      <w:pPr>
        <w:jc w:val="both"/>
        <w:rPr>
          <w:color w:val="000000"/>
          <w:lang w:eastAsia="et-EE"/>
        </w:rPr>
      </w:pPr>
      <w:r w:rsidRPr="00E7351E">
        <w:rPr>
          <w:color w:val="000000"/>
          <w:lang w:eastAsia="et-EE"/>
        </w:rPr>
        <w:t xml:space="preserve">Sēdes vadītājs </w:t>
      </w:r>
      <w:r w:rsidR="00150A16">
        <w:rPr>
          <w:color w:val="000000"/>
          <w:lang w:eastAsia="et-EE"/>
        </w:rPr>
        <w:t>GUNTIS SAFRANOVIČS uz</w:t>
      </w:r>
      <w:r w:rsidRPr="00E7351E">
        <w:rPr>
          <w:color w:val="000000"/>
          <w:lang w:eastAsia="et-EE"/>
        </w:rPr>
        <w:t>aicina deputātus reģistrēties balsošanas sistēmā.</w:t>
      </w:r>
    </w:p>
    <w:p w:rsidR="00A01C1D" w:rsidRPr="00E7351E" w:rsidRDefault="00A01C1D" w:rsidP="00A01C1D">
      <w:pPr>
        <w:jc w:val="both"/>
        <w:rPr>
          <w:color w:val="000000"/>
          <w:lang w:eastAsia="et-EE"/>
        </w:rPr>
      </w:pPr>
      <w:r w:rsidRPr="00E7351E">
        <w:rPr>
          <w:color w:val="000000"/>
          <w:lang w:eastAsia="et-EE"/>
        </w:rPr>
        <w:t>Notiek reģistrācija.</w:t>
      </w:r>
    </w:p>
    <w:p w:rsidR="00A01C1D" w:rsidRDefault="00A01C1D" w:rsidP="00A01C1D">
      <w:pPr>
        <w:jc w:val="both"/>
        <w:rPr>
          <w:color w:val="000000"/>
          <w:lang w:eastAsia="et-EE"/>
        </w:rPr>
      </w:pPr>
    </w:p>
    <w:p w:rsidR="00A01C1D" w:rsidRPr="0070125C" w:rsidRDefault="00150A16" w:rsidP="00150A16">
      <w:pPr>
        <w:pStyle w:val="NoSpacing"/>
        <w:jc w:val="both"/>
        <w:rPr>
          <w:color w:val="000000"/>
          <w:lang w:eastAsia="et-EE"/>
        </w:rPr>
      </w:pPr>
      <w:r>
        <w:rPr>
          <w:color w:val="000000"/>
          <w:lang w:eastAsia="et-EE"/>
        </w:rPr>
        <w:t xml:space="preserve">GUNTIS SAFRANOVIČS </w:t>
      </w:r>
      <w:r w:rsidR="00A01C1D">
        <w:rPr>
          <w:color w:val="000000"/>
          <w:lang w:eastAsia="et-EE"/>
        </w:rPr>
        <w:t>uzaicina s</w:t>
      </w:r>
      <w:r w:rsidR="00A01C1D" w:rsidRPr="0070125C">
        <w:rPr>
          <w:color w:val="000000"/>
          <w:lang w:eastAsia="et-EE"/>
        </w:rPr>
        <w:t>ākt darba kārtības jautājumu izskatīšanu.</w:t>
      </w:r>
    </w:p>
    <w:p w:rsidR="00A01C1D" w:rsidRDefault="00A01C1D" w:rsidP="00A01C1D">
      <w:pPr>
        <w:rPr>
          <w:color w:val="000000"/>
          <w:lang w:eastAsia="et-EE"/>
        </w:rPr>
      </w:pPr>
    </w:p>
    <w:p w:rsidR="00A01C1D" w:rsidRDefault="00A01C1D" w:rsidP="00A01C1D">
      <w:pPr>
        <w:rPr>
          <w:color w:val="000000"/>
          <w:lang w:eastAsia="et-EE"/>
        </w:rPr>
      </w:pPr>
      <w:r w:rsidRPr="00E7351E">
        <w:rPr>
          <w:color w:val="000000"/>
          <w:lang w:eastAsia="et-EE"/>
        </w:rPr>
        <w:t>Darba kārtība:</w:t>
      </w:r>
    </w:p>
    <w:p w:rsidR="00A01C1D" w:rsidRDefault="00A01C1D" w:rsidP="00A01C1D">
      <w:pPr>
        <w:rPr>
          <w:color w:val="000000"/>
          <w:lang w:eastAsia="et-EE"/>
        </w:rPr>
      </w:pPr>
    </w:p>
    <w:tbl>
      <w:tblPr>
        <w:tblW w:w="9640" w:type="dxa"/>
        <w:tblInd w:w="-147" w:type="dxa"/>
        <w:tblLayout w:type="fixed"/>
        <w:tblLook w:val="0000" w:firstRow="0" w:lastRow="0" w:firstColumn="0" w:lastColumn="0" w:noHBand="0" w:noVBand="0"/>
      </w:tblPr>
      <w:tblGrid>
        <w:gridCol w:w="1702"/>
        <w:gridCol w:w="7938"/>
      </w:tblGrid>
      <w:tr w:rsidR="00150A16" w:rsidRPr="001F7700" w:rsidTr="004D4C1B">
        <w:trPr>
          <w:trHeight w:val="752"/>
        </w:trPr>
        <w:tc>
          <w:tcPr>
            <w:tcW w:w="1702" w:type="dxa"/>
            <w:tcBorders>
              <w:top w:val="single" w:sz="4" w:space="0" w:color="auto"/>
              <w:left w:val="single" w:sz="4" w:space="0" w:color="auto"/>
              <w:bottom w:val="single" w:sz="4" w:space="0" w:color="auto"/>
              <w:right w:val="single" w:sz="4" w:space="0" w:color="auto"/>
            </w:tcBorders>
            <w:vAlign w:val="center"/>
          </w:tcPr>
          <w:p w:rsidR="00150A16" w:rsidRPr="00150A16" w:rsidRDefault="00150A16" w:rsidP="00150A16">
            <w:pPr>
              <w:jc w:val="center"/>
            </w:pPr>
            <w:r w:rsidRPr="00150A16">
              <w:t>1.(</w:t>
            </w:r>
            <w:r>
              <w:t>257</w:t>
            </w:r>
            <w:r w:rsidRPr="00150A16">
              <w:t>/14)</w:t>
            </w:r>
          </w:p>
        </w:tc>
        <w:tc>
          <w:tcPr>
            <w:tcW w:w="7938" w:type="dxa"/>
            <w:tcBorders>
              <w:top w:val="single" w:sz="4" w:space="0" w:color="auto"/>
              <w:left w:val="nil"/>
              <w:bottom w:val="single" w:sz="4" w:space="0" w:color="auto"/>
              <w:right w:val="single" w:sz="4" w:space="0" w:color="auto"/>
            </w:tcBorders>
            <w:vAlign w:val="center"/>
          </w:tcPr>
          <w:p w:rsidR="00150A16" w:rsidRPr="001F7700" w:rsidRDefault="00150A16" w:rsidP="00980DBC">
            <w:pPr>
              <w:jc w:val="both"/>
            </w:pPr>
            <w:r w:rsidRPr="001F7700">
              <w:t>Par nekustamā īpašuma „Pavāriņi” Auru pagastā, Dobeles</w:t>
            </w:r>
            <w:r>
              <w:t xml:space="preserve"> </w:t>
            </w:r>
            <w:r w:rsidRPr="001F7700">
              <w:t>novadā zemes ierīcības projekta apstiprināšanu</w:t>
            </w:r>
          </w:p>
        </w:tc>
      </w:tr>
      <w:tr w:rsidR="00150A16" w:rsidRPr="004337D4" w:rsidTr="00150A16">
        <w:trPr>
          <w:trHeight w:val="431"/>
        </w:trPr>
        <w:tc>
          <w:tcPr>
            <w:tcW w:w="1702" w:type="dxa"/>
            <w:tcBorders>
              <w:top w:val="single" w:sz="4" w:space="0" w:color="auto"/>
              <w:left w:val="single" w:sz="4" w:space="0" w:color="auto"/>
              <w:bottom w:val="single" w:sz="4" w:space="0" w:color="auto"/>
              <w:right w:val="single" w:sz="4" w:space="0" w:color="auto"/>
            </w:tcBorders>
            <w:vAlign w:val="center"/>
          </w:tcPr>
          <w:p w:rsidR="00150A16" w:rsidRPr="00150A16" w:rsidRDefault="00150A16" w:rsidP="00150A16">
            <w:pPr>
              <w:jc w:val="center"/>
            </w:pPr>
            <w:r w:rsidRPr="00150A16">
              <w:t>2.(</w:t>
            </w:r>
            <w:r>
              <w:t>258</w:t>
            </w:r>
            <w:r w:rsidRPr="00150A16">
              <w:t>/14)</w:t>
            </w:r>
          </w:p>
        </w:tc>
        <w:tc>
          <w:tcPr>
            <w:tcW w:w="7938" w:type="dxa"/>
            <w:tcBorders>
              <w:top w:val="single" w:sz="4" w:space="0" w:color="auto"/>
              <w:left w:val="nil"/>
              <w:bottom w:val="single" w:sz="4" w:space="0" w:color="auto"/>
              <w:right w:val="single" w:sz="4" w:space="0" w:color="auto"/>
            </w:tcBorders>
            <w:vAlign w:val="center"/>
          </w:tcPr>
          <w:p w:rsidR="00150A16" w:rsidRPr="004337D4" w:rsidRDefault="00150A16" w:rsidP="00A9609A">
            <w:pPr>
              <w:jc w:val="both"/>
            </w:pPr>
            <w:r w:rsidRPr="00150A16">
              <w:t>Par zemes ierīcības projekta apstiprināšanu nekustamo īpašumu „Birzītes” un „Kalni” Auru pagastā, Dobeles novadā robežu pārkārtošanai</w:t>
            </w:r>
          </w:p>
        </w:tc>
      </w:tr>
      <w:tr w:rsidR="00150A16" w:rsidRPr="000B55CC" w:rsidTr="00150A16">
        <w:trPr>
          <w:trHeight w:val="431"/>
        </w:trPr>
        <w:tc>
          <w:tcPr>
            <w:tcW w:w="1702" w:type="dxa"/>
            <w:tcBorders>
              <w:top w:val="single" w:sz="4" w:space="0" w:color="auto"/>
              <w:left w:val="single" w:sz="4" w:space="0" w:color="auto"/>
              <w:bottom w:val="single" w:sz="4" w:space="0" w:color="auto"/>
              <w:right w:val="single" w:sz="4" w:space="0" w:color="auto"/>
            </w:tcBorders>
            <w:vAlign w:val="center"/>
          </w:tcPr>
          <w:p w:rsidR="00150A16" w:rsidRPr="00150A16" w:rsidRDefault="00150A16" w:rsidP="00150A16">
            <w:pPr>
              <w:jc w:val="center"/>
            </w:pPr>
            <w:r w:rsidRPr="00150A16">
              <w:lastRenderedPageBreak/>
              <w:t>3.(</w:t>
            </w:r>
            <w:r>
              <w:t>259</w:t>
            </w:r>
            <w:r w:rsidRPr="00150A16">
              <w:t>/14)</w:t>
            </w:r>
          </w:p>
        </w:tc>
        <w:tc>
          <w:tcPr>
            <w:tcW w:w="7938" w:type="dxa"/>
            <w:tcBorders>
              <w:top w:val="single" w:sz="4" w:space="0" w:color="auto"/>
              <w:left w:val="nil"/>
              <w:bottom w:val="single" w:sz="4" w:space="0" w:color="auto"/>
              <w:right w:val="single" w:sz="4" w:space="0" w:color="auto"/>
            </w:tcBorders>
            <w:vAlign w:val="center"/>
          </w:tcPr>
          <w:p w:rsidR="00150A16" w:rsidRPr="00150A16" w:rsidRDefault="00150A16" w:rsidP="00150A16">
            <w:pPr>
              <w:jc w:val="both"/>
            </w:pPr>
            <w:r w:rsidRPr="00D0164B">
              <w:t>Par zemes ierīcības projekta apstiprināšanu nekustamā īpašuma Jāņa Čakstes iel</w:t>
            </w:r>
            <w:r>
              <w:t>a</w:t>
            </w:r>
            <w:r w:rsidRPr="00D0164B">
              <w:t xml:space="preserve"> 4 sadalīšanai un robežu pārkārtošanai ar nekustamajiem īpašumiem  Jāņa Čakstes iel</w:t>
            </w:r>
            <w:r>
              <w:t>a</w:t>
            </w:r>
            <w:r w:rsidRPr="00D0164B">
              <w:t xml:space="preserve"> 2B un “Iebraucamais ceļš”, Dobelē, Dobeles novadā</w:t>
            </w:r>
          </w:p>
        </w:tc>
      </w:tr>
      <w:tr w:rsidR="00150A16" w:rsidRPr="00D0164B" w:rsidTr="004D4C1B">
        <w:trPr>
          <w:trHeight w:val="713"/>
        </w:trPr>
        <w:tc>
          <w:tcPr>
            <w:tcW w:w="1702" w:type="dxa"/>
            <w:tcBorders>
              <w:top w:val="single" w:sz="4" w:space="0" w:color="auto"/>
              <w:left w:val="single" w:sz="4" w:space="0" w:color="auto"/>
              <w:bottom w:val="single" w:sz="4" w:space="0" w:color="auto"/>
              <w:right w:val="single" w:sz="4" w:space="0" w:color="auto"/>
            </w:tcBorders>
            <w:vAlign w:val="center"/>
          </w:tcPr>
          <w:p w:rsidR="00150A16" w:rsidRPr="00150A16" w:rsidRDefault="00150A16" w:rsidP="00150A16">
            <w:pPr>
              <w:jc w:val="center"/>
            </w:pPr>
            <w:r w:rsidRPr="00150A16">
              <w:t>4.(</w:t>
            </w:r>
            <w:r>
              <w:t>260</w:t>
            </w:r>
            <w:r w:rsidRPr="00150A16">
              <w:t>/14)</w:t>
            </w:r>
          </w:p>
        </w:tc>
        <w:tc>
          <w:tcPr>
            <w:tcW w:w="7938" w:type="dxa"/>
            <w:tcBorders>
              <w:top w:val="single" w:sz="4" w:space="0" w:color="auto"/>
              <w:left w:val="nil"/>
              <w:bottom w:val="single" w:sz="4" w:space="0" w:color="auto"/>
              <w:right w:val="single" w:sz="4" w:space="0" w:color="auto"/>
            </w:tcBorders>
            <w:vAlign w:val="center"/>
          </w:tcPr>
          <w:p w:rsidR="00150A16" w:rsidRPr="00D0164B" w:rsidRDefault="00150A16" w:rsidP="00980DBC">
            <w:pPr>
              <w:jc w:val="both"/>
            </w:pPr>
            <w:r w:rsidRPr="00D23A3F">
              <w:t>Par nekustamā īpašuma „</w:t>
            </w:r>
            <w:r>
              <w:t>Gaismiņas</w:t>
            </w:r>
            <w:r w:rsidRPr="00D23A3F">
              <w:t xml:space="preserve">” </w:t>
            </w:r>
            <w:r>
              <w:t>Krimūnu</w:t>
            </w:r>
            <w:r w:rsidRPr="00D23A3F">
              <w:t xml:space="preserve"> pagastā, Dobeles</w:t>
            </w:r>
            <w:r>
              <w:t xml:space="preserve"> </w:t>
            </w:r>
            <w:r w:rsidRPr="00D23A3F">
              <w:t>novadā zemes ierīcības projekta apstiprināšanu</w:t>
            </w:r>
          </w:p>
        </w:tc>
      </w:tr>
      <w:tr w:rsidR="00150A16" w:rsidRPr="001F7700" w:rsidTr="004D4C1B">
        <w:trPr>
          <w:trHeight w:val="836"/>
        </w:trPr>
        <w:tc>
          <w:tcPr>
            <w:tcW w:w="1702" w:type="dxa"/>
            <w:tcBorders>
              <w:top w:val="single" w:sz="4" w:space="0" w:color="auto"/>
              <w:left w:val="single" w:sz="4" w:space="0" w:color="auto"/>
              <w:bottom w:val="single" w:sz="4" w:space="0" w:color="auto"/>
              <w:right w:val="single" w:sz="4" w:space="0" w:color="auto"/>
            </w:tcBorders>
            <w:vAlign w:val="center"/>
          </w:tcPr>
          <w:p w:rsidR="00150A16" w:rsidRPr="00150A16" w:rsidRDefault="00150A16" w:rsidP="00150A16">
            <w:pPr>
              <w:jc w:val="center"/>
            </w:pPr>
            <w:r w:rsidRPr="00150A16">
              <w:t>5.(</w:t>
            </w:r>
            <w:r>
              <w:t>261</w:t>
            </w:r>
            <w:r w:rsidRPr="00150A16">
              <w:t>/14)</w:t>
            </w:r>
          </w:p>
        </w:tc>
        <w:tc>
          <w:tcPr>
            <w:tcW w:w="7938" w:type="dxa"/>
            <w:tcBorders>
              <w:top w:val="single" w:sz="4" w:space="0" w:color="auto"/>
              <w:left w:val="nil"/>
              <w:bottom w:val="single" w:sz="4" w:space="0" w:color="auto"/>
              <w:right w:val="single" w:sz="4" w:space="0" w:color="auto"/>
            </w:tcBorders>
            <w:vAlign w:val="center"/>
          </w:tcPr>
          <w:p w:rsidR="00150A16" w:rsidRPr="001F7700" w:rsidRDefault="00150A16" w:rsidP="00150A16">
            <w:pPr>
              <w:jc w:val="both"/>
            </w:pPr>
            <w:r w:rsidRPr="001F7700">
              <w:t>Par pašvaldības nekustamā īpašuma sadalīšanu un jaunu nekustamo īpašumu izveidošanu</w:t>
            </w:r>
          </w:p>
        </w:tc>
      </w:tr>
      <w:tr w:rsidR="00150A16" w:rsidRPr="001F7700" w:rsidTr="004D4C1B">
        <w:trPr>
          <w:trHeight w:val="848"/>
        </w:trPr>
        <w:tc>
          <w:tcPr>
            <w:tcW w:w="1702" w:type="dxa"/>
            <w:tcBorders>
              <w:top w:val="single" w:sz="4" w:space="0" w:color="auto"/>
              <w:left w:val="single" w:sz="4" w:space="0" w:color="auto"/>
              <w:bottom w:val="single" w:sz="4" w:space="0" w:color="auto"/>
              <w:right w:val="single" w:sz="4" w:space="0" w:color="auto"/>
            </w:tcBorders>
            <w:vAlign w:val="center"/>
          </w:tcPr>
          <w:p w:rsidR="00150A16" w:rsidRPr="00150A16" w:rsidRDefault="00150A16" w:rsidP="00150A16">
            <w:pPr>
              <w:jc w:val="center"/>
            </w:pPr>
            <w:r w:rsidRPr="00150A16">
              <w:t>6.(</w:t>
            </w:r>
            <w:r>
              <w:t>262</w:t>
            </w:r>
            <w:r w:rsidRPr="00150A16">
              <w:t>/14)</w:t>
            </w:r>
          </w:p>
        </w:tc>
        <w:tc>
          <w:tcPr>
            <w:tcW w:w="7938" w:type="dxa"/>
            <w:tcBorders>
              <w:top w:val="single" w:sz="4" w:space="0" w:color="auto"/>
              <w:left w:val="nil"/>
              <w:bottom w:val="single" w:sz="4" w:space="0" w:color="auto"/>
              <w:right w:val="single" w:sz="4" w:space="0" w:color="auto"/>
            </w:tcBorders>
            <w:vAlign w:val="center"/>
          </w:tcPr>
          <w:p w:rsidR="00150A16" w:rsidRPr="001F7700" w:rsidRDefault="00150A16" w:rsidP="00980DBC">
            <w:pPr>
              <w:jc w:val="both"/>
            </w:pPr>
            <w:r w:rsidRPr="001F7700">
              <w:t>Par pašvaldības nekustamā īpašuma – dzīvokļa Nr. 28 Skolas ielā 1A, Kaķeniekos, Annenieku pagastā, Dobeles novadā atsavināšanu</w:t>
            </w:r>
          </w:p>
        </w:tc>
      </w:tr>
      <w:tr w:rsidR="00150A16" w:rsidRPr="001F7700" w:rsidTr="004D4C1B">
        <w:trPr>
          <w:trHeight w:val="832"/>
        </w:trPr>
        <w:tc>
          <w:tcPr>
            <w:tcW w:w="1702" w:type="dxa"/>
            <w:tcBorders>
              <w:top w:val="single" w:sz="4" w:space="0" w:color="auto"/>
              <w:left w:val="single" w:sz="4" w:space="0" w:color="auto"/>
              <w:bottom w:val="single" w:sz="4" w:space="0" w:color="auto"/>
              <w:right w:val="single" w:sz="4" w:space="0" w:color="auto"/>
            </w:tcBorders>
            <w:vAlign w:val="center"/>
          </w:tcPr>
          <w:p w:rsidR="00150A16" w:rsidRPr="00150A16" w:rsidRDefault="00150A16" w:rsidP="00150A16">
            <w:pPr>
              <w:jc w:val="center"/>
            </w:pPr>
            <w:r w:rsidRPr="00150A16">
              <w:t>7.(</w:t>
            </w:r>
            <w:r>
              <w:t>263</w:t>
            </w:r>
            <w:r w:rsidRPr="00150A16">
              <w:t>/14)</w:t>
            </w:r>
          </w:p>
        </w:tc>
        <w:tc>
          <w:tcPr>
            <w:tcW w:w="7938" w:type="dxa"/>
            <w:tcBorders>
              <w:top w:val="single" w:sz="4" w:space="0" w:color="auto"/>
              <w:left w:val="nil"/>
              <w:bottom w:val="single" w:sz="4" w:space="0" w:color="auto"/>
              <w:right w:val="single" w:sz="4" w:space="0" w:color="auto"/>
            </w:tcBorders>
            <w:vAlign w:val="center"/>
          </w:tcPr>
          <w:p w:rsidR="00150A16" w:rsidRPr="001F7700" w:rsidRDefault="00150A16" w:rsidP="00980DBC">
            <w:pPr>
              <w:jc w:val="both"/>
            </w:pPr>
            <w:r w:rsidRPr="001F7700">
              <w:t>Par pašvaldības nekustamā īpašuma – dzīvokļa Nr. 7 Priežu ielā 30, Gardenē, Auru pagastā, Dobeles novadā atsavināšanu</w:t>
            </w:r>
          </w:p>
        </w:tc>
      </w:tr>
      <w:tr w:rsidR="00150A16" w:rsidRPr="001F7700" w:rsidTr="004D4C1B">
        <w:trPr>
          <w:trHeight w:val="844"/>
        </w:trPr>
        <w:tc>
          <w:tcPr>
            <w:tcW w:w="1702" w:type="dxa"/>
            <w:tcBorders>
              <w:top w:val="single" w:sz="4" w:space="0" w:color="auto"/>
              <w:left w:val="single" w:sz="4" w:space="0" w:color="auto"/>
              <w:bottom w:val="single" w:sz="4" w:space="0" w:color="auto"/>
              <w:right w:val="single" w:sz="4" w:space="0" w:color="auto"/>
            </w:tcBorders>
            <w:vAlign w:val="center"/>
          </w:tcPr>
          <w:p w:rsidR="00150A16" w:rsidRPr="00150A16" w:rsidRDefault="00150A16" w:rsidP="00150A16">
            <w:pPr>
              <w:jc w:val="center"/>
            </w:pPr>
            <w:r w:rsidRPr="00150A16">
              <w:t>8.(</w:t>
            </w:r>
            <w:r>
              <w:t>264</w:t>
            </w:r>
            <w:r w:rsidRPr="00150A16">
              <w:t>/14)</w:t>
            </w:r>
          </w:p>
        </w:tc>
        <w:tc>
          <w:tcPr>
            <w:tcW w:w="7938" w:type="dxa"/>
            <w:tcBorders>
              <w:top w:val="single" w:sz="4" w:space="0" w:color="auto"/>
              <w:left w:val="nil"/>
              <w:bottom w:val="single" w:sz="4" w:space="0" w:color="auto"/>
              <w:right w:val="single" w:sz="4" w:space="0" w:color="auto"/>
            </w:tcBorders>
            <w:vAlign w:val="center"/>
          </w:tcPr>
          <w:p w:rsidR="00150A16" w:rsidRPr="001F7700" w:rsidRDefault="00150A16" w:rsidP="00980DBC">
            <w:pPr>
              <w:jc w:val="both"/>
            </w:pPr>
            <w:r w:rsidRPr="001F7700">
              <w:t>Par pašvaldības nekustamā īpašuma – dzīvokļa Nr. 8 “Magonēs”</w:t>
            </w:r>
            <w:r>
              <w:t>,</w:t>
            </w:r>
            <w:r w:rsidRPr="001F7700">
              <w:t xml:space="preserve"> Bikstos, Bikstu pagastā, Dobeles novadā atsavināšanu</w:t>
            </w:r>
          </w:p>
        </w:tc>
      </w:tr>
      <w:tr w:rsidR="00150A16" w:rsidRPr="001F7700" w:rsidTr="004D4C1B">
        <w:trPr>
          <w:trHeight w:val="970"/>
        </w:trPr>
        <w:tc>
          <w:tcPr>
            <w:tcW w:w="1702" w:type="dxa"/>
            <w:tcBorders>
              <w:top w:val="single" w:sz="4" w:space="0" w:color="auto"/>
              <w:left w:val="single" w:sz="4" w:space="0" w:color="auto"/>
              <w:bottom w:val="single" w:sz="4" w:space="0" w:color="auto"/>
              <w:right w:val="single" w:sz="4" w:space="0" w:color="auto"/>
            </w:tcBorders>
            <w:vAlign w:val="center"/>
          </w:tcPr>
          <w:p w:rsidR="00150A16" w:rsidRPr="00150A16" w:rsidRDefault="00150A16" w:rsidP="00150A16">
            <w:pPr>
              <w:jc w:val="center"/>
            </w:pPr>
            <w:r w:rsidRPr="00150A16">
              <w:t>9.(</w:t>
            </w:r>
            <w:r>
              <w:t>265</w:t>
            </w:r>
            <w:r w:rsidRPr="00150A16">
              <w:t>/14)</w:t>
            </w:r>
          </w:p>
        </w:tc>
        <w:tc>
          <w:tcPr>
            <w:tcW w:w="7938" w:type="dxa"/>
            <w:tcBorders>
              <w:top w:val="single" w:sz="4" w:space="0" w:color="auto"/>
              <w:left w:val="nil"/>
              <w:bottom w:val="single" w:sz="4" w:space="0" w:color="auto"/>
              <w:right w:val="single" w:sz="4" w:space="0" w:color="auto"/>
            </w:tcBorders>
            <w:vAlign w:val="center"/>
          </w:tcPr>
          <w:p w:rsidR="00150A16" w:rsidRPr="001F7700" w:rsidRDefault="00150A16" w:rsidP="00980DBC">
            <w:pPr>
              <w:jc w:val="both"/>
            </w:pPr>
            <w:r w:rsidRPr="001F7700">
              <w:t>Par pašvaldības nekustamā īpašuma – dzīvokļa Nr. 24 Krišjāņa Valdemāra ielā 9, Dobelē, Dobeles novadā atsavināšanu</w:t>
            </w:r>
          </w:p>
        </w:tc>
      </w:tr>
      <w:tr w:rsidR="00150A16" w:rsidRPr="001F7700" w:rsidTr="004D4C1B">
        <w:trPr>
          <w:trHeight w:val="842"/>
        </w:trPr>
        <w:tc>
          <w:tcPr>
            <w:tcW w:w="1702" w:type="dxa"/>
            <w:tcBorders>
              <w:top w:val="single" w:sz="4" w:space="0" w:color="auto"/>
              <w:left w:val="single" w:sz="4" w:space="0" w:color="auto"/>
              <w:bottom w:val="single" w:sz="4" w:space="0" w:color="auto"/>
              <w:right w:val="single" w:sz="4" w:space="0" w:color="auto"/>
            </w:tcBorders>
            <w:vAlign w:val="center"/>
          </w:tcPr>
          <w:p w:rsidR="00150A16" w:rsidRPr="00150A16" w:rsidRDefault="00150A16" w:rsidP="00150A16">
            <w:pPr>
              <w:jc w:val="center"/>
            </w:pPr>
            <w:r w:rsidRPr="00150A16">
              <w:t>10.(</w:t>
            </w:r>
            <w:r>
              <w:t>266</w:t>
            </w:r>
            <w:r w:rsidRPr="00150A16">
              <w:t>/14)</w:t>
            </w:r>
          </w:p>
        </w:tc>
        <w:tc>
          <w:tcPr>
            <w:tcW w:w="7938" w:type="dxa"/>
            <w:tcBorders>
              <w:top w:val="single" w:sz="4" w:space="0" w:color="auto"/>
              <w:left w:val="nil"/>
              <w:bottom w:val="single" w:sz="4" w:space="0" w:color="auto"/>
              <w:right w:val="single" w:sz="4" w:space="0" w:color="auto"/>
            </w:tcBorders>
            <w:vAlign w:val="center"/>
          </w:tcPr>
          <w:p w:rsidR="00150A16" w:rsidRPr="00150A16" w:rsidRDefault="00150A16" w:rsidP="00980DBC">
            <w:pPr>
              <w:jc w:val="both"/>
            </w:pPr>
            <w:r w:rsidRPr="001F7700">
              <w:t>Par pašvaldības nekustamā īpašuma – dzīvokļa Nr. 1 Priežu ielā 1, Gardenē, Auru pagastā, Dobeles novadā atsavināšanu</w:t>
            </w:r>
          </w:p>
        </w:tc>
      </w:tr>
      <w:tr w:rsidR="00150A16" w:rsidRPr="001F7700" w:rsidTr="004D4C1B">
        <w:trPr>
          <w:trHeight w:val="840"/>
        </w:trPr>
        <w:tc>
          <w:tcPr>
            <w:tcW w:w="1702" w:type="dxa"/>
            <w:tcBorders>
              <w:top w:val="single" w:sz="4" w:space="0" w:color="auto"/>
              <w:left w:val="single" w:sz="4" w:space="0" w:color="auto"/>
              <w:bottom w:val="single" w:sz="4" w:space="0" w:color="auto"/>
              <w:right w:val="single" w:sz="4" w:space="0" w:color="auto"/>
            </w:tcBorders>
            <w:vAlign w:val="center"/>
          </w:tcPr>
          <w:p w:rsidR="00150A16" w:rsidRPr="00150A16" w:rsidRDefault="00150A16" w:rsidP="00150A16">
            <w:pPr>
              <w:jc w:val="center"/>
            </w:pPr>
            <w:r w:rsidRPr="00150A16">
              <w:t>11.(</w:t>
            </w:r>
            <w:r>
              <w:t>267</w:t>
            </w:r>
            <w:r w:rsidRPr="00150A16">
              <w:t>/14)</w:t>
            </w:r>
          </w:p>
        </w:tc>
        <w:tc>
          <w:tcPr>
            <w:tcW w:w="7938" w:type="dxa"/>
            <w:tcBorders>
              <w:top w:val="single" w:sz="4" w:space="0" w:color="auto"/>
              <w:left w:val="nil"/>
              <w:bottom w:val="single" w:sz="4" w:space="0" w:color="auto"/>
              <w:right w:val="single" w:sz="4" w:space="0" w:color="auto"/>
            </w:tcBorders>
            <w:vAlign w:val="center"/>
          </w:tcPr>
          <w:p w:rsidR="00150A16" w:rsidRPr="001F7700" w:rsidRDefault="00150A16" w:rsidP="00980DBC">
            <w:pPr>
              <w:jc w:val="both"/>
            </w:pPr>
            <w:r w:rsidRPr="001F7700">
              <w:t>Par pašvaldības nekustamā īpašuma “</w:t>
            </w:r>
            <w:proofErr w:type="spellStart"/>
            <w:r w:rsidRPr="001F7700">
              <w:t>Jaunainavas</w:t>
            </w:r>
            <w:proofErr w:type="spellEnd"/>
            <w:r w:rsidRPr="001F7700">
              <w:t>” Jaunbērzes pagastā, Dobeles novadā atsavināšanu</w:t>
            </w:r>
          </w:p>
        </w:tc>
      </w:tr>
      <w:tr w:rsidR="00150A16" w:rsidRPr="001F7700" w:rsidTr="003950C8">
        <w:trPr>
          <w:trHeight w:val="710"/>
        </w:trPr>
        <w:tc>
          <w:tcPr>
            <w:tcW w:w="1702" w:type="dxa"/>
            <w:tcBorders>
              <w:top w:val="single" w:sz="4" w:space="0" w:color="auto"/>
              <w:left w:val="single" w:sz="4" w:space="0" w:color="auto"/>
              <w:bottom w:val="single" w:sz="4" w:space="0" w:color="auto"/>
              <w:right w:val="single" w:sz="4" w:space="0" w:color="auto"/>
            </w:tcBorders>
            <w:vAlign w:val="center"/>
          </w:tcPr>
          <w:p w:rsidR="00150A16" w:rsidRPr="00150A16" w:rsidRDefault="00150A16" w:rsidP="00150A16">
            <w:pPr>
              <w:jc w:val="center"/>
            </w:pPr>
            <w:r w:rsidRPr="00150A16">
              <w:t>12.(</w:t>
            </w:r>
            <w:r>
              <w:t>268</w:t>
            </w:r>
            <w:r w:rsidRPr="00150A16">
              <w:t>/14)</w:t>
            </w:r>
          </w:p>
        </w:tc>
        <w:tc>
          <w:tcPr>
            <w:tcW w:w="7938" w:type="dxa"/>
            <w:tcBorders>
              <w:top w:val="single" w:sz="4" w:space="0" w:color="auto"/>
              <w:left w:val="nil"/>
              <w:bottom w:val="single" w:sz="4" w:space="0" w:color="auto"/>
              <w:right w:val="single" w:sz="4" w:space="0" w:color="auto"/>
            </w:tcBorders>
            <w:vAlign w:val="center"/>
          </w:tcPr>
          <w:p w:rsidR="00150A16" w:rsidRPr="001F7700" w:rsidRDefault="00150A16" w:rsidP="00980DBC">
            <w:pPr>
              <w:jc w:val="both"/>
            </w:pPr>
            <w:r w:rsidRPr="001F7700">
              <w:t>Par Dobeles novada domes lēmumu atcelšanu</w:t>
            </w:r>
          </w:p>
        </w:tc>
      </w:tr>
      <w:tr w:rsidR="00150A16" w:rsidRPr="0070504D" w:rsidTr="003950C8">
        <w:trPr>
          <w:trHeight w:val="834"/>
        </w:trPr>
        <w:tc>
          <w:tcPr>
            <w:tcW w:w="1702" w:type="dxa"/>
            <w:tcBorders>
              <w:top w:val="single" w:sz="4" w:space="0" w:color="auto"/>
              <w:left w:val="single" w:sz="4" w:space="0" w:color="auto"/>
              <w:bottom w:val="single" w:sz="4" w:space="0" w:color="auto"/>
              <w:right w:val="single" w:sz="4" w:space="0" w:color="auto"/>
            </w:tcBorders>
            <w:vAlign w:val="center"/>
          </w:tcPr>
          <w:p w:rsidR="00150A16" w:rsidRPr="00150A16" w:rsidRDefault="00150A16" w:rsidP="00150A16">
            <w:pPr>
              <w:jc w:val="center"/>
            </w:pPr>
            <w:r w:rsidRPr="00150A16">
              <w:t>13.(</w:t>
            </w:r>
            <w:r>
              <w:t>269</w:t>
            </w:r>
            <w:r w:rsidRPr="00150A16">
              <w:t>/14)</w:t>
            </w:r>
          </w:p>
        </w:tc>
        <w:tc>
          <w:tcPr>
            <w:tcW w:w="7938" w:type="dxa"/>
            <w:tcBorders>
              <w:top w:val="single" w:sz="4" w:space="0" w:color="auto"/>
              <w:left w:val="nil"/>
              <w:bottom w:val="single" w:sz="4" w:space="0" w:color="auto"/>
              <w:right w:val="single" w:sz="4" w:space="0" w:color="auto"/>
            </w:tcBorders>
            <w:vAlign w:val="center"/>
          </w:tcPr>
          <w:p w:rsidR="00150A16" w:rsidRPr="00150A16" w:rsidRDefault="00150A16" w:rsidP="00980DBC">
            <w:pPr>
              <w:jc w:val="both"/>
            </w:pPr>
            <w:r w:rsidRPr="00150A16">
              <w:t>Par izsoles rezultātu apstiprināšanu</w:t>
            </w:r>
          </w:p>
        </w:tc>
      </w:tr>
      <w:tr w:rsidR="00150A16" w:rsidTr="003950C8">
        <w:trPr>
          <w:trHeight w:val="704"/>
        </w:trPr>
        <w:tc>
          <w:tcPr>
            <w:tcW w:w="1702" w:type="dxa"/>
            <w:tcBorders>
              <w:top w:val="single" w:sz="4" w:space="0" w:color="auto"/>
              <w:left w:val="single" w:sz="4" w:space="0" w:color="auto"/>
              <w:bottom w:val="single" w:sz="4" w:space="0" w:color="auto"/>
              <w:right w:val="single" w:sz="4" w:space="0" w:color="auto"/>
            </w:tcBorders>
            <w:vAlign w:val="center"/>
          </w:tcPr>
          <w:p w:rsidR="00150A16" w:rsidRPr="00150A16" w:rsidRDefault="00150A16" w:rsidP="00150A16">
            <w:pPr>
              <w:jc w:val="center"/>
            </w:pPr>
            <w:r w:rsidRPr="00150A16">
              <w:t>14.(</w:t>
            </w:r>
            <w:r>
              <w:t>270</w:t>
            </w:r>
            <w:r w:rsidRPr="00150A16">
              <w:t>/14)</w:t>
            </w:r>
          </w:p>
        </w:tc>
        <w:tc>
          <w:tcPr>
            <w:tcW w:w="7938" w:type="dxa"/>
            <w:tcBorders>
              <w:top w:val="single" w:sz="4" w:space="0" w:color="auto"/>
              <w:left w:val="nil"/>
              <w:bottom w:val="single" w:sz="4" w:space="0" w:color="auto"/>
              <w:right w:val="single" w:sz="4" w:space="0" w:color="auto"/>
            </w:tcBorders>
            <w:vAlign w:val="center"/>
          </w:tcPr>
          <w:p w:rsidR="00150A16" w:rsidRPr="00150A16" w:rsidRDefault="00150A16" w:rsidP="00980DBC">
            <w:pPr>
              <w:jc w:val="both"/>
            </w:pPr>
            <w:r w:rsidRPr="00150A16">
              <w:t>Par daudzdzīvokļu dzīvojamo māju pārvaldīšanas tiesību nodošanu</w:t>
            </w:r>
          </w:p>
        </w:tc>
      </w:tr>
      <w:tr w:rsidR="00150A16" w:rsidRPr="00641154" w:rsidTr="00150A16">
        <w:trPr>
          <w:trHeight w:val="431"/>
        </w:trPr>
        <w:tc>
          <w:tcPr>
            <w:tcW w:w="1702" w:type="dxa"/>
            <w:tcBorders>
              <w:top w:val="single" w:sz="4" w:space="0" w:color="auto"/>
              <w:left w:val="single" w:sz="4" w:space="0" w:color="auto"/>
              <w:bottom w:val="single" w:sz="4" w:space="0" w:color="auto"/>
              <w:right w:val="single" w:sz="4" w:space="0" w:color="auto"/>
            </w:tcBorders>
            <w:vAlign w:val="center"/>
          </w:tcPr>
          <w:p w:rsidR="00150A16" w:rsidRPr="00150A16" w:rsidRDefault="00150A16" w:rsidP="00150A16">
            <w:pPr>
              <w:jc w:val="center"/>
            </w:pPr>
            <w:r w:rsidRPr="00150A16">
              <w:t>15.(</w:t>
            </w:r>
            <w:r>
              <w:t>271</w:t>
            </w:r>
            <w:r w:rsidRPr="00150A16">
              <w:t>/14)</w:t>
            </w:r>
          </w:p>
        </w:tc>
        <w:tc>
          <w:tcPr>
            <w:tcW w:w="7938" w:type="dxa"/>
            <w:tcBorders>
              <w:top w:val="single" w:sz="4" w:space="0" w:color="auto"/>
              <w:left w:val="nil"/>
              <w:bottom w:val="single" w:sz="4" w:space="0" w:color="auto"/>
              <w:right w:val="single" w:sz="4" w:space="0" w:color="auto"/>
            </w:tcBorders>
            <w:vAlign w:val="center"/>
          </w:tcPr>
          <w:p w:rsidR="00150A16" w:rsidRPr="00150A16" w:rsidRDefault="00150A16" w:rsidP="00980DBC">
            <w:pPr>
              <w:jc w:val="both"/>
            </w:pPr>
            <w:r w:rsidRPr="000D2F38">
              <w:t>Grozījumi Auru pagasta padomes 2009. gada 23.aprīļa lēmumā Nr. 5/3</w:t>
            </w:r>
            <w:r>
              <w:t xml:space="preserve"> </w:t>
            </w:r>
            <w:r w:rsidRPr="000D2F38">
              <w:t>“Par derīgo izrakteņu ieguves atļauju smilts - grants un smilts atradnē</w:t>
            </w:r>
            <w:r>
              <w:t xml:space="preserve"> </w:t>
            </w:r>
            <w:r w:rsidRPr="000D2F38">
              <w:t xml:space="preserve"> “</w:t>
            </w:r>
            <w:proofErr w:type="spellStart"/>
            <w:r w:rsidRPr="000D2F38">
              <w:t>Ausāti</w:t>
            </w:r>
            <w:proofErr w:type="spellEnd"/>
            <w:r w:rsidRPr="000D2F38">
              <w:t>”, Auru pagastā”</w:t>
            </w:r>
          </w:p>
        </w:tc>
      </w:tr>
      <w:tr w:rsidR="00150A16" w:rsidRPr="0070504D" w:rsidTr="003950C8">
        <w:trPr>
          <w:trHeight w:val="570"/>
        </w:trPr>
        <w:tc>
          <w:tcPr>
            <w:tcW w:w="1702" w:type="dxa"/>
            <w:tcBorders>
              <w:top w:val="single" w:sz="4" w:space="0" w:color="auto"/>
              <w:left w:val="single" w:sz="4" w:space="0" w:color="auto"/>
              <w:bottom w:val="single" w:sz="4" w:space="0" w:color="auto"/>
              <w:right w:val="single" w:sz="4" w:space="0" w:color="auto"/>
            </w:tcBorders>
            <w:vAlign w:val="center"/>
          </w:tcPr>
          <w:p w:rsidR="00150A16" w:rsidRPr="00150A16" w:rsidRDefault="00150A16" w:rsidP="00150A16">
            <w:pPr>
              <w:jc w:val="center"/>
            </w:pPr>
            <w:r w:rsidRPr="00150A16">
              <w:t>16.(</w:t>
            </w:r>
            <w:r>
              <w:t>272</w:t>
            </w:r>
            <w:r w:rsidRPr="00150A16">
              <w:t>/14)</w:t>
            </w:r>
          </w:p>
        </w:tc>
        <w:tc>
          <w:tcPr>
            <w:tcW w:w="7938" w:type="dxa"/>
            <w:tcBorders>
              <w:top w:val="single" w:sz="4" w:space="0" w:color="auto"/>
              <w:left w:val="nil"/>
              <w:bottom w:val="single" w:sz="4" w:space="0" w:color="auto"/>
              <w:right w:val="single" w:sz="4" w:space="0" w:color="auto"/>
            </w:tcBorders>
            <w:vAlign w:val="center"/>
          </w:tcPr>
          <w:p w:rsidR="00150A16" w:rsidRPr="00150A16" w:rsidRDefault="00150A16" w:rsidP="00980DBC">
            <w:pPr>
              <w:jc w:val="both"/>
            </w:pPr>
            <w:r w:rsidRPr="00150A16">
              <w:t>Par debitoru bezcerīgo parādu norakstīšanu</w:t>
            </w:r>
          </w:p>
        </w:tc>
      </w:tr>
      <w:tr w:rsidR="00150A16" w:rsidRPr="00641154" w:rsidTr="00150A16">
        <w:trPr>
          <w:trHeight w:val="431"/>
        </w:trPr>
        <w:tc>
          <w:tcPr>
            <w:tcW w:w="1702" w:type="dxa"/>
            <w:tcBorders>
              <w:top w:val="single" w:sz="4" w:space="0" w:color="auto"/>
              <w:left w:val="single" w:sz="4" w:space="0" w:color="auto"/>
              <w:bottom w:val="single" w:sz="4" w:space="0" w:color="auto"/>
              <w:right w:val="single" w:sz="4" w:space="0" w:color="auto"/>
            </w:tcBorders>
            <w:vAlign w:val="center"/>
          </w:tcPr>
          <w:p w:rsidR="00150A16" w:rsidRPr="00150A16" w:rsidRDefault="00150A16" w:rsidP="00150A16">
            <w:pPr>
              <w:jc w:val="center"/>
            </w:pPr>
            <w:r w:rsidRPr="00150A16">
              <w:t>17.(</w:t>
            </w:r>
            <w:r>
              <w:t>273</w:t>
            </w:r>
            <w:r w:rsidRPr="00150A16">
              <w:t>/14)</w:t>
            </w:r>
          </w:p>
        </w:tc>
        <w:tc>
          <w:tcPr>
            <w:tcW w:w="7938" w:type="dxa"/>
            <w:tcBorders>
              <w:top w:val="single" w:sz="4" w:space="0" w:color="auto"/>
              <w:left w:val="nil"/>
              <w:bottom w:val="single" w:sz="4" w:space="0" w:color="auto"/>
              <w:right w:val="single" w:sz="4" w:space="0" w:color="auto"/>
            </w:tcBorders>
            <w:vAlign w:val="center"/>
          </w:tcPr>
          <w:p w:rsidR="00150A16" w:rsidRPr="00150A16" w:rsidRDefault="00150A16" w:rsidP="00980DBC">
            <w:pPr>
              <w:jc w:val="both"/>
            </w:pPr>
            <w:r w:rsidRPr="00F6228F">
              <w:t xml:space="preserve">Par Dobeles novada pašvaldības tautas mākslas un </w:t>
            </w:r>
            <w:proofErr w:type="spellStart"/>
            <w:r w:rsidRPr="00F6228F">
              <w:t>amatiermākslas</w:t>
            </w:r>
            <w:proofErr w:type="spellEnd"/>
            <w:r w:rsidRPr="00F6228F">
              <w:t xml:space="preserve"> kolektīvu darbības finansēšanas nolikuma apstiprināšanu</w:t>
            </w:r>
          </w:p>
        </w:tc>
      </w:tr>
      <w:tr w:rsidR="00150A16" w:rsidRPr="00641154" w:rsidTr="00150A16">
        <w:trPr>
          <w:trHeight w:val="431"/>
        </w:trPr>
        <w:tc>
          <w:tcPr>
            <w:tcW w:w="1702" w:type="dxa"/>
            <w:tcBorders>
              <w:top w:val="single" w:sz="4" w:space="0" w:color="auto"/>
              <w:left w:val="single" w:sz="4" w:space="0" w:color="auto"/>
              <w:bottom w:val="single" w:sz="4" w:space="0" w:color="auto"/>
              <w:right w:val="single" w:sz="4" w:space="0" w:color="auto"/>
            </w:tcBorders>
            <w:vAlign w:val="center"/>
          </w:tcPr>
          <w:p w:rsidR="00150A16" w:rsidRPr="00150A16" w:rsidRDefault="00150A16" w:rsidP="00150A16">
            <w:pPr>
              <w:jc w:val="center"/>
            </w:pPr>
            <w:r w:rsidRPr="00150A16">
              <w:t>18.(</w:t>
            </w:r>
            <w:r>
              <w:t>274</w:t>
            </w:r>
            <w:r w:rsidRPr="00150A16">
              <w:t>/14)</w:t>
            </w:r>
          </w:p>
        </w:tc>
        <w:tc>
          <w:tcPr>
            <w:tcW w:w="7938" w:type="dxa"/>
            <w:tcBorders>
              <w:top w:val="single" w:sz="4" w:space="0" w:color="auto"/>
              <w:left w:val="nil"/>
              <w:bottom w:val="single" w:sz="4" w:space="0" w:color="auto"/>
              <w:right w:val="single" w:sz="4" w:space="0" w:color="auto"/>
            </w:tcBorders>
            <w:vAlign w:val="center"/>
          </w:tcPr>
          <w:p w:rsidR="00150A16" w:rsidRPr="00150A16" w:rsidRDefault="00150A16" w:rsidP="00980DBC">
            <w:pPr>
              <w:jc w:val="both"/>
            </w:pPr>
            <w:r w:rsidRPr="008845BF">
              <w:t xml:space="preserve">Par naudas balvu piešķiršanu Dobeles novada sportistiem, treneriem un sporta spēļu komandām </w:t>
            </w:r>
          </w:p>
        </w:tc>
      </w:tr>
      <w:tr w:rsidR="00150A16" w:rsidRPr="00641154" w:rsidTr="003950C8">
        <w:trPr>
          <w:trHeight w:val="566"/>
        </w:trPr>
        <w:tc>
          <w:tcPr>
            <w:tcW w:w="1702" w:type="dxa"/>
            <w:tcBorders>
              <w:top w:val="single" w:sz="4" w:space="0" w:color="auto"/>
              <w:left w:val="single" w:sz="4" w:space="0" w:color="auto"/>
              <w:bottom w:val="single" w:sz="4" w:space="0" w:color="auto"/>
              <w:right w:val="single" w:sz="4" w:space="0" w:color="auto"/>
            </w:tcBorders>
            <w:vAlign w:val="center"/>
          </w:tcPr>
          <w:p w:rsidR="00150A16" w:rsidRPr="00150A16" w:rsidRDefault="00150A16" w:rsidP="00150A16">
            <w:pPr>
              <w:jc w:val="center"/>
            </w:pPr>
            <w:r w:rsidRPr="00150A16">
              <w:t>19.(</w:t>
            </w:r>
            <w:r>
              <w:t>275</w:t>
            </w:r>
            <w:r w:rsidRPr="00150A16">
              <w:t>/14)</w:t>
            </w:r>
          </w:p>
        </w:tc>
        <w:tc>
          <w:tcPr>
            <w:tcW w:w="7938" w:type="dxa"/>
            <w:tcBorders>
              <w:top w:val="single" w:sz="4" w:space="0" w:color="auto"/>
              <w:left w:val="nil"/>
              <w:bottom w:val="single" w:sz="4" w:space="0" w:color="auto"/>
              <w:right w:val="single" w:sz="4" w:space="0" w:color="auto"/>
            </w:tcBorders>
            <w:vAlign w:val="center"/>
          </w:tcPr>
          <w:p w:rsidR="00150A16" w:rsidRPr="00150A16" w:rsidRDefault="00150A16" w:rsidP="00980DBC">
            <w:pPr>
              <w:jc w:val="both"/>
            </w:pPr>
            <w:r w:rsidRPr="0030594E">
              <w:t>Par sadzīves atkritumu apsaimniekošanas maksas noteikšanu</w:t>
            </w:r>
          </w:p>
        </w:tc>
      </w:tr>
      <w:tr w:rsidR="00150A16" w:rsidRPr="008845BF" w:rsidTr="003950C8">
        <w:trPr>
          <w:trHeight w:val="560"/>
        </w:trPr>
        <w:tc>
          <w:tcPr>
            <w:tcW w:w="1702" w:type="dxa"/>
            <w:tcBorders>
              <w:top w:val="single" w:sz="4" w:space="0" w:color="auto"/>
              <w:left w:val="single" w:sz="4" w:space="0" w:color="auto"/>
              <w:bottom w:val="single" w:sz="4" w:space="0" w:color="auto"/>
              <w:right w:val="single" w:sz="4" w:space="0" w:color="auto"/>
            </w:tcBorders>
            <w:vAlign w:val="center"/>
          </w:tcPr>
          <w:p w:rsidR="00150A16" w:rsidRPr="00150A16" w:rsidRDefault="00150A16" w:rsidP="00150A16">
            <w:pPr>
              <w:jc w:val="center"/>
            </w:pPr>
            <w:r w:rsidRPr="00150A16">
              <w:t>20.(</w:t>
            </w:r>
            <w:r>
              <w:t>276</w:t>
            </w:r>
            <w:r w:rsidRPr="00150A16">
              <w:t>/14)</w:t>
            </w:r>
          </w:p>
        </w:tc>
        <w:tc>
          <w:tcPr>
            <w:tcW w:w="7938" w:type="dxa"/>
            <w:tcBorders>
              <w:top w:val="single" w:sz="4" w:space="0" w:color="auto"/>
              <w:left w:val="nil"/>
              <w:bottom w:val="single" w:sz="4" w:space="0" w:color="auto"/>
              <w:right w:val="single" w:sz="4" w:space="0" w:color="auto"/>
            </w:tcBorders>
            <w:vAlign w:val="center"/>
          </w:tcPr>
          <w:p w:rsidR="00150A16" w:rsidRPr="008845BF" w:rsidRDefault="00150A16" w:rsidP="00980DBC">
            <w:pPr>
              <w:jc w:val="both"/>
            </w:pPr>
            <w:r w:rsidRPr="008845BF">
              <w:t>Par iesnieguma izskatīšanu</w:t>
            </w:r>
          </w:p>
        </w:tc>
      </w:tr>
    </w:tbl>
    <w:p w:rsidR="00A01C1D" w:rsidRDefault="00A01C1D" w:rsidP="00A01C1D">
      <w:pPr>
        <w:tabs>
          <w:tab w:val="left" w:pos="-24212"/>
        </w:tabs>
        <w:jc w:val="center"/>
        <w:rPr>
          <w:noProof/>
          <w:sz w:val="20"/>
          <w:szCs w:val="20"/>
        </w:rPr>
      </w:pPr>
    </w:p>
    <w:p w:rsidR="00532BA6" w:rsidRDefault="00532BA6" w:rsidP="00A01C1D">
      <w:pPr>
        <w:tabs>
          <w:tab w:val="left" w:pos="-24212"/>
        </w:tabs>
        <w:jc w:val="center"/>
        <w:rPr>
          <w:noProof/>
          <w:sz w:val="20"/>
          <w:szCs w:val="20"/>
        </w:rPr>
      </w:pPr>
    </w:p>
    <w:p w:rsidR="004D4C1B" w:rsidRDefault="004D4C1B" w:rsidP="00A01C1D">
      <w:pPr>
        <w:tabs>
          <w:tab w:val="left" w:pos="-24212"/>
        </w:tabs>
        <w:jc w:val="center"/>
        <w:rPr>
          <w:noProof/>
          <w:sz w:val="20"/>
          <w:szCs w:val="20"/>
        </w:rPr>
      </w:pPr>
    </w:p>
    <w:p w:rsidR="003950C8" w:rsidRDefault="003950C8" w:rsidP="00A01C1D">
      <w:pPr>
        <w:tabs>
          <w:tab w:val="left" w:pos="-24212"/>
        </w:tabs>
        <w:jc w:val="center"/>
        <w:rPr>
          <w:noProof/>
          <w:sz w:val="20"/>
          <w:szCs w:val="20"/>
        </w:rPr>
      </w:pPr>
    </w:p>
    <w:p w:rsidR="00A01C1D" w:rsidRDefault="00A01C1D" w:rsidP="00A01C1D">
      <w:pPr>
        <w:tabs>
          <w:tab w:val="left" w:pos="3825"/>
          <w:tab w:val="center" w:pos="4770"/>
        </w:tabs>
        <w:jc w:val="center"/>
        <w:rPr>
          <w:b/>
        </w:rPr>
      </w:pPr>
      <w:r w:rsidRPr="00E7351E">
        <w:rPr>
          <w:b/>
        </w:rPr>
        <w:lastRenderedPageBreak/>
        <w:t>1.</w:t>
      </w:r>
    </w:p>
    <w:p w:rsidR="004C453D" w:rsidRPr="00A52EFA" w:rsidRDefault="004C453D" w:rsidP="004C453D">
      <w:pPr>
        <w:jc w:val="center"/>
        <w:rPr>
          <w:b/>
          <w:u w:val="single"/>
        </w:rPr>
      </w:pPr>
      <w:r w:rsidRPr="00A52EFA">
        <w:rPr>
          <w:b/>
          <w:u w:val="single"/>
        </w:rPr>
        <w:t xml:space="preserve">Par nekustamā īpašuma „Pavāriņi” Auru pagastā, Dobeles novadā </w:t>
      </w:r>
    </w:p>
    <w:p w:rsidR="004C453D" w:rsidRPr="00A52EFA" w:rsidRDefault="004C453D" w:rsidP="004C453D">
      <w:pPr>
        <w:jc w:val="center"/>
        <w:rPr>
          <w:b/>
          <w:u w:val="single"/>
        </w:rPr>
      </w:pPr>
      <w:r w:rsidRPr="00A52EFA">
        <w:rPr>
          <w:b/>
          <w:u w:val="single"/>
        </w:rPr>
        <w:t>zemes ierīcības projekta apstiprināšanu</w:t>
      </w:r>
    </w:p>
    <w:p w:rsidR="004C453D" w:rsidRDefault="004C453D" w:rsidP="00A01C1D">
      <w:pPr>
        <w:widowControl w:val="0"/>
        <w:suppressAutoHyphens/>
        <w:overflowPunct w:val="0"/>
        <w:autoSpaceDE w:val="0"/>
        <w:autoSpaceDN w:val="0"/>
        <w:adjustRightInd w:val="0"/>
        <w:ind w:firstLine="720"/>
        <w:jc w:val="both"/>
      </w:pPr>
    </w:p>
    <w:p w:rsidR="00A01C1D" w:rsidRDefault="00A01C1D" w:rsidP="00A01C1D">
      <w:pPr>
        <w:widowControl w:val="0"/>
        <w:suppressAutoHyphens/>
        <w:overflowPunct w:val="0"/>
        <w:autoSpaceDE w:val="0"/>
        <w:autoSpaceDN w:val="0"/>
        <w:adjustRightInd w:val="0"/>
        <w:ind w:firstLine="720"/>
        <w:jc w:val="both"/>
      </w:pPr>
      <w:r w:rsidRPr="00DF5582">
        <w:t xml:space="preserve">ZIŅO Nekustamā īpašuma nodaļas vadītāja AUSTRA APSĪTE par </w:t>
      </w:r>
      <w:r w:rsidR="00E102B2">
        <w:t xml:space="preserve">lēmuma projektu, kas sagatavots, ņemot vērā </w:t>
      </w:r>
      <w:r w:rsidR="00DE5BEC">
        <w:t xml:space="preserve">iesniegumu par </w:t>
      </w:r>
      <w:r w:rsidRPr="00DF5582">
        <w:t xml:space="preserve">zemes ierīcības projekta apstiprināšanu </w:t>
      </w:r>
      <w:r w:rsidRPr="00FA0559">
        <w:t>nekustam</w:t>
      </w:r>
      <w:r>
        <w:t>ā</w:t>
      </w:r>
      <w:r w:rsidRPr="00FA0559">
        <w:t xml:space="preserve"> īpašum</w:t>
      </w:r>
      <w:r>
        <w:t>a</w:t>
      </w:r>
      <w:r w:rsidRPr="00FA0559">
        <w:t xml:space="preserve"> „</w:t>
      </w:r>
      <w:r w:rsidR="004C453D">
        <w:t>Pavāriņi</w:t>
      </w:r>
      <w:r w:rsidRPr="00FA0559">
        <w:t xml:space="preserve">” </w:t>
      </w:r>
      <w:r w:rsidR="004C453D">
        <w:t>Auru</w:t>
      </w:r>
      <w:r w:rsidR="00DE38D7">
        <w:t xml:space="preserve"> pagastā </w:t>
      </w:r>
      <w:r>
        <w:t>zemes vienības</w:t>
      </w:r>
      <w:r w:rsidR="00DE38D7">
        <w:t xml:space="preserve"> </w:t>
      </w:r>
      <w:r w:rsidR="004C453D">
        <w:t>31,5</w:t>
      </w:r>
      <w:r w:rsidR="00F70D2B">
        <w:t xml:space="preserve"> ha platībā sadalīšanai</w:t>
      </w:r>
      <w:r w:rsidR="00DE38D7">
        <w:t xml:space="preserve"> </w:t>
      </w:r>
      <w:r w:rsidR="004C453D">
        <w:t>trīs</w:t>
      </w:r>
      <w:r w:rsidR="00DE38D7">
        <w:t xml:space="preserve"> zemesgabalos</w:t>
      </w:r>
      <w:r w:rsidR="00E102B2">
        <w:t>.</w:t>
      </w:r>
    </w:p>
    <w:p w:rsidR="00A01C1D" w:rsidRPr="00DF5582" w:rsidRDefault="00DE5BEC" w:rsidP="00A01C1D">
      <w:pPr>
        <w:ind w:firstLine="720"/>
        <w:jc w:val="both"/>
      </w:pPr>
      <w:r>
        <w:t>Projekts</w:t>
      </w:r>
      <w:r w:rsidR="00A01C1D" w:rsidRPr="00DF5582">
        <w:t xml:space="preserve"> izskatīt</w:t>
      </w:r>
      <w:r w:rsidR="00A01C1D">
        <w:t>s</w:t>
      </w:r>
      <w:r w:rsidR="00A01C1D" w:rsidRPr="00DF5582">
        <w:t xml:space="preserve"> Tautsaimniecības un attīstības komitejas sēdē 201</w:t>
      </w:r>
      <w:r w:rsidR="00A01C1D">
        <w:t>8</w:t>
      </w:r>
      <w:r w:rsidR="00A01C1D" w:rsidRPr="00DF5582">
        <w:t xml:space="preserve">. gada </w:t>
      </w:r>
      <w:r w:rsidR="004C453D">
        <w:t>20</w:t>
      </w:r>
      <w:r w:rsidR="00F70D2B">
        <w:t>. </w:t>
      </w:r>
      <w:r w:rsidR="004C453D">
        <w:t>novembrī</w:t>
      </w:r>
      <w:r w:rsidR="00A01C1D" w:rsidRPr="00DF5582">
        <w:t xml:space="preserve"> un apstiprināta tā iesniegšana izskatīšanai novada domē.</w:t>
      </w:r>
    </w:p>
    <w:p w:rsidR="00A01C1D" w:rsidRDefault="004C453D" w:rsidP="00A01C1D">
      <w:pPr>
        <w:ind w:firstLine="720"/>
        <w:jc w:val="both"/>
      </w:pPr>
      <w:r>
        <w:t>GUNTIS SAFRANOVIČS</w:t>
      </w:r>
      <w:r w:rsidR="00A01C1D">
        <w:t xml:space="preserve"> aicina uzdot jautājumus.</w:t>
      </w:r>
    </w:p>
    <w:p w:rsidR="00A01C1D" w:rsidRPr="00DF5582" w:rsidRDefault="00A01C1D" w:rsidP="00A01C1D">
      <w:pPr>
        <w:ind w:firstLine="720"/>
      </w:pPr>
      <w:r w:rsidRPr="00DF5582">
        <w:t>Deputātiem jautājumu nav.</w:t>
      </w:r>
    </w:p>
    <w:p w:rsidR="00A01C1D" w:rsidRDefault="004C453D" w:rsidP="00A01C1D">
      <w:pPr>
        <w:ind w:firstLine="720"/>
      </w:pPr>
      <w:r>
        <w:t xml:space="preserve">GUNTIS SAFRANOVIČS </w:t>
      </w:r>
      <w:r w:rsidR="00A01C1D" w:rsidRPr="00DF5582">
        <w:t>uzaicina balsot par lēmuma projektu.</w:t>
      </w:r>
    </w:p>
    <w:p w:rsidR="00A01C1D" w:rsidRDefault="00DE38D7" w:rsidP="00A01C1D">
      <w:pPr>
        <w:ind w:firstLine="720"/>
        <w:jc w:val="both"/>
        <w:rPr>
          <w:b/>
          <w:color w:val="000000"/>
          <w:lang w:eastAsia="et-EE"/>
        </w:rPr>
      </w:pPr>
      <w:r>
        <w:t>S</w:t>
      </w:r>
      <w:r w:rsidRPr="00592097">
        <w:t xml:space="preserve">askaņā ar </w:t>
      </w:r>
      <w:r w:rsidRPr="00592097">
        <w:rPr>
          <w:color w:val="000000"/>
          <w:shd w:val="clear" w:color="auto" w:fill="FFFFFF"/>
        </w:rPr>
        <w:t>Zemes ierīcības likuma 8. un 19.</w:t>
      </w:r>
      <w:r w:rsidR="00A9609A">
        <w:rPr>
          <w:color w:val="000000"/>
          <w:shd w:val="clear" w:color="auto" w:fill="FFFFFF"/>
        </w:rPr>
        <w:t> </w:t>
      </w:r>
      <w:r w:rsidRPr="00592097">
        <w:rPr>
          <w:color w:val="000000"/>
          <w:shd w:val="clear" w:color="auto" w:fill="FFFFFF"/>
        </w:rPr>
        <w:t>pantu,</w:t>
      </w:r>
      <w:r w:rsidRPr="00592097">
        <w:t xml:space="preserve"> Nekustamā īpašuma </w:t>
      </w:r>
      <w:r w:rsidRPr="00592097">
        <w:rPr>
          <w:shd w:val="clear" w:color="auto" w:fill="FFFFFF"/>
        </w:rPr>
        <w:t>valsts kadastra likuma 9.</w:t>
      </w:r>
      <w:r w:rsidR="004C453D">
        <w:rPr>
          <w:shd w:val="clear" w:color="auto" w:fill="FFFFFF"/>
        </w:rPr>
        <w:t> </w:t>
      </w:r>
      <w:r w:rsidRPr="00592097">
        <w:rPr>
          <w:shd w:val="clear" w:color="auto" w:fill="FFFFFF"/>
        </w:rPr>
        <w:t>panta pirmās daļas 1.</w:t>
      </w:r>
      <w:r w:rsidR="004C453D">
        <w:rPr>
          <w:shd w:val="clear" w:color="auto" w:fill="FFFFFF"/>
        </w:rPr>
        <w:t> </w:t>
      </w:r>
      <w:r w:rsidRPr="00592097">
        <w:rPr>
          <w:shd w:val="clear" w:color="auto" w:fill="FFFFFF"/>
        </w:rPr>
        <w:t xml:space="preserve">punktu </w:t>
      </w:r>
      <w:r w:rsidRPr="00592097">
        <w:t>un Ministru kabineta 2006.</w:t>
      </w:r>
      <w:r w:rsidR="004C453D">
        <w:t> </w:t>
      </w:r>
      <w:r w:rsidRPr="00592097">
        <w:t>gada 20.</w:t>
      </w:r>
      <w:r w:rsidR="004C453D">
        <w:t> </w:t>
      </w:r>
      <w:r w:rsidRPr="00592097">
        <w:t>jūnija noteikumiem Nr.</w:t>
      </w:r>
      <w:r w:rsidR="004C453D">
        <w:t> </w:t>
      </w:r>
      <w:r w:rsidRPr="00592097">
        <w:t>496 „Nekustamā īpašuma lietošanas mērķu klasifikācija un nekustamā īpašuma lietošanas mērķu noteikšanas un maiņas kārtība” 16.1.</w:t>
      </w:r>
      <w:r w:rsidR="004C453D">
        <w:t> </w:t>
      </w:r>
      <w:r w:rsidRPr="00592097">
        <w:t>apakšpunktu</w:t>
      </w:r>
      <w:r w:rsidR="00A01C1D" w:rsidRPr="00A42D9D">
        <w:t>,</w:t>
      </w:r>
      <w:r w:rsidR="00A01C1D">
        <w:rPr>
          <w:rFonts w:eastAsia="Lucida Sans Unicode"/>
          <w:kern w:val="1"/>
        </w:rPr>
        <w:t xml:space="preserve"> Dobeles </w:t>
      </w:r>
      <w:r w:rsidR="00A01C1D" w:rsidRPr="00E7351E">
        <w:t>novada dome ar</w:t>
      </w:r>
      <w:r w:rsidR="00A01C1D" w:rsidRPr="00E7351E">
        <w:rPr>
          <w:color w:val="000000"/>
        </w:rPr>
        <w:t xml:space="preserve"> </w:t>
      </w:r>
      <w:r w:rsidR="00A01C1D" w:rsidRPr="00E7351E">
        <w:rPr>
          <w:b/>
          <w:color w:val="000000"/>
        </w:rPr>
        <w:t>1</w:t>
      </w:r>
      <w:r>
        <w:rPr>
          <w:b/>
          <w:color w:val="000000"/>
        </w:rPr>
        <w:t>5</w:t>
      </w:r>
      <w:r w:rsidR="00A01C1D" w:rsidRPr="00E7351E">
        <w:rPr>
          <w:b/>
          <w:color w:val="000000"/>
        </w:rPr>
        <w:t xml:space="preserve"> balsīm</w:t>
      </w:r>
      <w:r w:rsidR="00A01C1D" w:rsidRPr="00E7351E">
        <w:rPr>
          <w:color w:val="000000"/>
        </w:rPr>
        <w:t xml:space="preserve"> </w:t>
      </w:r>
      <w:r w:rsidR="00A01C1D" w:rsidRPr="00E7351E">
        <w:rPr>
          <w:b/>
          <w:bCs/>
          <w:color w:val="000000"/>
          <w:lang w:eastAsia="et-EE"/>
        </w:rPr>
        <w:t xml:space="preserve">PAR </w:t>
      </w:r>
      <w:r w:rsidR="00A01C1D"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S. DUDE, </w:t>
      </w:r>
      <w:r w:rsidR="004C453D">
        <w:rPr>
          <w:bCs/>
          <w:color w:val="000000"/>
          <w:lang w:eastAsia="et-EE"/>
        </w:rPr>
        <w:t xml:space="preserve">V.EIHMANIS, </w:t>
      </w:r>
      <w:r>
        <w:rPr>
          <w:bCs/>
          <w:color w:val="000000"/>
          <w:lang w:eastAsia="et-EE"/>
        </w:rPr>
        <w:t xml:space="preserve">E. GAIGALIS, A. JANSONE, </w:t>
      </w:r>
      <w:r w:rsidRPr="006474C6">
        <w:rPr>
          <w:bCs/>
          <w:color w:val="000000"/>
          <w:lang w:eastAsia="et-EE"/>
        </w:rPr>
        <w:t>E</w:t>
      </w:r>
      <w:r>
        <w:rPr>
          <w:bCs/>
          <w:color w:val="000000"/>
          <w:lang w:eastAsia="et-EE"/>
        </w:rPr>
        <w:t>. </w:t>
      </w:r>
      <w:r w:rsidRPr="006474C6">
        <w:rPr>
          <w:bCs/>
          <w:color w:val="000000"/>
          <w:lang w:eastAsia="et-EE"/>
        </w:rPr>
        <w:t xml:space="preserve">LAIMIŅŠ, </w:t>
      </w:r>
      <w:r w:rsidR="004C453D">
        <w:rPr>
          <w:bCs/>
          <w:color w:val="000000"/>
          <w:lang w:eastAsia="et-EE"/>
        </w:rPr>
        <w:t xml:space="preserve">B.LUCAUA-MAKALISTERE, </w:t>
      </w:r>
      <w:r>
        <w:rPr>
          <w:bCs/>
          <w:color w:val="000000"/>
          <w:lang w:eastAsia="et-EE"/>
        </w:rPr>
        <w:t>K. ĻAKSA, A. MEIERS</w:t>
      </w:r>
      <w:r w:rsidRPr="006474C6">
        <w:rPr>
          <w:bCs/>
          <w:color w:val="000000"/>
          <w:lang w:eastAsia="et-EE"/>
        </w:rPr>
        <w:t xml:space="preserve">, </w:t>
      </w:r>
      <w:r>
        <w:rPr>
          <w:bCs/>
          <w:color w:val="000000"/>
          <w:lang w:eastAsia="et-EE"/>
        </w:rPr>
        <w:t xml:space="preserve">I. NEIMANE, S. OLŠEVSKA, </w:t>
      </w:r>
      <w:r w:rsidRPr="006474C6">
        <w:rPr>
          <w:bCs/>
          <w:color w:val="000000"/>
          <w:lang w:eastAsia="et-EE"/>
        </w:rPr>
        <w:t>G</w:t>
      </w:r>
      <w:r>
        <w:rPr>
          <w:bCs/>
          <w:color w:val="000000"/>
          <w:lang w:eastAsia="et-EE"/>
        </w:rPr>
        <w:t>. </w:t>
      </w:r>
      <w:r w:rsidRPr="006474C6">
        <w:rPr>
          <w:bCs/>
          <w:color w:val="000000"/>
          <w:lang w:eastAsia="et-EE"/>
        </w:rPr>
        <w:t xml:space="preserve">SAFRANOVIČS, </w:t>
      </w:r>
      <w:r>
        <w:rPr>
          <w:bCs/>
          <w:color w:val="000000"/>
          <w:lang w:eastAsia="et-EE"/>
        </w:rPr>
        <w:t>N. SMILTNIEKS</w:t>
      </w:r>
      <w:r w:rsidR="00A01C1D" w:rsidRPr="00E7351E">
        <w:rPr>
          <w:bCs/>
          <w:color w:val="000000"/>
          <w:lang w:eastAsia="et-EE"/>
        </w:rPr>
        <w:t>)</w:t>
      </w:r>
      <w:r w:rsidR="00A01C1D">
        <w:rPr>
          <w:bCs/>
          <w:color w:val="000000"/>
          <w:lang w:eastAsia="et-EE"/>
        </w:rPr>
        <w:t xml:space="preserve">, </w:t>
      </w:r>
      <w:r w:rsidR="00A01C1D" w:rsidRPr="00E7351E">
        <w:rPr>
          <w:b/>
          <w:bCs/>
          <w:color w:val="000000"/>
          <w:lang w:eastAsia="et-EE"/>
        </w:rPr>
        <w:t xml:space="preserve">PRET </w:t>
      </w:r>
      <w:r w:rsidR="00A01C1D" w:rsidRPr="00E7351E">
        <w:rPr>
          <w:color w:val="000000"/>
          <w:lang w:eastAsia="et-EE"/>
        </w:rPr>
        <w:t xml:space="preserve">– nav, </w:t>
      </w:r>
      <w:r w:rsidR="00A01C1D" w:rsidRPr="00E7351E">
        <w:rPr>
          <w:b/>
          <w:bCs/>
          <w:color w:val="000000"/>
          <w:lang w:eastAsia="et-EE"/>
        </w:rPr>
        <w:t xml:space="preserve">ATTURAS </w:t>
      </w:r>
      <w:r w:rsidR="00A01C1D" w:rsidRPr="00E7351E">
        <w:rPr>
          <w:color w:val="000000"/>
          <w:lang w:eastAsia="et-EE"/>
        </w:rPr>
        <w:t xml:space="preserve">– nav, </w:t>
      </w:r>
      <w:r w:rsidR="00A01C1D" w:rsidRPr="00E7351E">
        <w:rPr>
          <w:b/>
          <w:color w:val="000000"/>
          <w:lang w:eastAsia="et-EE"/>
        </w:rPr>
        <w:t>NOLEMJ pieņemt lēmumu. (Lēmums Nr. </w:t>
      </w:r>
      <w:r>
        <w:rPr>
          <w:b/>
          <w:color w:val="000000"/>
          <w:lang w:eastAsia="et-EE"/>
        </w:rPr>
        <w:t>2</w:t>
      </w:r>
      <w:r w:rsidR="004C453D">
        <w:rPr>
          <w:b/>
          <w:color w:val="000000"/>
          <w:lang w:eastAsia="et-EE"/>
        </w:rPr>
        <w:t>57</w:t>
      </w:r>
      <w:r>
        <w:rPr>
          <w:b/>
          <w:color w:val="000000"/>
          <w:lang w:eastAsia="et-EE"/>
        </w:rPr>
        <w:t>/1</w:t>
      </w:r>
      <w:r w:rsidR="004C453D">
        <w:rPr>
          <w:b/>
          <w:color w:val="000000"/>
          <w:lang w:eastAsia="et-EE"/>
        </w:rPr>
        <w:t>4</w:t>
      </w:r>
      <w:r w:rsidR="00A01C1D" w:rsidRPr="00E7351E">
        <w:rPr>
          <w:b/>
          <w:color w:val="000000"/>
          <w:lang w:eastAsia="et-EE"/>
        </w:rPr>
        <w:t xml:space="preserve"> pielikumā)</w:t>
      </w:r>
    </w:p>
    <w:p w:rsidR="00A01C1D" w:rsidRDefault="00A01C1D" w:rsidP="00A01C1D">
      <w:pPr>
        <w:tabs>
          <w:tab w:val="left" w:pos="3825"/>
          <w:tab w:val="center" w:pos="4770"/>
        </w:tabs>
        <w:jc w:val="center"/>
        <w:rPr>
          <w:b/>
        </w:rPr>
      </w:pPr>
    </w:p>
    <w:p w:rsidR="00532BA6" w:rsidRDefault="00532BA6" w:rsidP="00A01C1D">
      <w:pPr>
        <w:tabs>
          <w:tab w:val="left" w:pos="3825"/>
          <w:tab w:val="center" w:pos="4770"/>
        </w:tabs>
        <w:jc w:val="center"/>
        <w:rPr>
          <w:b/>
        </w:rPr>
      </w:pPr>
    </w:p>
    <w:p w:rsidR="00E679D5" w:rsidRDefault="00E679D5" w:rsidP="00A01C1D">
      <w:pPr>
        <w:tabs>
          <w:tab w:val="left" w:pos="3825"/>
          <w:tab w:val="center" w:pos="4770"/>
        </w:tabs>
        <w:jc w:val="center"/>
        <w:rPr>
          <w:b/>
        </w:rPr>
      </w:pPr>
    </w:p>
    <w:p w:rsidR="00A01C1D" w:rsidRDefault="00A01C1D" w:rsidP="00A01C1D">
      <w:pPr>
        <w:tabs>
          <w:tab w:val="left" w:pos="3825"/>
          <w:tab w:val="center" w:pos="4770"/>
        </w:tabs>
        <w:jc w:val="center"/>
        <w:rPr>
          <w:b/>
        </w:rPr>
      </w:pPr>
      <w:r>
        <w:rPr>
          <w:b/>
        </w:rPr>
        <w:t>2</w:t>
      </w:r>
      <w:r w:rsidRPr="00E7351E">
        <w:rPr>
          <w:b/>
        </w:rPr>
        <w:t>.</w:t>
      </w:r>
    </w:p>
    <w:p w:rsidR="009067EF" w:rsidRPr="000B55CC" w:rsidRDefault="009067EF" w:rsidP="009067EF">
      <w:pPr>
        <w:widowControl w:val="0"/>
        <w:suppressAutoHyphens/>
        <w:ind w:right="-154"/>
        <w:jc w:val="center"/>
        <w:rPr>
          <w:rFonts w:eastAsia="Lucida Sans Unicode"/>
          <w:b/>
          <w:kern w:val="2"/>
          <w:u w:val="single"/>
        </w:rPr>
      </w:pPr>
      <w:r w:rsidRPr="000B55CC">
        <w:rPr>
          <w:rFonts w:eastAsia="Lucida Sans Unicode"/>
          <w:b/>
          <w:bCs/>
          <w:kern w:val="2"/>
          <w:u w:val="single"/>
        </w:rPr>
        <w:t>Par zemes ierīcības projekta apstiprināšanu nekustamo īpašumu „Birzītes” un „Kalni” Auru pagastā, Dobeles novadā robežu pārkārtošanai</w:t>
      </w:r>
    </w:p>
    <w:p w:rsidR="009067EF" w:rsidRPr="000B55CC" w:rsidRDefault="009067EF" w:rsidP="009067EF">
      <w:pPr>
        <w:ind w:firstLine="720"/>
        <w:jc w:val="both"/>
      </w:pPr>
    </w:p>
    <w:p w:rsidR="00C66607" w:rsidRDefault="00A01C1D" w:rsidP="00A01C1D">
      <w:pPr>
        <w:widowControl w:val="0"/>
        <w:suppressAutoHyphens/>
        <w:overflowPunct w:val="0"/>
        <w:autoSpaceDE w:val="0"/>
        <w:autoSpaceDN w:val="0"/>
        <w:adjustRightInd w:val="0"/>
        <w:ind w:firstLine="720"/>
        <w:jc w:val="both"/>
      </w:pPr>
      <w:r w:rsidRPr="00DF5582">
        <w:t xml:space="preserve">ZIŅO Nekustamā īpašuma nodaļas vadītāja AUSTRA APSĪTE par </w:t>
      </w:r>
      <w:r w:rsidR="006174AB">
        <w:t>lēmuma projektu, kas sagatavots</w:t>
      </w:r>
      <w:r w:rsidR="00A9609A">
        <w:t>,</w:t>
      </w:r>
      <w:r w:rsidR="006174AB">
        <w:t xml:space="preserve"> ņemot vērā </w:t>
      </w:r>
      <w:r w:rsidR="00DE5BEC">
        <w:t xml:space="preserve">iesniegumu par </w:t>
      </w:r>
      <w:r w:rsidRPr="00DF5582">
        <w:t xml:space="preserve">zemes ierīcības projekta apstiprināšanu </w:t>
      </w:r>
      <w:r w:rsidRPr="00FA0559">
        <w:t>nekustam</w:t>
      </w:r>
      <w:r w:rsidR="003E5039">
        <w:t>o īpašumu</w:t>
      </w:r>
      <w:r w:rsidRPr="00FA0559">
        <w:t xml:space="preserve"> </w:t>
      </w:r>
      <w:r w:rsidR="003E5039" w:rsidRPr="000B55CC">
        <w:t>„Birzītes” un „Kalni” Auru pagastā</w:t>
      </w:r>
      <w:r w:rsidR="003E5039" w:rsidRPr="00FA0559">
        <w:t xml:space="preserve"> </w:t>
      </w:r>
      <w:r w:rsidR="00C66607">
        <w:t>robežu pārkārtošanai</w:t>
      </w:r>
      <w:r w:rsidR="00DE5BEC">
        <w:t>.</w:t>
      </w:r>
    </w:p>
    <w:p w:rsidR="00A01C1D" w:rsidRDefault="00C66607" w:rsidP="00A01C1D">
      <w:pPr>
        <w:ind w:firstLine="720"/>
        <w:jc w:val="both"/>
      </w:pPr>
      <w:r>
        <w:t xml:space="preserve">GUNTIS SAFRANOVIČS </w:t>
      </w:r>
      <w:r w:rsidR="00A01C1D">
        <w:t>aicina uzdot jautājumus.</w:t>
      </w:r>
    </w:p>
    <w:p w:rsidR="00A01C1D" w:rsidRPr="00DF5582" w:rsidRDefault="00A01C1D" w:rsidP="00A01C1D">
      <w:pPr>
        <w:ind w:firstLine="720"/>
      </w:pPr>
      <w:r w:rsidRPr="00DF5582">
        <w:t>Deputātiem jautājumu nav.</w:t>
      </w:r>
    </w:p>
    <w:p w:rsidR="00A01C1D" w:rsidRDefault="00C66607" w:rsidP="00A01C1D">
      <w:pPr>
        <w:ind w:firstLine="720"/>
      </w:pPr>
      <w:r>
        <w:t xml:space="preserve">GUNTIS SAFRANOVIČS </w:t>
      </w:r>
      <w:r w:rsidR="00A01C1D" w:rsidRPr="00DF5582">
        <w:t>uzaicina balsot par lēmuma projektu.</w:t>
      </w:r>
    </w:p>
    <w:p w:rsidR="00A01C1D" w:rsidRDefault="00A01C1D" w:rsidP="00A01C1D">
      <w:pPr>
        <w:ind w:firstLine="720"/>
        <w:jc w:val="both"/>
        <w:rPr>
          <w:b/>
          <w:color w:val="000000"/>
          <w:lang w:eastAsia="et-EE"/>
        </w:rPr>
      </w:pPr>
      <w:r>
        <w:t>S</w:t>
      </w:r>
      <w:r w:rsidRPr="008D041A">
        <w:t xml:space="preserve">askaņā ar </w:t>
      </w:r>
      <w:r w:rsidRPr="008D041A">
        <w:rPr>
          <w:color w:val="000000"/>
          <w:shd w:val="clear" w:color="auto" w:fill="FFFFFF"/>
        </w:rPr>
        <w:t>Zemes ierīcības likuma 8. un 19.</w:t>
      </w:r>
      <w:r>
        <w:rPr>
          <w:color w:val="000000"/>
          <w:shd w:val="clear" w:color="auto" w:fill="FFFFFF"/>
        </w:rPr>
        <w:t> </w:t>
      </w:r>
      <w:r w:rsidRPr="008D041A">
        <w:rPr>
          <w:color w:val="000000"/>
          <w:shd w:val="clear" w:color="auto" w:fill="FFFFFF"/>
        </w:rPr>
        <w:t>pantu,</w:t>
      </w:r>
      <w:r w:rsidRPr="008D041A">
        <w:t xml:space="preserve"> Nekustamā īpašuma </w:t>
      </w:r>
      <w:r w:rsidRPr="008D041A">
        <w:rPr>
          <w:shd w:val="clear" w:color="auto" w:fill="FFFFFF"/>
        </w:rPr>
        <w:t>valsts kadastra likuma 9.</w:t>
      </w:r>
      <w:r>
        <w:rPr>
          <w:shd w:val="clear" w:color="auto" w:fill="FFFFFF"/>
        </w:rPr>
        <w:t> </w:t>
      </w:r>
      <w:r w:rsidRPr="008D041A">
        <w:rPr>
          <w:shd w:val="clear" w:color="auto" w:fill="FFFFFF"/>
        </w:rPr>
        <w:t>panta pirmās daļas 1.</w:t>
      </w:r>
      <w:r>
        <w:rPr>
          <w:shd w:val="clear" w:color="auto" w:fill="FFFFFF"/>
        </w:rPr>
        <w:t> </w:t>
      </w:r>
      <w:r w:rsidRPr="008D041A">
        <w:rPr>
          <w:shd w:val="clear" w:color="auto" w:fill="FFFFFF"/>
        </w:rPr>
        <w:t xml:space="preserve">punktu </w:t>
      </w:r>
      <w:r w:rsidRPr="008D041A">
        <w:t>un Ministru kabineta 2006.</w:t>
      </w:r>
      <w:r>
        <w:t> </w:t>
      </w:r>
      <w:r w:rsidRPr="008D041A">
        <w:t>gada 20.</w:t>
      </w:r>
      <w:r>
        <w:t> </w:t>
      </w:r>
      <w:r w:rsidRPr="008D041A">
        <w:t>jūnija noteikum</w:t>
      </w:r>
      <w:r>
        <w:t>u</w:t>
      </w:r>
      <w:r w:rsidRPr="008D041A">
        <w:t xml:space="preserve"> Nr.</w:t>
      </w:r>
      <w:r>
        <w:t> </w:t>
      </w:r>
      <w:r w:rsidRPr="008D041A">
        <w:t>496 „Nekustamā īpašuma lietošanas mērķu klasifikācija un nekustamā īpašuma lietošanas mērķu noteikšanas un maiņas kārtība” 16.1.</w:t>
      </w:r>
      <w:r>
        <w:t> </w:t>
      </w:r>
      <w:r w:rsidRPr="008D041A">
        <w:t>apakšpunktu</w:t>
      </w:r>
      <w:r w:rsidRPr="00A42D9D">
        <w:t>,</w:t>
      </w:r>
      <w:r>
        <w:rPr>
          <w:rFonts w:eastAsia="Lucida Sans Unicode"/>
          <w:kern w:val="1"/>
        </w:rPr>
        <w:t xml:space="preserve"> Dobeles </w:t>
      </w:r>
      <w:r w:rsidRPr="00E7351E">
        <w:t>novada dome ar</w:t>
      </w:r>
      <w:r w:rsidRPr="00E7351E">
        <w:rPr>
          <w:color w:val="000000"/>
        </w:rPr>
        <w:t xml:space="preserve"> </w:t>
      </w:r>
      <w:r w:rsidRPr="00E7351E">
        <w:rPr>
          <w:b/>
          <w:color w:val="000000"/>
        </w:rPr>
        <w:t>1</w:t>
      </w:r>
      <w:r w:rsidR="00C66607">
        <w:rPr>
          <w:b/>
          <w:color w:val="000000"/>
        </w:rPr>
        <w:t>4</w:t>
      </w:r>
      <w:r w:rsidRPr="00E7351E">
        <w:rPr>
          <w:b/>
          <w:color w:val="000000"/>
        </w:rPr>
        <w:t xml:space="preserve"> balsīm</w:t>
      </w:r>
      <w:r w:rsidRPr="00E7351E">
        <w:rPr>
          <w:color w:val="000000"/>
        </w:rPr>
        <w:t xml:space="preserve"> </w:t>
      </w:r>
      <w:r w:rsidRPr="00E7351E">
        <w:rPr>
          <w:b/>
          <w:bCs/>
          <w:color w:val="000000"/>
          <w:lang w:eastAsia="et-EE"/>
        </w:rPr>
        <w:t xml:space="preserve">PAR </w:t>
      </w:r>
      <w:r w:rsidR="00C66607" w:rsidRPr="00E7351E">
        <w:rPr>
          <w:color w:val="000000"/>
          <w:lang w:eastAsia="et-EE"/>
        </w:rPr>
        <w:t>(</w:t>
      </w:r>
      <w:r w:rsidR="00C66607">
        <w:rPr>
          <w:color w:val="000000"/>
          <w:lang w:eastAsia="et-EE"/>
        </w:rPr>
        <w:t xml:space="preserve">I. AUDERS, </w:t>
      </w:r>
      <w:r w:rsidR="00C66607" w:rsidRPr="006474C6">
        <w:rPr>
          <w:bCs/>
          <w:color w:val="000000"/>
          <w:lang w:eastAsia="et-EE"/>
        </w:rPr>
        <w:t>I</w:t>
      </w:r>
      <w:r w:rsidR="00C66607">
        <w:rPr>
          <w:bCs/>
          <w:color w:val="000000"/>
          <w:lang w:eastAsia="et-EE"/>
        </w:rPr>
        <w:t>. </w:t>
      </w:r>
      <w:r w:rsidR="00C66607" w:rsidRPr="006474C6">
        <w:rPr>
          <w:bCs/>
          <w:color w:val="000000"/>
          <w:lang w:eastAsia="et-EE"/>
        </w:rPr>
        <w:t xml:space="preserve">CIMERMANIS, </w:t>
      </w:r>
      <w:r w:rsidR="00C66607">
        <w:rPr>
          <w:bCs/>
          <w:color w:val="000000"/>
          <w:lang w:eastAsia="et-EE"/>
        </w:rPr>
        <w:t xml:space="preserve">A. CĪRULIS, S. DUDE, E. GAIGALIS, A. JANSONE, </w:t>
      </w:r>
      <w:r w:rsidR="00C66607" w:rsidRPr="006474C6">
        <w:rPr>
          <w:bCs/>
          <w:color w:val="000000"/>
          <w:lang w:eastAsia="et-EE"/>
        </w:rPr>
        <w:t>E</w:t>
      </w:r>
      <w:r w:rsidR="00C66607">
        <w:rPr>
          <w:bCs/>
          <w:color w:val="000000"/>
          <w:lang w:eastAsia="et-EE"/>
        </w:rPr>
        <w:t>. </w:t>
      </w:r>
      <w:r w:rsidR="00C66607" w:rsidRPr="006474C6">
        <w:rPr>
          <w:bCs/>
          <w:color w:val="000000"/>
          <w:lang w:eastAsia="et-EE"/>
        </w:rPr>
        <w:t xml:space="preserve">LAIMIŅŠ, </w:t>
      </w:r>
      <w:r w:rsidR="00C66607">
        <w:rPr>
          <w:bCs/>
          <w:color w:val="000000"/>
          <w:lang w:eastAsia="et-EE"/>
        </w:rPr>
        <w:t>B.LUCAUA-MAKALISTERE, K. ĻAKSA, A. MEIERS</w:t>
      </w:r>
      <w:r w:rsidR="00C66607" w:rsidRPr="006474C6">
        <w:rPr>
          <w:bCs/>
          <w:color w:val="000000"/>
          <w:lang w:eastAsia="et-EE"/>
        </w:rPr>
        <w:t xml:space="preserve">, </w:t>
      </w:r>
      <w:r w:rsidR="00C66607">
        <w:rPr>
          <w:bCs/>
          <w:color w:val="000000"/>
          <w:lang w:eastAsia="et-EE"/>
        </w:rPr>
        <w:t xml:space="preserve">I. NEIMANE, S. OLŠEVSKA, </w:t>
      </w:r>
      <w:r w:rsidR="00C66607" w:rsidRPr="006474C6">
        <w:rPr>
          <w:bCs/>
          <w:color w:val="000000"/>
          <w:lang w:eastAsia="et-EE"/>
        </w:rPr>
        <w:t>G</w:t>
      </w:r>
      <w:r w:rsidR="00C66607">
        <w:rPr>
          <w:bCs/>
          <w:color w:val="000000"/>
          <w:lang w:eastAsia="et-EE"/>
        </w:rPr>
        <w:t>. </w:t>
      </w:r>
      <w:r w:rsidR="00C66607" w:rsidRPr="006474C6">
        <w:rPr>
          <w:bCs/>
          <w:color w:val="000000"/>
          <w:lang w:eastAsia="et-EE"/>
        </w:rPr>
        <w:t xml:space="preserve">SAFRANOVIČS, </w:t>
      </w:r>
      <w:r w:rsidR="00C66607">
        <w:rPr>
          <w:bCs/>
          <w:color w:val="000000"/>
          <w:lang w:eastAsia="et-EE"/>
        </w:rPr>
        <w:t>N. SMILTNIEKS</w:t>
      </w:r>
      <w:r w:rsidR="00C66607" w:rsidRPr="00E7351E">
        <w:rPr>
          <w:bCs/>
          <w:color w:val="000000"/>
          <w:lang w:eastAsia="et-EE"/>
        </w:rPr>
        <w:t>)</w:t>
      </w:r>
      <w:r w:rsidR="00C66607">
        <w:rPr>
          <w:bCs/>
          <w:color w:val="000000"/>
          <w:lang w:eastAsia="et-EE"/>
        </w:rPr>
        <w:t xml:space="preserve">, </w:t>
      </w:r>
      <w:r w:rsidRPr="00E7351E">
        <w:rPr>
          <w:b/>
          <w:bCs/>
          <w:color w:val="000000"/>
          <w:lang w:eastAsia="et-EE"/>
        </w:rPr>
        <w:t xml:space="preserve">PRET </w:t>
      </w:r>
      <w:r w:rsidRPr="00E7351E">
        <w:rPr>
          <w:color w:val="000000"/>
          <w:lang w:eastAsia="et-EE"/>
        </w:rPr>
        <w:t xml:space="preserve">– nav, </w:t>
      </w:r>
      <w:r w:rsidRPr="00E7351E">
        <w:rPr>
          <w:b/>
          <w:bCs/>
          <w:color w:val="000000"/>
          <w:lang w:eastAsia="et-EE"/>
        </w:rPr>
        <w:t xml:space="preserve">ATTURAS </w:t>
      </w:r>
      <w:r w:rsidRPr="00E7351E">
        <w:rPr>
          <w:color w:val="000000"/>
          <w:lang w:eastAsia="et-EE"/>
        </w:rPr>
        <w:t xml:space="preserve">– nav, </w:t>
      </w:r>
      <w:r w:rsidR="00AB122F" w:rsidRPr="00AB122F">
        <w:rPr>
          <w:b/>
          <w:color w:val="000000"/>
          <w:lang w:eastAsia="et-EE"/>
        </w:rPr>
        <w:t>BALSOJUMĀ NEPIEDALĀS</w:t>
      </w:r>
      <w:r w:rsidR="00AB122F">
        <w:rPr>
          <w:color w:val="000000"/>
          <w:lang w:eastAsia="et-EE"/>
        </w:rPr>
        <w:t xml:space="preserve"> – </w:t>
      </w:r>
      <w:r w:rsidR="00AB122F" w:rsidRPr="00AB122F">
        <w:rPr>
          <w:b/>
          <w:color w:val="000000"/>
          <w:lang w:eastAsia="et-EE"/>
        </w:rPr>
        <w:t xml:space="preserve">1 </w:t>
      </w:r>
      <w:r w:rsidR="00AB122F">
        <w:rPr>
          <w:color w:val="000000"/>
          <w:lang w:eastAsia="et-EE"/>
        </w:rPr>
        <w:t xml:space="preserve">(V.EIHMANIS), </w:t>
      </w:r>
      <w:r w:rsidRPr="00E7351E">
        <w:rPr>
          <w:b/>
          <w:color w:val="000000"/>
          <w:lang w:eastAsia="et-EE"/>
        </w:rPr>
        <w:t>NOLEMJ pieņemt lēmumu. (Lēmums Nr. </w:t>
      </w:r>
      <w:r w:rsidR="00F70D2B">
        <w:rPr>
          <w:b/>
          <w:color w:val="000000"/>
          <w:lang w:eastAsia="et-EE"/>
        </w:rPr>
        <w:t>2</w:t>
      </w:r>
      <w:r w:rsidR="00AB122F">
        <w:rPr>
          <w:b/>
          <w:color w:val="000000"/>
          <w:lang w:eastAsia="et-EE"/>
        </w:rPr>
        <w:t>58</w:t>
      </w:r>
      <w:r w:rsidR="004A63DB">
        <w:rPr>
          <w:b/>
          <w:color w:val="000000"/>
          <w:lang w:eastAsia="et-EE"/>
        </w:rPr>
        <w:t>/1</w:t>
      </w:r>
      <w:r w:rsidR="00AB122F">
        <w:rPr>
          <w:b/>
          <w:color w:val="000000"/>
          <w:lang w:eastAsia="et-EE"/>
        </w:rPr>
        <w:t>4</w:t>
      </w:r>
      <w:r w:rsidRPr="00E7351E">
        <w:rPr>
          <w:b/>
          <w:color w:val="000000"/>
          <w:lang w:eastAsia="et-EE"/>
        </w:rPr>
        <w:t xml:space="preserve"> pielikumā)</w:t>
      </w:r>
    </w:p>
    <w:p w:rsidR="00A01C1D" w:rsidRDefault="00A01C1D" w:rsidP="00A01C1D">
      <w:pPr>
        <w:widowControl w:val="0"/>
        <w:suppressAutoHyphens/>
        <w:ind w:right="-154"/>
        <w:jc w:val="center"/>
        <w:rPr>
          <w:rFonts w:eastAsia="Lucida Sans Unicode"/>
          <w:b/>
          <w:bCs/>
          <w:kern w:val="2"/>
          <w:u w:val="single"/>
        </w:rPr>
      </w:pPr>
    </w:p>
    <w:p w:rsidR="00532BA6" w:rsidRDefault="00532BA6" w:rsidP="00A01C1D">
      <w:pPr>
        <w:widowControl w:val="0"/>
        <w:suppressAutoHyphens/>
        <w:ind w:right="-154"/>
        <w:jc w:val="center"/>
        <w:rPr>
          <w:rFonts w:eastAsia="Lucida Sans Unicode"/>
          <w:b/>
          <w:bCs/>
          <w:kern w:val="2"/>
          <w:u w:val="single"/>
        </w:rPr>
      </w:pPr>
    </w:p>
    <w:p w:rsidR="00E679D5" w:rsidRDefault="00E679D5" w:rsidP="00A01C1D">
      <w:pPr>
        <w:widowControl w:val="0"/>
        <w:suppressAutoHyphens/>
        <w:ind w:right="-154"/>
        <w:jc w:val="center"/>
        <w:rPr>
          <w:rFonts w:eastAsia="Lucida Sans Unicode"/>
          <w:b/>
          <w:bCs/>
          <w:kern w:val="2"/>
          <w:u w:val="single"/>
        </w:rPr>
      </w:pPr>
    </w:p>
    <w:p w:rsidR="00A01C1D" w:rsidRPr="0000621B" w:rsidRDefault="00A01C1D" w:rsidP="00A01C1D">
      <w:pPr>
        <w:widowControl w:val="0"/>
        <w:suppressAutoHyphens/>
        <w:ind w:right="-154"/>
        <w:jc w:val="center"/>
        <w:rPr>
          <w:rFonts w:eastAsia="Lucida Sans Unicode"/>
          <w:b/>
          <w:bCs/>
          <w:kern w:val="2"/>
        </w:rPr>
      </w:pPr>
      <w:r w:rsidRPr="0000621B">
        <w:rPr>
          <w:rFonts w:eastAsia="Lucida Sans Unicode"/>
          <w:b/>
          <w:bCs/>
          <w:kern w:val="2"/>
        </w:rPr>
        <w:t>3.</w:t>
      </w:r>
    </w:p>
    <w:p w:rsidR="00D758FA" w:rsidRPr="009B5569" w:rsidRDefault="00D758FA" w:rsidP="00D758FA">
      <w:pPr>
        <w:jc w:val="center"/>
        <w:rPr>
          <w:b/>
          <w:u w:val="single"/>
        </w:rPr>
      </w:pPr>
      <w:r w:rsidRPr="009B5569">
        <w:rPr>
          <w:b/>
          <w:u w:val="single"/>
        </w:rPr>
        <w:t>Par zemes ierīcības projekta apstiprināšanu</w:t>
      </w:r>
      <w:r>
        <w:rPr>
          <w:b/>
          <w:u w:val="single"/>
        </w:rPr>
        <w:t xml:space="preserve"> </w:t>
      </w:r>
      <w:r w:rsidRPr="009B5569">
        <w:rPr>
          <w:b/>
          <w:u w:val="single"/>
        </w:rPr>
        <w:t>nek</w:t>
      </w:r>
      <w:r>
        <w:rPr>
          <w:b/>
          <w:u w:val="single"/>
        </w:rPr>
        <w:t>ustamā īpašuma Jāņa Čakstes iela</w:t>
      </w:r>
      <w:r w:rsidRPr="009B5569">
        <w:rPr>
          <w:b/>
          <w:u w:val="single"/>
        </w:rPr>
        <w:t xml:space="preserve"> 4 sadalīšanai un robežu pārkārtošanai ar nekustamajiem īpašumiem Jāņa Čakstes iel</w:t>
      </w:r>
      <w:r>
        <w:rPr>
          <w:b/>
          <w:u w:val="single"/>
        </w:rPr>
        <w:t>a</w:t>
      </w:r>
      <w:r w:rsidRPr="009B5569">
        <w:rPr>
          <w:b/>
          <w:u w:val="single"/>
        </w:rPr>
        <w:t xml:space="preserve"> 2B un “Iebraucamais ceļš”, Dobelē, Dobeles novadā </w:t>
      </w:r>
    </w:p>
    <w:p w:rsidR="004A63DB" w:rsidRPr="000D0B8F" w:rsidRDefault="004A63DB" w:rsidP="004A63DB">
      <w:pPr>
        <w:ind w:right="-737" w:firstLine="720"/>
        <w:contextualSpacing/>
        <w:jc w:val="both"/>
      </w:pPr>
    </w:p>
    <w:p w:rsidR="00D758FA" w:rsidRDefault="00A01C1D" w:rsidP="00A01C1D">
      <w:pPr>
        <w:widowControl w:val="0"/>
        <w:suppressAutoHyphens/>
        <w:overflowPunct w:val="0"/>
        <w:autoSpaceDE w:val="0"/>
        <w:autoSpaceDN w:val="0"/>
        <w:adjustRightInd w:val="0"/>
        <w:ind w:firstLine="720"/>
        <w:jc w:val="both"/>
        <w:rPr>
          <w:bCs/>
        </w:rPr>
      </w:pPr>
      <w:r w:rsidRPr="00DF5582">
        <w:t xml:space="preserve">ZIŅO Nekustamā īpašuma nodaļas vadītāja AUSTRA APSĪTE par </w:t>
      </w:r>
      <w:r w:rsidR="006174AB">
        <w:t>lēmuma projektu, kas sagatavots</w:t>
      </w:r>
      <w:r w:rsidR="00A9609A">
        <w:t>,</w:t>
      </w:r>
      <w:r w:rsidR="006174AB">
        <w:t xml:space="preserve"> ņemot vērā iesniegumu </w:t>
      </w:r>
      <w:r w:rsidR="00DE5BEC">
        <w:t xml:space="preserve">par </w:t>
      </w:r>
      <w:r w:rsidR="00D758FA">
        <w:t xml:space="preserve">zemes ierīcības projekta apstiprināšanu </w:t>
      </w:r>
      <w:r w:rsidR="00D758FA" w:rsidRPr="009B5569">
        <w:t xml:space="preserve">nekustamā īpašuma Jāņa Čakstes ielā 4 </w:t>
      </w:r>
      <w:r w:rsidR="00D758FA" w:rsidRPr="009B5569">
        <w:rPr>
          <w:bCs/>
        </w:rPr>
        <w:t xml:space="preserve">zemes vienības </w:t>
      </w:r>
      <w:r w:rsidR="00D758FA" w:rsidRPr="009B5569">
        <w:t xml:space="preserve">6,1703 ha </w:t>
      </w:r>
      <w:r w:rsidR="00D758FA" w:rsidRPr="009B5569">
        <w:rPr>
          <w:bCs/>
        </w:rPr>
        <w:t xml:space="preserve">platībā sadalīšanai un robežu pārkārtošanai ar </w:t>
      </w:r>
      <w:r w:rsidR="00D758FA" w:rsidRPr="009B5569">
        <w:rPr>
          <w:bCs/>
        </w:rPr>
        <w:lastRenderedPageBreak/>
        <w:t>nekustamajiem īpašumiem Jāņa Čakstes ielā 2B un “Iebraucamais ceļ</w:t>
      </w:r>
      <w:r w:rsidR="00D758FA">
        <w:rPr>
          <w:bCs/>
        </w:rPr>
        <w:t>š</w:t>
      </w:r>
      <w:r w:rsidR="00D758FA" w:rsidRPr="009B5569">
        <w:rPr>
          <w:bCs/>
        </w:rPr>
        <w:t>”</w:t>
      </w:r>
      <w:r w:rsidR="00DE5BEC">
        <w:rPr>
          <w:bCs/>
        </w:rPr>
        <w:t xml:space="preserve"> Dobelē</w:t>
      </w:r>
      <w:r w:rsidR="006174AB">
        <w:rPr>
          <w:bCs/>
        </w:rPr>
        <w:t>.</w:t>
      </w:r>
    </w:p>
    <w:p w:rsidR="00D758FA" w:rsidRDefault="00D758FA" w:rsidP="00D758FA">
      <w:pPr>
        <w:ind w:firstLine="720"/>
        <w:jc w:val="both"/>
      </w:pPr>
      <w:r>
        <w:t>GUNTIS SAFRANOVIČS aicina uzdot jautājumus.</w:t>
      </w:r>
    </w:p>
    <w:p w:rsidR="00D758FA" w:rsidRPr="00DF5582" w:rsidRDefault="00D758FA" w:rsidP="00D758FA">
      <w:pPr>
        <w:ind w:firstLine="720"/>
      </w:pPr>
      <w:r w:rsidRPr="00DF5582">
        <w:t>Deputātiem jautājumu nav.</w:t>
      </w:r>
    </w:p>
    <w:p w:rsidR="00D758FA" w:rsidRDefault="00D758FA" w:rsidP="00D758FA">
      <w:pPr>
        <w:ind w:firstLine="720"/>
      </w:pPr>
      <w:r>
        <w:t xml:space="preserve">GUNTIS SAFRANOVIČS </w:t>
      </w:r>
      <w:r w:rsidRPr="00DF5582">
        <w:t>uzaicina balsot par lēmuma projektu.</w:t>
      </w:r>
    </w:p>
    <w:p w:rsidR="00A01C1D" w:rsidRDefault="00D758FA" w:rsidP="00A01C1D">
      <w:pPr>
        <w:widowControl w:val="0"/>
        <w:suppressAutoHyphens/>
        <w:overflowPunct w:val="0"/>
        <w:autoSpaceDE w:val="0"/>
        <w:autoSpaceDN w:val="0"/>
        <w:adjustRightInd w:val="0"/>
        <w:ind w:firstLine="720"/>
        <w:jc w:val="both"/>
        <w:rPr>
          <w:b/>
          <w:color w:val="000000"/>
          <w:lang w:eastAsia="et-EE"/>
        </w:rPr>
      </w:pPr>
      <w:r>
        <w:t>S</w:t>
      </w:r>
      <w:r w:rsidRPr="009B5569">
        <w:t xml:space="preserve">askaņā ar </w:t>
      </w:r>
      <w:r w:rsidRPr="009B5569">
        <w:rPr>
          <w:color w:val="000000"/>
          <w:shd w:val="clear" w:color="auto" w:fill="FFFFFF"/>
        </w:rPr>
        <w:t>Zemes ierīcības likuma 8. un 19.</w:t>
      </w:r>
      <w:r w:rsidR="00A9609A">
        <w:rPr>
          <w:color w:val="000000"/>
          <w:shd w:val="clear" w:color="auto" w:fill="FFFFFF"/>
        </w:rPr>
        <w:t> </w:t>
      </w:r>
      <w:r w:rsidRPr="009B5569">
        <w:rPr>
          <w:color w:val="000000"/>
          <w:shd w:val="clear" w:color="auto" w:fill="FFFFFF"/>
        </w:rPr>
        <w:t>pantu,</w:t>
      </w:r>
      <w:r w:rsidRPr="009B5569">
        <w:t xml:space="preserve"> Nekustamā īpašuma </w:t>
      </w:r>
      <w:r w:rsidRPr="009B5569">
        <w:rPr>
          <w:shd w:val="clear" w:color="auto" w:fill="FFFFFF"/>
        </w:rPr>
        <w:t>valsts kadastra likuma 9.</w:t>
      </w:r>
      <w:r w:rsidR="00A9609A">
        <w:rPr>
          <w:shd w:val="clear" w:color="auto" w:fill="FFFFFF"/>
        </w:rPr>
        <w:t> </w:t>
      </w:r>
      <w:r w:rsidRPr="009B5569">
        <w:rPr>
          <w:shd w:val="clear" w:color="auto" w:fill="FFFFFF"/>
        </w:rPr>
        <w:t>panta pirmās daļas 1.</w:t>
      </w:r>
      <w:r w:rsidR="00A9609A">
        <w:rPr>
          <w:shd w:val="clear" w:color="auto" w:fill="FFFFFF"/>
        </w:rPr>
        <w:t> </w:t>
      </w:r>
      <w:r w:rsidRPr="009B5569">
        <w:rPr>
          <w:shd w:val="clear" w:color="auto" w:fill="FFFFFF"/>
        </w:rPr>
        <w:t xml:space="preserve">punktu </w:t>
      </w:r>
      <w:r w:rsidRPr="009B5569">
        <w:t>un Ministru kabineta 2006.</w:t>
      </w:r>
      <w:r w:rsidR="00A9609A">
        <w:t> </w:t>
      </w:r>
      <w:r w:rsidRPr="009B5569">
        <w:t>gada 20.</w:t>
      </w:r>
      <w:r w:rsidR="00A9609A">
        <w:t> </w:t>
      </w:r>
      <w:r w:rsidRPr="009B5569">
        <w:t>jūnija noteikumiem Nr.</w:t>
      </w:r>
      <w:r w:rsidR="00A9609A">
        <w:t> </w:t>
      </w:r>
      <w:r w:rsidRPr="009B5569">
        <w:t>496 „Nekustamā īpašuma lietošanas mērķu klasifikācija un nekustamā īpašuma lietošanas mērķu noteikšanas un maiņas kārtība” 16.1.</w:t>
      </w:r>
      <w:r w:rsidR="00A9609A">
        <w:t> </w:t>
      </w:r>
      <w:r w:rsidRPr="009B5569">
        <w:t>apakšpunktu</w:t>
      </w:r>
      <w:r w:rsidR="00A01C1D" w:rsidRPr="00A42D9D">
        <w:t>,</w:t>
      </w:r>
      <w:r w:rsidR="00A01C1D">
        <w:rPr>
          <w:rFonts w:eastAsia="Lucida Sans Unicode"/>
          <w:kern w:val="1"/>
        </w:rPr>
        <w:t xml:space="preserve"> Dobeles </w:t>
      </w:r>
      <w:r w:rsidR="00A01C1D" w:rsidRPr="00E7351E">
        <w:t>novada dome ar</w:t>
      </w:r>
      <w:r w:rsidR="00A01C1D" w:rsidRPr="00E7351E">
        <w:rPr>
          <w:color w:val="000000"/>
        </w:rPr>
        <w:t xml:space="preserve"> </w:t>
      </w:r>
      <w:r w:rsidR="00A01C1D" w:rsidRPr="00E7351E">
        <w:rPr>
          <w:b/>
          <w:color w:val="000000"/>
        </w:rPr>
        <w:t>1</w:t>
      </w:r>
      <w:r w:rsidR="004A63DB">
        <w:rPr>
          <w:b/>
          <w:color w:val="000000"/>
        </w:rPr>
        <w:t>5</w:t>
      </w:r>
      <w:r w:rsidR="00A01C1D" w:rsidRPr="00E7351E">
        <w:rPr>
          <w:b/>
          <w:color w:val="000000"/>
        </w:rPr>
        <w:t xml:space="preserve"> balsīm</w:t>
      </w:r>
      <w:r w:rsidR="00A01C1D" w:rsidRPr="00E7351E">
        <w:rPr>
          <w:color w:val="000000"/>
        </w:rPr>
        <w:t xml:space="preserve"> </w:t>
      </w:r>
      <w:r w:rsidR="00A01C1D" w:rsidRPr="00E7351E">
        <w:rPr>
          <w:b/>
          <w:bCs/>
          <w:color w:val="000000"/>
          <w:lang w:eastAsia="et-EE"/>
        </w:rPr>
        <w:t xml:space="preserve">PAR </w:t>
      </w:r>
      <w:r w:rsidR="00177EDE">
        <w:rPr>
          <w:b/>
          <w:bCs/>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S. DUDE, V.EIHMANIS, E. GAIGALIS, A. JANSONE,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B.LUCAUA-MAKALISTERE, K. ĻAKSA, A. MEIERS</w:t>
      </w:r>
      <w:r w:rsidRPr="006474C6">
        <w:rPr>
          <w:bCs/>
          <w:color w:val="000000"/>
          <w:lang w:eastAsia="et-EE"/>
        </w:rPr>
        <w:t xml:space="preserve">, </w:t>
      </w:r>
      <w:r>
        <w:rPr>
          <w:bCs/>
          <w:color w:val="000000"/>
          <w:lang w:eastAsia="et-EE"/>
        </w:rPr>
        <w:t xml:space="preserve">I. NEIMANE, S. OLŠEVSKA, </w:t>
      </w:r>
      <w:r w:rsidRPr="006474C6">
        <w:rPr>
          <w:bCs/>
          <w:color w:val="000000"/>
          <w:lang w:eastAsia="et-EE"/>
        </w:rPr>
        <w:t>G</w:t>
      </w:r>
      <w:r>
        <w:rPr>
          <w:bCs/>
          <w:color w:val="000000"/>
          <w:lang w:eastAsia="et-EE"/>
        </w:rPr>
        <w:t>. </w:t>
      </w:r>
      <w:r w:rsidRPr="006474C6">
        <w:rPr>
          <w:bCs/>
          <w:color w:val="000000"/>
          <w:lang w:eastAsia="et-EE"/>
        </w:rPr>
        <w:t xml:space="preserve">SAFRANOVIČS, </w:t>
      </w:r>
      <w:r>
        <w:rPr>
          <w:bCs/>
          <w:color w:val="000000"/>
          <w:lang w:eastAsia="et-EE"/>
        </w:rPr>
        <w:t>N. SMILTNIEKS</w:t>
      </w:r>
      <w:r w:rsidRPr="00E7351E">
        <w:rPr>
          <w:bCs/>
          <w:color w:val="000000"/>
          <w:lang w:eastAsia="et-EE"/>
        </w:rPr>
        <w:t>)</w:t>
      </w:r>
      <w:r w:rsidR="00D67326">
        <w:rPr>
          <w:bCs/>
          <w:color w:val="000000"/>
          <w:lang w:eastAsia="et-EE"/>
        </w:rPr>
        <w:t xml:space="preserve">, </w:t>
      </w:r>
      <w:r w:rsidR="00A01C1D" w:rsidRPr="00E7351E">
        <w:rPr>
          <w:b/>
          <w:bCs/>
          <w:color w:val="000000"/>
          <w:lang w:eastAsia="et-EE"/>
        </w:rPr>
        <w:t xml:space="preserve">PRET </w:t>
      </w:r>
      <w:r w:rsidR="00A01C1D" w:rsidRPr="00E7351E">
        <w:rPr>
          <w:color w:val="000000"/>
          <w:lang w:eastAsia="et-EE"/>
        </w:rPr>
        <w:t>–</w:t>
      </w:r>
      <w:r w:rsidR="00A01C1D">
        <w:rPr>
          <w:color w:val="000000"/>
          <w:lang w:eastAsia="et-EE"/>
        </w:rPr>
        <w:t xml:space="preserve"> </w:t>
      </w:r>
      <w:r w:rsidR="00A01C1D" w:rsidRPr="00E7351E">
        <w:rPr>
          <w:color w:val="000000"/>
          <w:lang w:eastAsia="et-EE"/>
        </w:rPr>
        <w:t>nav,</w:t>
      </w:r>
      <w:r w:rsidR="00A01C1D">
        <w:rPr>
          <w:color w:val="000000"/>
          <w:lang w:eastAsia="et-EE"/>
        </w:rPr>
        <w:t xml:space="preserve"> </w:t>
      </w:r>
      <w:r w:rsidR="00A01C1D" w:rsidRPr="00E7351E">
        <w:rPr>
          <w:b/>
          <w:bCs/>
          <w:color w:val="000000"/>
          <w:lang w:eastAsia="et-EE"/>
        </w:rPr>
        <w:t xml:space="preserve">ATTURAS </w:t>
      </w:r>
      <w:r w:rsidR="00A01C1D" w:rsidRPr="00E7351E">
        <w:rPr>
          <w:color w:val="000000"/>
          <w:lang w:eastAsia="et-EE"/>
        </w:rPr>
        <w:t xml:space="preserve">– nav, </w:t>
      </w:r>
      <w:r w:rsidR="00A01C1D" w:rsidRPr="00E7351E">
        <w:rPr>
          <w:b/>
          <w:color w:val="000000"/>
          <w:lang w:eastAsia="et-EE"/>
        </w:rPr>
        <w:t>NOLEMJ pieņemt lēmumu. (Lēmums Nr. </w:t>
      </w:r>
      <w:r w:rsidR="00D67326">
        <w:rPr>
          <w:b/>
          <w:color w:val="000000"/>
          <w:lang w:eastAsia="et-EE"/>
        </w:rPr>
        <w:t>2</w:t>
      </w:r>
      <w:r>
        <w:rPr>
          <w:b/>
          <w:color w:val="000000"/>
          <w:lang w:eastAsia="et-EE"/>
        </w:rPr>
        <w:t>59/14</w:t>
      </w:r>
      <w:r w:rsidR="00A01C1D">
        <w:rPr>
          <w:b/>
          <w:color w:val="000000"/>
          <w:lang w:eastAsia="et-EE"/>
        </w:rPr>
        <w:t xml:space="preserve"> </w:t>
      </w:r>
      <w:r w:rsidR="00A01C1D" w:rsidRPr="00E7351E">
        <w:rPr>
          <w:b/>
          <w:color w:val="000000"/>
          <w:lang w:eastAsia="et-EE"/>
        </w:rPr>
        <w:t>pielikumā)</w:t>
      </w:r>
    </w:p>
    <w:p w:rsidR="00A01C1D" w:rsidRDefault="00A01C1D" w:rsidP="00A01C1D">
      <w:pPr>
        <w:tabs>
          <w:tab w:val="left" w:pos="3825"/>
          <w:tab w:val="center" w:pos="4770"/>
        </w:tabs>
        <w:jc w:val="center"/>
        <w:rPr>
          <w:b/>
        </w:rPr>
      </w:pPr>
    </w:p>
    <w:p w:rsidR="00532BA6" w:rsidRDefault="00532BA6" w:rsidP="00A01C1D">
      <w:pPr>
        <w:tabs>
          <w:tab w:val="left" w:pos="3825"/>
          <w:tab w:val="center" w:pos="4770"/>
        </w:tabs>
        <w:jc w:val="center"/>
        <w:rPr>
          <w:b/>
        </w:rPr>
      </w:pPr>
    </w:p>
    <w:p w:rsidR="00E679D5" w:rsidRDefault="00E679D5" w:rsidP="00A01C1D">
      <w:pPr>
        <w:tabs>
          <w:tab w:val="left" w:pos="3825"/>
          <w:tab w:val="center" w:pos="4770"/>
        </w:tabs>
        <w:jc w:val="center"/>
        <w:rPr>
          <w:b/>
        </w:rPr>
      </w:pPr>
    </w:p>
    <w:p w:rsidR="00A01C1D" w:rsidRDefault="00A01C1D" w:rsidP="00A01C1D">
      <w:pPr>
        <w:tabs>
          <w:tab w:val="left" w:pos="3825"/>
          <w:tab w:val="center" w:pos="4770"/>
        </w:tabs>
        <w:jc w:val="center"/>
        <w:rPr>
          <w:b/>
        </w:rPr>
      </w:pPr>
      <w:r>
        <w:rPr>
          <w:b/>
        </w:rPr>
        <w:t>4</w:t>
      </w:r>
      <w:r w:rsidRPr="00E7351E">
        <w:rPr>
          <w:b/>
        </w:rPr>
        <w:t>.</w:t>
      </w:r>
    </w:p>
    <w:p w:rsidR="004702DA" w:rsidRPr="00A52EFA" w:rsidRDefault="004702DA" w:rsidP="004702DA">
      <w:pPr>
        <w:jc w:val="center"/>
        <w:rPr>
          <w:b/>
          <w:u w:val="single"/>
        </w:rPr>
      </w:pPr>
      <w:r w:rsidRPr="00A52EFA">
        <w:rPr>
          <w:b/>
          <w:u w:val="single"/>
        </w:rPr>
        <w:t>Par nekustamā īpašuma „</w:t>
      </w:r>
      <w:r>
        <w:rPr>
          <w:b/>
          <w:u w:val="single"/>
        </w:rPr>
        <w:t>Gaismiņas</w:t>
      </w:r>
      <w:r w:rsidRPr="00A52EFA">
        <w:rPr>
          <w:b/>
          <w:u w:val="single"/>
        </w:rPr>
        <w:t xml:space="preserve">” </w:t>
      </w:r>
      <w:r>
        <w:rPr>
          <w:b/>
          <w:u w:val="single"/>
        </w:rPr>
        <w:t>Krimūnu</w:t>
      </w:r>
      <w:r w:rsidRPr="00A52EFA">
        <w:rPr>
          <w:b/>
          <w:u w:val="single"/>
        </w:rPr>
        <w:t xml:space="preserve"> pagastā, Dobeles novadā </w:t>
      </w:r>
    </w:p>
    <w:p w:rsidR="004702DA" w:rsidRPr="00A52EFA" w:rsidRDefault="004702DA" w:rsidP="004702DA">
      <w:pPr>
        <w:jc w:val="center"/>
        <w:rPr>
          <w:b/>
          <w:u w:val="single"/>
        </w:rPr>
      </w:pPr>
      <w:r w:rsidRPr="00A52EFA">
        <w:rPr>
          <w:b/>
          <w:u w:val="single"/>
        </w:rPr>
        <w:t>zemes ierīcības projekta apstiprināšanu</w:t>
      </w:r>
    </w:p>
    <w:p w:rsidR="004A63DB" w:rsidRDefault="004A63DB" w:rsidP="00A01C1D">
      <w:pPr>
        <w:widowControl w:val="0"/>
        <w:suppressAutoHyphens/>
        <w:overflowPunct w:val="0"/>
        <w:autoSpaceDE w:val="0"/>
        <w:autoSpaceDN w:val="0"/>
        <w:adjustRightInd w:val="0"/>
        <w:ind w:firstLine="720"/>
        <w:jc w:val="both"/>
      </w:pPr>
    </w:p>
    <w:p w:rsidR="00616EE8" w:rsidRDefault="00A01C1D" w:rsidP="00A01C1D">
      <w:pPr>
        <w:widowControl w:val="0"/>
        <w:suppressAutoHyphens/>
        <w:overflowPunct w:val="0"/>
        <w:autoSpaceDE w:val="0"/>
        <w:autoSpaceDN w:val="0"/>
        <w:adjustRightInd w:val="0"/>
        <w:ind w:firstLine="720"/>
        <w:jc w:val="both"/>
        <w:rPr>
          <w:bCs/>
        </w:rPr>
      </w:pPr>
      <w:r w:rsidRPr="00DF5582">
        <w:t xml:space="preserve">ZIŅO Nekustamā īpašuma nodaļas vadītāja AUSTRA APSĪTE </w:t>
      </w:r>
      <w:r>
        <w:t xml:space="preserve">par </w:t>
      </w:r>
      <w:r w:rsidR="006174AB">
        <w:t>lēmuma projektu, kas sagatavots</w:t>
      </w:r>
      <w:r w:rsidR="00A9609A">
        <w:t>,</w:t>
      </w:r>
      <w:r w:rsidR="006174AB">
        <w:t xml:space="preserve"> ņemot vērā iesniegumu </w:t>
      </w:r>
      <w:r w:rsidR="00BA58DA">
        <w:t xml:space="preserve">par </w:t>
      </w:r>
      <w:r w:rsidR="00616EE8" w:rsidRPr="00CF4B96">
        <w:rPr>
          <w:color w:val="000000"/>
        </w:rPr>
        <w:t>zemes</w:t>
      </w:r>
      <w:r w:rsidR="00616EE8" w:rsidRPr="00CF4B96">
        <w:t xml:space="preserve"> ierīcības projekt</w:t>
      </w:r>
      <w:r w:rsidR="00616EE8">
        <w:t>a</w:t>
      </w:r>
      <w:r w:rsidR="00616EE8" w:rsidRPr="00CF4B96">
        <w:t xml:space="preserve"> </w:t>
      </w:r>
      <w:r w:rsidR="00616EE8">
        <w:t xml:space="preserve">apstiprināšanu </w:t>
      </w:r>
      <w:r w:rsidR="00616EE8" w:rsidRPr="00CF4B96">
        <w:t>nekustamā īpašuma „Gaismiņas” Krimūnu pagastā</w:t>
      </w:r>
      <w:r w:rsidR="00616EE8" w:rsidRPr="00CF4B96">
        <w:rPr>
          <w:bCs/>
        </w:rPr>
        <w:t xml:space="preserve"> zemes vienības </w:t>
      </w:r>
      <w:r w:rsidR="00616EE8" w:rsidRPr="00CF4B96">
        <w:t xml:space="preserve">9,5 ha </w:t>
      </w:r>
      <w:r w:rsidR="00616EE8" w:rsidRPr="00CF4B96">
        <w:rPr>
          <w:bCs/>
        </w:rPr>
        <w:t>platībā sadalīšanai divos zemesgabalos</w:t>
      </w:r>
      <w:r w:rsidR="006174AB">
        <w:rPr>
          <w:bCs/>
        </w:rPr>
        <w:t>.</w:t>
      </w:r>
    </w:p>
    <w:p w:rsidR="00616EE8" w:rsidRDefault="00616EE8" w:rsidP="00616EE8">
      <w:pPr>
        <w:ind w:firstLine="720"/>
        <w:jc w:val="both"/>
      </w:pPr>
      <w:r>
        <w:t>GUNTIS SAFRANOVIČS aicina uzdot jautājumus.</w:t>
      </w:r>
    </w:p>
    <w:p w:rsidR="00616EE8" w:rsidRPr="00DF5582" w:rsidRDefault="00616EE8" w:rsidP="00616EE8">
      <w:pPr>
        <w:ind w:firstLine="720"/>
      </w:pPr>
      <w:r w:rsidRPr="00DF5582">
        <w:t>Deputātiem jautājumu nav.</w:t>
      </w:r>
    </w:p>
    <w:p w:rsidR="00616EE8" w:rsidRDefault="00616EE8" w:rsidP="00616EE8">
      <w:pPr>
        <w:ind w:firstLine="720"/>
      </w:pPr>
      <w:r>
        <w:t xml:space="preserve">GUNTIS SAFRANOVIČS </w:t>
      </w:r>
      <w:r w:rsidRPr="00DF5582">
        <w:t>uzaicina balsot par lēmuma projektu.</w:t>
      </w:r>
    </w:p>
    <w:p w:rsidR="00A01C1D" w:rsidRDefault="00177EDE" w:rsidP="00A01C1D">
      <w:pPr>
        <w:widowControl w:val="0"/>
        <w:suppressAutoHyphens/>
        <w:overflowPunct w:val="0"/>
        <w:autoSpaceDE w:val="0"/>
        <w:autoSpaceDN w:val="0"/>
        <w:adjustRightInd w:val="0"/>
        <w:ind w:firstLine="720"/>
        <w:jc w:val="both"/>
        <w:rPr>
          <w:b/>
          <w:color w:val="000000"/>
          <w:lang w:eastAsia="et-EE"/>
        </w:rPr>
      </w:pPr>
      <w:r>
        <w:t>S</w:t>
      </w:r>
      <w:r w:rsidRPr="00CF4B96">
        <w:t xml:space="preserve">askaņā ar </w:t>
      </w:r>
      <w:r w:rsidRPr="00CF4B96">
        <w:rPr>
          <w:color w:val="000000"/>
          <w:shd w:val="clear" w:color="auto" w:fill="FFFFFF"/>
        </w:rPr>
        <w:t>Zemes ierīcības likuma 8. un 19.</w:t>
      </w:r>
      <w:r>
        <w:rPr>
          <w:color w:val="000000"/>
          <w:shd w:val="clear" w:color="auto" w:fill="FFFFFF"/>
        </w:rPr>
        <w:t> </w:t>
      </w:r>
      <w:r w:rsidRPr="00CF4B96">
        <w:rPr>
          <w:color w:val="000000"/>
          <w:shd w:val="clear" w:color="auto" w:fill="FFFFFF"/>
        </w:rPr>
        <w:t>pantu,</w:t>
      </w:r>
      <w:r w:rsidRPr="00CF4B96">
        <w:t xml:space="preserve"> Nekustamā īpašuma </w:t>
      </w:r>
      <w:r w:rsidRPr="00CF4B96">
        <w:rPr>
          <w:shd w:val="clear" w:color="auto" w:fill="FFFFFF"/>
        </w:rPr>
        <w:t>valsts kadastra likuma 9.</w:t>
      </w:r>
      <w:r>
        <w:rPr>
          <w:shd w:val="clear" w:color="auto" w:fill="FFFFFF"/>
        </w:rPr>
        <w:t> </w:t>
      </w:r>
      <w:r w:rsidRPr="00CF4B96">
        <w:rPr>
          <w:shd w:val="clear" w:color="auto" w:fill="FFFFFF"/>
        </w:rPr>
        <w:t>panta pirmās daļas 1.</w:t>
      </w:r>
      <w:r>
        <w:rPr>
          <w:shd w:val="clear" w:color="auto" w:fill="FFFFFF"/>
        </w:rPr>
        <w:t> </w:t>
      </w:r>
      <w:r w:rsidRPr="00CF4B96">
        <w:rPr>
          <w:shd w:val="clear" w:color="auto" w:fill="FFFFFF"/>
        </w:rPr>
        <w:t xml:space="preserve">punktu </w:t>
      </w:r>
      <w:r w:rsidRPr="00CF4B96">
        <w:t>un Ministru kabineta 2006.</w:t>
      </w:r>
      <w:r>
        <w:t> </w:t>
      </w:r>
      <w:r w:rsidRPr="00CF4B96">
        <w:t>gada 20.</w:t>
      </w:r>
      <w:r>
        <w:t> </w:t>
      </w:r>
      <w:r w:rsidRPr="00CF4B96">
        <w:t>jūnija noteikumiem Nr.</w:t>
      </w:r>
      <w:r>
        <w:t> </w:t>
      </w:r>
      <w:r w:rsidRPr="00CF4B96">
        <w:t>496 „Nekustamā īpašuma lietošanas mērķu klasifikācija un nekustamā īpašuma lietošanas mērķu noteikšanas un maiņas kārtība” 16.1.</w:t>
      </w:r>
      <w:r>
        <w:t> </w:t>
      </w:r>
      <w:r w:rsidRPr="00CF4B96">
        <w:t>apakšpunktu</w:t>
      </w:r>
      <w:r w:rsidR="00A01C1D">
        <w:t xml:space="preserve">, </w:t>
      </w:r>
      <w:r w:rsidR="00A01C1D">
        <w:rPr>
          <w:rFonts w:eastAsia="Lucida Sans Unicode"/>
          <w:kern w:val="1"/>
        </w:rPr>
        <w:t xml:space="preserve">Dobeles </w:t>
      </w:r>
      <w:r w:rsidR="00A01C1D" w:rsidRPr="00E7351E">
        <w:t>novada dome ar</w:t>
      </w:r>
      <w:r w:rsidR="00A01C1D" w:rsidRPr="00E7351E">
        <w:rPr>
          <w:color w:val="000000"/>
        </w:rPr>
        <w:t xml:space="preserve"> </w:t>
      </w:r>
      <w:r w:rsidR="00A01C1D" w:rsidRPr="00E7351E">
        <w:rPr>
          <w:b/>
          <w:color w:val="000000"/>
        </w:rPr>
        <w:t>1</w:t>
      </w:r>
      <w:r w:rsidR="00D524A4">
        <w:rPr>
          <w:b/>
          <w:color w:val="000000"/>
        </w:rPr>
        <w:t>5</w:t>
      </w:r>
      <w:r w:rsidR="00A01C1D" w:rsidRPr="00E7351E">
        <w:rPr>
          <w:b/>
          <w:color w:val="000000"/>
        </w:rPr>
        <w:t xml:space="preserve"> balsīm</w:t>
      </w:r>
      <w:r w:rsidR="00A01C1D" w:rsidRPr="00E7351E">
        <w:rPr>
          <w:color w:val="000000"/>
        </w:rPr>
        <w:t xml:space="preserve"> </w:t>
      </w:r>
      <w:r w:rsidR="00A01C1D" w:rsidRPr="00E7351E">
        <w:rPr>
          <w:b/>
          <w:bCs/>
          <w:color w:val="000000"/>
          <w:lang w:eastAsia="et-EE"/>
        </w:rPr>
        <w:t xml:space="preserve">PAR </w:t>
      </w:r>
      <w:r>
        <w:rPr>
          <w:b/>
          <w:bCs/>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S. DUDE, V.EIHMANIS, E. GAIGALIS, A. JANSONE,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B.LUCAUA-MAKALISTERE, K. ĻAKSA, A. MEIERS</w:t>
      </w:r>
      <w:r w:rsidRPr="006474C6">
        <w:rPr>
          <w:bCs/>
          <w:color w:val="000000"/>
          <w:lang w:eastAsia="et-EE"/>
        </w:rPr>
        <w:t xml:space="preserve">, </w:t>
      </w:r>
      <w:r>
        <w:rPr>
          <w:bCs/>
          <w:color w:val="000000"/>
          <w:lang w:eastAsia="et-EE"/>
        </w:rPr>
        <w:t xml:space="preserve">I. NEIMANE, S. OLŠEVSKA, </w:t>
      </w:r>
      <w:r w:rsidRPr="006474C6">
        <w:rPr>
          <w:bCs/>
          <w:color w:val="000000"/>
          <w:lang w:eastAsia="et-EE"/>
        </w:rPr>
        <w:t>G</w:t>
      </w:r>
      <w:r>
        <w:rPr>
          <w:bCs/>
          <w:color w:val="000000"/>
          <w:lang w:eastAsia="et-EE"/>
        </w:rPr>
        <w:t>. </w:t>
      </w:r>
      <w:r w:rsidRPr="006474C6">
        <w:rPr>
          <w:bCs/>
          <w:color w:val="000000"/>
          <w:lang w:eastAsia="et-EE"/>
        </w:rPr>
        <w:t xml:space="preserve">SAFRANOVIČS, </w:t>
      </w:r>
      <w:r>
        <w:rPr>
          <w:bCs/>
          <w:color w:val="000000"/>
          <w:lang w:eastAsia="et-EE"/>
        </w:rPr>
        <w:t>N. SMILTNIEKS</w:t>
      </w:r>
      <w:r w:rsidRPr="00E7351E">
        <w:rPr>
          <w:bCs/>
          <w:color w:val="000000"/>
          <w:lang w:eastAsia="et-EE"/>
        </w:rPr>
        <w:t>)</w:t>
      </w:r>
      <w:r>
        <w:rPr>
          <w:bCs/>
          <w:color w:val="000000"/>
          <w:lang w:eastAsia="et-EE"/>
        </w:rPr>
        <w:t xml:space="preserve">, </w:t>
      </w:r>
      <w:r w:rsidR="00A01C1D" w:rsidRPr="00E7351E">
        <w:rPr>
          <w:b/>
          <w:bCs/>
          <w:color w:val="000000"/>
          <w:lang w:eastAsia="et-EE"/>
        </w:rPr>
        <w:t xml:space="preserve">PRET </w:t>
      </w:r>
      <w:r w:rsidR="00A01C1D" w:rsidRPr="00E7351E">
        <w:rPr>
          <w:color w:val="000000"/>
          <w:lang w:eastAsia="et-EE"/>
        </w:rPr>
        <w:t>–</w:t>
      </w:r>
      <w:r w:rsidR="00A01C1D">
        <w:rPr>
          <w:color w:val="000000"/>
          <w:lang w:eastAsia="et-EE"/>
        </w:rPr>
        <w:t xml:space="preserve"> </w:t>
      </w:r>
      <w:r w:rsidR="00A01C1D" w:rsidRPr="00E7351E">
        <w:rPr>
          <w:color w:val="000000"/>
          <w:lang w:eastAsia="et-EE"/>
        </w:rPr>
        <w:t xml:space="preserve">nav, </w:t>
      </w:r>
      <w:r w:rsidR="00A01C1D" w:rsidRPr="00E7351E">
        <w:rPr>
          <w:b/>
          <w:bCs/>
          <w:color w:val="000000"/>
          <w:lang w:eastAsia="et-EE"/>
        </w:rPr>
        <w:t xml:space="preserve">ATTURAS </w:t>
      </w:r>
      <w:r w:rsidR="00A01C1D" w:rsidRPr="00E7351E">
        <w:rPr>
          <w:color w:val="000000"/>
          <w:lang w:eastAsia="et-EE"/>
        </w:rPr>
        <w:t xml:space="preserve">– nav, </w:t>
      </w:r>
      <w:r w:rsidR="00A01C1D" w:rsidRPr="00E7351E">
        <w:rPr>
          <w:b/>
          <w:color w:val="000000"/>
          <w:lang w:eastAsia="et-EE"/>
        </w:rPr>
        <w:t>NOLEMJ pieņemt lēmumu. (Lēmums Nr. </w:t>
      </w:r>
      <w:r w:rsidR="00DA2B79">
        <w:rPr>
          <w:b/>
          <w:color w:val="000000"/>
          <w:lang w:eastAsia="et-EE"/>
        </w:rPr>
        <w:t>2</w:t>
      </w:r>
      <w:r>
        <w:rPr>
          <w:b/>
          <w:color w:val="000000"/>
          <w:lang w:eastAsia="et-EE"/>
        </w:rPr>
        <w:t>60</w:t>
      </w:r>
      <w:r w:rsidR="00D524A4">
        <w:rPr>
          <w:b/>
          <w:color w:val="000000"/>
          <w:lang w:eastAsia="et-EE"/>
        </w:rPr>
        <w:t>/1</w:t>
      </w:r>
      <w:r>
        <w:rPr>
          <w:b/>
          <w:color w:val="000000"/>
          <w:lang w:eastAsia="et-EE"/>
        </w:rPr>
        <w:t>4</w:t>
      </w:r>
      <w:r w:rsidR="00A01C1D">
        <w:rPr>
          <w:b/>
          <w:color w:val="000000"/>
          <w:lang w:eastAsia="et-EE"/>
        </w:rPr>
        <w:t xml:space="preserve"> </w:t>
      </w:r>
      <w:r w:rsidR="00A01C1D" w:rsidRPr="00E7351E">
        <w:rPr>
          <w:b/>
          <w:color w:val="000000"/>
          <w:lang w:eastAsia="et-EE"/>
        </w:rPr>
        <w:t>pielikumā)</w:t>
      </w:r>
    </w:p>
    <w:p w:rsidR="00A01C1D" w:rsidRDefault="00A01C1D" w:rsidP="00A01C1D">
      <w:pPr>
        <w:tabs>
          <w:tab w:val="left" w:pos="3825"/>
          <w:tab w:val="center" w:pos="4770"/>
        </w:tabs>
        <w:jc w:val="center"/>
        <w:rPr>
          <w:b/>
        </w:rPr>
      </w:pPr>
    </w:p>
    <w:p w:rsidR="00532BA6" w:rsidRDefault="00532BA6" w:rsidP="00A01C1D">
      <w:pPr>
        <w:tabs>
          <w:tab w:val="left" w:pos="3825"/>
          <w:tab w:val="center" w:pos="4770"/>
        </w:tabs>
        <w:jc w:val="center"/>
        <w:rPr>
          <w:b/>
        </w:rPr>
      </w:pPr>
    </w:p>
    <w:p w:rsidR="00E679D5" w:rsidRDefault="00E679D5" w:rsidP="00A01C1D">
      <w:pPr>
        <w:tabs>
          <w:tab w:val="left" w:pos="3825"/>
          <w:tab w:val="center" w:pos="4770"/>
        </w:tabs>
        <w:jc w:val="center"/>
        <w:rPr>
          <w:b/>
        </w:rPr>
      </w:pPr>
    </w:p>
    <w:p w:rsidR="00A01C1D" w:rsidRDefault="00A01C1D" w:rsidP="00A01C1D">
      <w:pPr>
        <w:tabs>
          <w:tab w:val="left" w:pos="3825"/>
          <w:tab w:val="center" w:pos="4770"/>
        </w:tabs>
        <w:jc w:val="center"/>
        <w:rPr>
          <w:b/>
        </w:rPr>
      </w:pPr>
      <w:r>
        <w:rPr>
          <w:b/>
        </w:rPr>
        <w:t>5.</w:t>
      </w:r>
    </w:p>
    <w:p w:rsidR="00177EDE" w:rsidRDefault="00177EDE" w:rsidP="00177EDE">
      <w:pPr>
        <w:tabs>
          <w:tab w:val="left" w:pos="9644"/>
        </w:tabs>
        <w:jc w:val="center"/>
        <w:rPr>
          <w:b/>
          <w:u w:val="single"/>
        </w:rPr>
      </w:pPr>
      <w:r w:rsidRPr="004800AF">
        <w:rPr>
          <w:b/>
          <w:u w:val="single"/>
        </w:rPr>
        <w:t>Par pašvaldības nekustam</w:t>
      </w:r>
      <w:r>
        <w:rPr>
          <w:b/>
          <w:u w:val="single"/>
        </w:rPr>
        <w:t>ā</w:t>
      </w:r>
      <w:r w:rsidRPr="004800AF">
        <w:rPr>
          <w:b/>
          <w:u w:val="single"/>
        </w:rPr>
        <w:t xml:space="preserve"> īpašum</w:t>
      </w:r>
      <w:r>
        <w:rPr>
          <w:b/>
          <w:u w:val="single"/>
        </w:rPr>
        <w:t>a</w:t>
      </w:r>
      <w:r w:rsidRPr="004800AF">
        <w:rPr>
          <w:b/>
          <w:u w:val="single"/>
        </w:rPr>
        <w:t xml:space="preserve"> sadalīšanu un </w:t>
      </w:r>
    </w:p>
    <w:p w:rsidR="00177EDE" w:rsidRPr="004800AF" w:rsidRDefault="00177EDE" w:rsidP="00177EDE">
      <w:pPr>
        <w:tabs>
          <w:tab w:val="left" w:pos="9644"/>
        </w:tabs>
        <w:jc w:val="center"/>
        <w:rPr>
          <w:b/>
          <w:u w:val="single"/>
        </w:rPr>
      </w:pPr>
      <w:r w:rsidRPr="004800AF">
        <w:rPr>
          <w:b/>
          <w:u w:val="single"/>
        </w:rPr>
        <w:t>jaunu nekustamo īpašumu izveidošanu</w:t>
      </w:r>
    </w:p>
    <w:p w:rsidR="00A01C1D" w:rsidRDefault="00A01C1D" w:rsidP="00A01C1D">
      <w:pPr>
        <w:widowControl w:val="0"/>
        <w:suppressAutoHyphens/>
        <w:overflowPunct w:val="0"/>
        <w:autoSpaceDE w:val="0"/>
        <w:autoSpaceDN w:val="0"/>
        <w:adjustRightInd w:val="0"/>
        <w:ind w:firstLine="720"/>
        <w:jc w:val="both"/>
      </w:pPr>
    </w:p>
    <w:p w:rsidR="00382CB5" w:rsidRDefault="00A01C1D" w:rsidP="00A01C1D">
      <w:pPr>
        <w:widowControl w:val="0"/>
        <w:suppressAutoHyphens/>
        <w:overflowPunct w:val="0"/>
        <w:autoSpaceDE w:val="0"/>
        <w:autoSpaceDN w:val="0"/>
        <w:adjustRightInd w:val="0"/>
        <w:ind w:firstLine="720"/>
        <w:jc w:val="both"/>
        <w:rPr>
          <w:lang w:eastAsia="ar-SA"/>
        </w:rPr>
      </w:pPr>
      <w:r w:rsidRPr="00DF5582">
        <w:t xml:space="preserve">ZIŅO Nekustamā īpašuma nodaļas vadītāja AUSTRA APSĪTE </w:t>
      </w:r>
      <w:r w:rsidR="006174AB">
        <w:t xml:space="preserve">lēmuma projektu </w:t>
      </w:r>
      <w:r w:rsidRPr="00DF5582">
        <w:t xml:space="preserve">par </w:t>
      </w:r>
      <w:r w:rsidR="00382CB5">
        <w:t xml:space="preserve">divu </w:t>
      </w:r>
      <w:r w:rsidR="00D524A4">
        <w:t xml:space="preserve">pašvaldības </w:t>
      </w:r>
      <w:r w:rsidR="00177EDE">
        <w:t>nekustam</w:t>
      </w:r>
      <w:r w:rsidR="00382CB5">
        <w:t>o</w:t>
      </w:r>
      <w:r w:rsidR="00177EDE">
        <w:t xml:space="preserve"> </w:t>
      </w:r>
      <w:r w:rsidR="00D524A4">
        <w:t>īpašum</w:t>
      </w:r>
      <w:r w:rsidR="00382CB5">
        <w:t>u</w:t>
      </w:r>
      <w:r w:rsidR="00D524A4">
        <w:t xml:space="preserve"> </w:t>
      </w:r>
      <w:r w:rsidR="00A9609A">
        <w:t xml:space="preserve">- </w:t>
      </w:r>
      <w:r w:rsidR="00177EDE" w:rsidRPr="00980DBC">
        <w:t>„</w:t>
      </w:r>
      <w:proofErr w:type="spellStart"/>
      <w:r w:rsidR="00177EDE" w:rsidRPr="00980DBC">
        <w:t>Sirdskalni</w:t>
      </w:r>
      <w:proofErr w:type="spellEnd"/>
      <w:r w:rsidR="00177EDE" w:rsidRPr="00980DBC">
        <w:t>”</w:t>
      </w:r>
      <w:r w:rsidR="00177EDE" w:rsidRPr="00980DBC">
        <w:rPr>
          <w:lang w:eastAsia="ar-SA"/>
        </w:rPr>
        <w:t xml:space="preserve">, Annenieku pagastā </w:t>
      </w:r>
      <w:r w:rsidR="00177EDE">
        <w:rPr>
          <w:lang w:eastAsia="ar-SA"/>
        </w:rPr>
        <w:t xml:space="preserve">un </w:t>
      </w:r>
      <w:r w:rsidR="00177EDE" w:rsidRPr="00980DBC">
        <w:t>„Autoceļš P97-Vērpīši”</w:t>
      </w:r>
      <w:r w:rsidR="00177EDE" w:rsidRPr="00980DBC">
        <w:rPr>
          <w:lang w:eastAsia="ar-SA"/>
        </w:rPr>
        <w:t>, Bērzes pagastā</w:t>
      </w:r>
      <w:r w:rsidR="00382CB5">
        <w:rPr>
          <w:lang w:eastAsia="ar-SA"/>
        </w:rPr>
        <w:t xml:space="preserve"> sadalīšanu.</w:t>
      </w:r>
    </w:p>
    <w:p w:rsidR="00A01C1D" w:rsidRPr="00DF5582" w:rsidRDefault="00A01C1D" w:rsidP="00A01C1D">
      <w:pPr>
        <w:ind w:firstLine="720"/>
        <w:jc w:val="both"/>
      </w:pPr>
      <w:r w:rsidRPr="00DF5582">
        <w:t>Jautājums izskatīt</w:t>
      </w:r>
      <w:r>
        <w:t>s</w:t>
      </w:r>
      <w:r w:rsidRPr="00DF5582">
        <w:t xml:space="preserve"> Tautsaimniecības un attīstības komitejas sēdē 201</w:t>
      </w:r>
      <w:r>
        <w:t>8</w:t>
      </w:r>
      <w:r w:rsidRPr="00DF5582">
        <w:t xml:space="preserve">. gada </w:t>
      </w:r>
      <w:r w:rsidR="00382CB5">
        <w:t>20.</w:t>
      </w:r>
      <w:r w:rsidR="00A9609A">
        <w:t> </w:t>
      </w:r>
      <w:r w:rsidR="00382CB5">
        <w:t>novembrī</w:t>
      </w:r>
      <w:r w:rsidR="0074749F">
        <w:t xml:space="preserve"> </w:t>
      </w:r>
      <w:r w:rsidRPr="00DF5582">
        <w:t>un apstiprināta tā iesniegšana izskatīšanai novada domē.</w:t>
      </w:r>
    </w:p>
    <w:p w:rsidR="00A01C1D" w:rsidRDefault="00382CB5" w:rsidP="00A01C1D">
      <w:pPr>
        <w:ind w:firstLine="720"/>
        <w:jc w:val="both"/>
      </w:pPr>
      <w:r>
        <w:t xml:space="preserve">GUNTIS SAFRANOVIČS </w:t>
      </w:r>
      <w:r w:rsidR="00A01C1D">
        <w:t>aicina uzdot jautājumus.</w:t>
      </w:r>
    </w:p>
    <w:p w:rsidR="00A01C1D" w:rsidRPr="00DF5582" w:rsidRDefault="00A01C1D" w:rsidP="00A01C1D">
      <w:pPr>
        <w:ind w:firstLine="720"/>
      </w:pPr>
      <w:r w:rsidRPr="00DF5582">
        <w:t>Deputātiem jautājumu nav.</w:t>
      </w:r>
    </w:p>
    <w:p w:rsidR="00A01C1D" w:rsidRDefault="00382CB5" w:rsidP="00A01C1D">
      <w:pPr>
        <w:ind w:firstLine="720"/>
      </w:pPr>
      <w:r>
        <w:t xml:space="preserve">GUNTIS SAFRANOVIČS </w:t>
      </w:r>
      <w:r w:rsidR="00A01C1D" w:rsidRPr="00DF5582">
        <w:t>uzaicina balsot par lēmuma projektu.</w:t>
      </w:r>
    </w:p>
    <w:p w:rsidR="00A01C1D" w:rsidRDefault="00382CB5" w:rsidP="00A01C1D">
      <w:pPr>
        <w:widowControl w:val="0"/>
        <w:suppressAutoHyphens/>
        <w:overflowPunct w:val="0"/>
        <w:autoSpaceDE w:val="0"/>
        <w:autoSpaceDN w:val="0"/>
        <w:adjustRightInd w:val="0"/>
        <w:ind w:firstLine="720"/>
        <w:jc w:val="both"/>
        <w:rPr>
          <w:b/>
          <w:color w:val="000000"/>
          <w:lang w:eastAsia="et-EE"/>
        </w:rPr>
      </w:pPr>
      <w:r w:rsidRPr="004800AF">
        <w:t>Saskaņā ar likuma „Par pašvaldībām” 41. panta pirmās daļas 4. punktu, Nekustamā īpašuma valsts kadastra likuma 9.</w:t>
      </w:r>
      <w:r w:rsidR="00A9609A">
        <w:t> </w:t>
      </w:r>
      <w:r w:rsidRPr="004800AF">
        <w:t>panta pirmās daļas 1.</w:t>
      </w:r>
      <w:r w:rsidR="00A9609A">
        <w:t> </w:t>
      </w:r>
      <w:r w:rsidRPr="004800AF">
        <w:t>punktu</w:t>
      </w:r>
      <w:r>
        <w:t>,</w:t>
      </w:r>
      <w:r w:rsidRPr="003A6D86">
        <w:rPr>
          <w:color w:val="000000"/>
          <w:lang w:val="et-EE" w:eastAsia="et-EE"/>
        </w:rPr>
        <w:t xml:space="preserve"> Administratīvo teritoriju un apdzīvoto vietu likuma 14.</w:t>
      </w:r>
      <w:r w:rsidR="00590B36">
        <w:rPr>
          <w:color w:val="000000"/>
          <w:lang w:val="et-EE" w:eastAsia="et-EE"/>
        </w:rPr>
        <w:t> </w:t>
      </w:r>
      <w:r w:rsidRPr="003A6D86">
        <w:rPr>
          <w:color w:val="000000"/>
          <w:lang w:val="et-EE" w:eastAsia="et-EE"/>
        </w:rPr>
        <w:t>panta otro daļu</w:t>
      </w:r>
      <w:r w:rsidRPr="004800AF">
        <w:t xml:space="preserve"> un Ministru kabineta 2006. gada 20. jūnija noteikumu Nr. 496 „Nekustamā īpašuma lietošanas mērķu klasifikācija un nekustamā īpašuma lietošanas mērķu noteikšanas un maiņas kārtība” 16.1. apakšpunktu,</w:t>
      </w:r>
      <w:r w:rsidRPr="00913631">
        <w:rPr>
          <w:color w:val="000000"/>
          <w:lang w:val="et-EE" w:eastAsia="et-EE"/>
        </w:rPr>
        <w:t xml:space="preserve"> Ministru kabineta 2012.</w:t>
      </w:r>
      <w:r w:rsidR="00590B36">
        <w:rPr>
          <w:color w:val="000000"/>
          <w:lang w:val="et-EE" w:eastAsia="et-EE"/>
        </w:rPr>
        <w:t> </w:t>
      </w:r>
      <w:r w:rsidRPr="00913631">
        <w:rPr>
          <w:color w:val="000000"/>
          <w:lang w:val="et-EE" w:eastAsia="et-EE"/>
        </w:rPr>
        <w:t>gada 10.</w:t>
      </w:r>
      <w:r w:rsidR="00590B36">
        <w:rPr>
          <w:color w:val="000000"/>
          <w:lang w:val="et-EE" w:eastAsia="et-EE"/>
        </w:rPr>
        <w:t> </w:t>
      </w:r>
      <w:r w:rsidRPr="00913631">
        <w:rPr>
          <w:color w:val="000000"/>
          <w:lang w:val="et-EE" w:eastAsia="et-EE"/>
        </w:rPr>
        <w:t>aprīļa noteikumu Nr.</w:t>
      </w:r>
      <w:r w:rsidR="00590B36">
        <w:rPr>
          <w:color w:val="000000"/>
          <w:lang w:val="et-EE" w:eastAsia="et-EE"/>
        </w:rPr>
        <w:t> </w:t>
      </w:r>
      <w:r w:rsidRPr="00913631">
        <w:rPr>
          <w:color w:val="000000"/>
          <w:lang w:val="et-EE" w:eastAsia="et-EE"/>
        </w:rPr>
        <w:t xml:space="preserve">263 </w:t>
      </w:r>
      <w:r w:rsidRPr="00913631">
        <w:rPr>
          <w:color w:val="000000"/>
          <w:lang w:val="et-EE" w:eastAsia="et-EE"/>
        </w:rPr>
        <w:lastRenderedPageBreak/>
        <w:t>„Kadastra objekta reģistrācijas un kadastra datu aktualizācijas noteikumi” 47.</w:t>
      </w:r>
      <w:r w:rsidR="00590B36">
        <w:rPr>
          <w:color w:val="000000"/>
          <w:lang w:val="et-EE" w:eastAsia="et-EE"/>
        </w:rPr>
        <w:t> </w:t>
      </w:r>
      <w:r w:rsidRPr="00913631">
        <w:rPr>
          <w:color w:val="000000"/>
          <w:lang w:val="et-EE" w:eastAsia="et-EE"/>
        </w:rPr>
        <w:t>punktu</w:t>
      </w:r>
      <w:r>
        <w:rPr>
          <w:color w:val="000000"/>
          <w:lang w:val="et-EE" w:eastAsia="et-EE"/>
        </w:rPr>
        <w:t xml:space="preserve">, </w:t>
      </w:r>
      <w:r w:rsidR="00A01C1D">
        <w:rPr>
          <w:rFonts w:eastAsia="Lucida Sans Unicode"/>
          <w:kern w:val="1"/>
        </w:rPr>
        <w:t xml:space="preserve">Dobeles </w:t>
      </w:r>
      <w:r w:rsidR="00A01C1D" w:rsidRPr="00E7351E">
        <w:t>novada dome ar</w:t>
      </w:r>
      <w:r w:rsidR="00A01C1D" w:rsidRPr="00E7351E">
        <w:rPr>
          <w:color w:val="000000"/>
        </w:rPr>
        <w:t xml:space="preserve"> </w:t>
      </w:r>
      <w:r w:rsidR="00A01C1D" w:rsidRPr="00E7351E">
        <w:rPr>
          <w:b/>
          <w:color w:val="000000"/>
        </w:rPr>
        <w:t>1</w:t>
      </w:r>
      <w:r w:rsidR="004E07B1">
        <w:rPr>
          <w:b/>
          <w:color w:val="000000"/>
        </w:rPr>
        <w:t>5</w:t>
      </w:r>
      <w:r w:rsidR="00A01C1D" w:rsidRPr="00E7351E">
        <w:rPr>
          <w:b/>
          <w:color w:val="000000"/>
        </w:rPr>
        <w:t xml:space="preserve"> balsīm</w:t>
      </w:r>
      <w:r w:rsidR="00A01C1D" w:rsidRPr="00E7351E">
        <w:rPr>
          <w:color w:val="000000"/>
        </w:rPr>
        <w:t xml:space="preserve"> </w:t>
      </w:r>
      <w:r w:rsidR="00A01C1D" w:rsidRPr="00E7351E">
        <w:rPr>
          <w:b/>
          <w:bCs/>
          <w:color w:val="000000"/>
          <w:lang w:eastAsia="et-EE"/>
        </w:rPr>
        <w:t>PAR</w:t>
      </w:r>
      <w:r>
        <w:rPr>
          <w:b/>
          <w:bCs/>
          <w:color w:val="000000"/>
          <w:lang w:eastAsia="et-EE"/>
        </w:rPr>
        <w:t xml:space="preserve"> (</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S. DUDE, V.EIHMANIS, E. GAIGALIS, A. JANSONE,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B.LUCAUA-MAKALISTERE, K. ĻAKSA, A. MEIERS</w:t>
      </w:r>
      <w:r w:rsidRPr="006474C6">
        <w:rPr>
          <w:bCs/>
          <w:color w:val="000000"/>
          <w:lang w:eastAsia="et-EE"/>
        </w:rPr>
        <w:t xml:space="preserve">, </w:t>
      </w:r>
      <w:r>
        <w:rPr>
          <w:bCs/>
          <w:color w:val="000000"/>
          <w:lang w:eastAsia="et-EE"/>
        </w:rPr>
        <w:t xml:space="preserve">I. NEIMANE, S. OLŠEVSKA, </w:t>
      </w:r>
      <w:r w:rsidRPr="006474C6">
        <w:rPr>
          <w:bCs/>
          <w:color w:val="000000"/>
          <w:lang w:eastAsia="et-EE"/>
        </w:rPr>
        <w:t>G</w:t>
      </w:r>
      <w:r>
        <w:rPr>
          <w:bCs/>
          <w:color w:val="000000"/>
          <w:lang w:eastAsia="et-EE"/>
        </w:rPr>
        <w:t>. </w:t>
      </w:r>
      <w:r w:rsidRPr="006474C6">
        <w:rPr>
          <w:bCs/>
          <w:color w:val="000000"/>
          <w:lang w:eastAsia="et-EE"/>
        </w:rPr>
        <w:t xml:space="preserve">SAFRANOVIČS, </w:t>
      </w:r>
      <w:r>
        <w:rPr>
          <w:bCs/>
          <w:color w:val="000000"/>
          <w:lang w:eastAsia="et-EE"/>
        </w:rPr>
        <w:t>N. SMILTNIEKS</w:t>
      </w:r>
      <w:r w:rsidRPr="00E7351E">
        <w:rPr>
          <w:bCs/>
          <w:color w:val="000000"/>
          <w:lang w:eastAsia="et-EE"/>
        </w:rPr>
        <w:t>)</w:t>
      </w:r>
      <w:r>
        <w:rPr>
          <w:bCs/>
          <w:color w:val="000000"/>
          <w:lang w:eastAsia="et-EE"/>
        </w:rPr>
        <w:t xml:space="preserve">, </w:t>
      </w:r>
      <w:r w:rsidR="00A01C1D" w:rsidRPr="00E7351E">
        <w:rPr>
          <w:b/>
          <w:bCs/>
          <w:color w:val="000000"/>
          <w:lang w:eastAsia="et-EE"/>
        </w:rPr>
        <w:t xml:space="preserve"> PRET </w:t>
      </w:r>
      <w:r w:rsidR="00A01C1D" w:rsidRPr="00E7351E">
        <w:rPr>
          <w:color w:val="000000"/>
          <w:lang w:eastAsia="et-EE"/>
        </w:rPr>
        <w:t>–</w:t>
      </w:r>
      <w:r w:rsidR="00A01C1D">
        <w:rPr>
          <w:color w:val="000000"/>
          <w:lang w:eastAsia="et-EE"/>
        </w:rPr>
        <w:t xml:space="preserve"> </w:t>
      </w:r>
      <w:r w:rsidR="00A01C1D" w:rsidRPr="00E7351E">
        <w:rPr>
          <w:color w:val="000000"/>
          <w:lang w:eastAsia="et-EE"/>
        </w:rPr>
        <w:t xml:space="preserve">nav, </w:t>
      </w:r>
      <w:r w:rsidR="00A01C1D" w:rsidRPr="00E7351E">
        <w:rPr>
          <w:b/>
          <w:bCs/>
          <w:color w:val="000000"/>
          <w:lang w:eastAsia="et-EE"/>
        </w:rPr>
        <w:t xml:space="preserve">ATTURAS </w:t>
      </w:r>
      <w:r w:rsidR="00A01C1D" w:rsidRPr="00E7351E">
        <w:rPr>
          <w:color w:val="000000"/>
          <w:lang w:eastAsia="et-EE"/>
        </w:rPr>
        <w:t xml:space="preserve">– nav, </w:t>
      </w:r>
      <w:r w:rsidR="00A01C1D" w:rsidRPr="00E7351E">
        <w:rPr>
          <w:b/>
          <w:color w:val="000000"/>
          <w:lang w:eastAsia="et-EE"/>
        </w:rPr>
        <w:t>NOLEMJ pieņemt lēmumu. (Lēmums Nr. </w:t>
      </w:r>
      <w:r w:rsidR="0074749F">
        <w:rPr>
          <w:b/>
          <w:color w:val="000000"/>
          <w:lang w:eastAsia="et-EE"/>
        </w:rPr>
        <w:t>2</w:t>
      </w:r>
      <w:r>
        <w:rPr>
          <w:b/>
          <w:color w:val="000000"/>
          <w:lang w:eastAsia="et-EE"/>
        </w:rPr>
        <w:t>61</w:t>
      </w:r>
      <w:r w:rsidR="004E07B1">
        <w:rPr>
          <w:b/>
          <w:color w:val="000000"/>
          <w:lang w:eastAsia="et-EE"/>
        </w:rPr>
        <w:t>/1</w:t>
      </w:r>
      <w:r>
        <w:rPr>
          <w:b/>
          <w:color w:val="000000"/>
          <w:lang w:eastAsia="et-EE"/>
        </w:rPr>
        <w:t>4</w:t>
      </w:r>
      <w:r w:rsidR="00A01C1D">
        <w:rPr>
          <w:b/>
          <w:color w:val="000000"/>
          <w:lang w:eastAsia="et-EE"/>
        </w:rPr>
        <w:t xml:space="preserve"> </w:t>
      </w:r>
      <w:r w:rsidR="00A01C1D" w:rsidRPr="00E7351E">
        <w:rPr>
          <w:b/>
          <w:color w:val="000000"/>
          <w:lang w:eastAsia="et-EE"/>
        </w:rPr>
        <w:t>pielikumā)</w:t>
      </w:r>
    </w:p>
    <w:p w:rsidR="00A01C1D" w:rsidRDefault="00A01C1D" w:rsidP="00A01C1D">
      <w:pPr>
        <w:ind w:firstLine="720"/>
        <w:jc w:val="both"/>
        <w:rPr>
          <w:b/>
        </w:rPr>
      </w:pPr>
    </w:p>
    <w:p w:rsidR="00E679D5" w:rsidRDefault="00E679D5" w:rsidP="00A01C1D">
      <w:pPr>
        <w:ind w:firstLine="720"/>
        <w:jc w:val="both"/>
        <w:rPr>
          <w:b/>
        </w:rPr>
      </w:pPr>
    </w:p>
    <w:p w:rsidR="00E679D5" w:rsidRDefault="00E679D5" w:rsidP="00A01C1D">
      <w:pPr>
        <w:ind w:firstLine="720"/>
        <w:jc w:val="both"/>
        <w:rPr>
          <w:b/>
        </w:rPr>
      </w:pPr>
    </w:p>
    <w:p w:rsidR="00A01C1D" w:rsidRDefault="00A01C1D" w:rsidP="00A01C1D">
      <w:pPr>
        <w:tabs>
          <w:tab w:val="left" w:pos="3825"/>
          <w:tab w:val="center" w:pos="4770"/>
        </w:tabs>
        <w:jc w:val="center"/>
        <w:rPr>
          <w:b/>
        </w:rPr>
      </w:pPr>
      <w:r>
        <w:rPr>
          <w:b/>
        </w:rPr>
        <w:t>6</w:t>
      </w:r>
      <w:r w:rsidRPr="00E7351E">
        <w:rPr>
          <w:b/>
        </w:rPr>
        <w:t>.</w:t>
      </w:r>
    </w:p>
    <w:p w:rsidR="00382CB5" w:rsidRPr="00D845F5" w:rsidRDefault="00382CB5" w:rsidP="00382CB5">
      <w:pPr>
        <w:jc w:val="center"/>
        <w:rPr>
          <w:b/>
          <w:u w:val="single"/>
        </w:rPr>
      </w:pPr>
      <w:r w:rsidRPr="00D845F5">
        <w:rPr>
          <w:b/>
          <w:u w:val="single"/>
        </w:rPr>
        <w:t>Par pašvaldības nekustamā īpašuma – dzīvokļa Nr. </w:t>
      </w:r>
      <w:r>
        <w:rPr>
          <w:b/>
          <w:u w:val="single"/>
        </w:rPr>
        <w:t>28</w:t>
      </w:r>
      <w:r w:rsidRPr="00D845F5">
        <w:rPr>
          <w:b/>
          <w:u w:val="single"/>
        </w:rPr>
        <w:t xml:space="preserve"> </w:t>
      </w:r>
      <w:r>
        <w:rPr>
          <w:b/>
          <w:u w:val="single"/>
        </w:rPr>
        <w:t>Skolas ielā 1A Kaķeniekos, Annenieku pagastā</w:t>
      </w:r>
      <w:r w:rsidRPr="00D845F5">
        <w:rPr>
          <w:b/>
          <w:u w:val="single"/>
        </w:rPr>
        <w:t>, Dobeles novadā atsavināšanu</w:t>
      </w:r>
    </w:p>
    <w:p w:rsidR="00382CB5" w:rsidRPr="00D845F5" w:rsidRDefault="00382CB5" w:rsidP="00382CB5">
      <w:pPr>
        <w:ind w:right="-694"/>
      </w:pPr>
    </w:p>
    <w:p w:rsidR="00382CB5" w:rsidRDefault="00382CB5" w:rsidP="00382CB5">
      <w:pPr>
        <w:ind w:firstLine="567"/>
        <w:jc w:val="both"/>
      </w:pPr>
      <w:r w:rsidRPr="00E7351E">
        <w:t xml:space="preserve">ZIŅO Nekustamā īpašuma nodaļas vadītāja AUSTRA APSĪTE </w:t>
      </w:r>
      <w:r w:rsidR="006174AB">
        <w:t xml:space="preserve">par </w:t>
      </w:r>
      <w:r>
        <w:rPr>
          <w:rFonts w:eastAsia="Lucida Sans Unicode"/>
          <w:kern w:val="2"/>
        </w:rPr>
        <w:t>nekustamā īpašuma –</w:t>
      </w:r>
      <w:r w:rsidRPr="00B8574E">
        <w:t>dzīvokļa Nr. </w:t>
      </w:r>
      <w:r>
        <w:t>28</w:t>
      </w:r>
      <w:r w:rsidRPr="00B8574E">
        <w:t xml:space="preserve"> </w:t>
      </w:r>
      <w:r w:rsidR="00D27468">
        <w:t>Skolas ielā 1A, Kaķeniekos, Annenieku</w:t>
      </w:r>
      <w:r>
        <w:t xml:space="preserve"> pagastā</w:t>
      </w:r>
      <w:r>
        <w:rPr>
          <w:rFonts w:eastAsia="Lucida Sans Unicode"/>
          <w:kern w:val="2"/>
        </w:rPr>
        <w:t xml:space="preserve"> </w:t>
      </w:r>
      <w:r>
        <w:t>atsavināšanu, par noteikto pirkuma maksu pārdodot to dzīvokļa īrniece</w:t>
      </w:r>
      <w:r w:rsidR="00D27468">
        <w:t xml:space="preserve">s </w:t>
      </w:r>
      <w:r w:rsidR="003E63D1">
        <w:t>ģimenes loceklei</w:t>
      </w:r>
      <w:r>
        <w:t xml:space="preserve"> un nosakot samaksas termiņu.</w:t>
      </w:r>
    </w:p>
    <w:p w:rsidR="0074749F" w:rsidRPr="00DF5582" w:rsidRDefault="0074749F" w:rsidP="0074749F">
      <w:pPr>
        <w:ind w:firstLine="720"/>
        <w:jc w:val="both"/>
      </w:pPr>
      <w:r w:rsidRPr="00DF5582">
        <w:t>Jautājums izskatīt</w:t>
      </w:r>
      <w:r>
        <w:t>s</w:t>
      </w:r>
      <w:r w:rsidRPr="00DF5582">
        <w:t xml:space="preserve"> Tautsaimniecības un attīstības komitejas sēdē 201</w:t>
      </w:r>
      <w:r>
        <w:t>8</w:t>
      </w:r>
      <w:r w:rsidRPr="00DF5582">
        <w:t xml:space="preserve">. gada </w:t>
      </w:r>
      <w:r w:rsidR="00D27468">
        <w:t>20. novembrī</w:t>
      </w:r>
      <w:r w:rsidRPr="00DF5582">
        <w:t xml:space="preserve"> un apstiprināta tā iesniegšana izskatīšanai novada domē.</w:t>
      </w:r>
    </w:p>
    <w:p w:rsidR="0074749F" w:rsidRDefault="00D27468" w:rsidP="0074749F">
      <w:pPr>
        <w:ind w:firstLine="720"/>
        <w:jc w:val="both"/>
      </w:pPr>
      <w:r>
        <w:t xml:space="preserve">GUNTIS SAFRANOVIČS </w:t>
      </w:r>
      <w:r w:rsidR="0074749F">
        <w:t>aicina uzdot jautājumus.</w:t>
      </w:r>
    </w:p>
    <w:p w:rsidR="0074749F" w:rsidRPr="00DF5582" w:rsidRDefault="0074749F" w:rsidP="0074749F">
      <w:pPr>
        <w:ind w:firstLine="720"/>
      </w:pPr>
      <w:r w:rsidRPr="00DF5582">
        <w:t>Deputātiem jautājumu nav.</w:t>
      </w:r>
    </w:p>
    <w:p w:rsidR="0074749F" w:rsidRDefault="00D27468" w:rsidP="0074749F">
      <w:pPr>
        <w:ind w:firstLine="720"/>
      </w:pPr>
      <w:r>
        <w:t xml:space="preserve">GUNTIS SAFRANOVIČS </w:t>
      </w:r>
      <w:r w:rsidR="0074749F" w:rsidRPr="00DF5582">
        <w:t>uzaicina balsot par lēmuma projektu.</w:t>
      </w:r>
    </w:p>
    <w:p w:rsidR="0074749F" w:rsidRDefault="00D27468" w:rsidP="0074749F">
      <w:pPr>
        <w:widowControl w:val="0"/>
        <w:suppressAutoHyphens/>
        <w:overflowPunct w:val="0"/>
        <w:autoSpaceDE w:val="0"/>
        <w:autoSpaceDN w:val="0"/>
        <w:adjustRightInd w:val="0"/>
        <w:ind w:firstLine="720"/>
        <w:jc w:val="both"/>
        <w:rPr>
          <w:b/>
          <w:color w:val="000000"/>
          <w:lang w:eastAsia="et-EE"/>
        </w:rPr>
      </w:pPr>
      <w:r>
        <w:t>S</w:t>
      </w:r>
      <w:r w:rsidRPr="00D845F5">
        <w:t xml:space="preserve">askaņā ar Publiskas personas mantas atsavināšanas likuma 4. panta ceturtās daļas 5. punktu, 8. panta trešo daļu un 45. panta trešo daļu </w:t>
      </w:r>
      <w:r>
        <w:t>un ceturtās daļas 1.</w:t>
      </w:r>
      <w:r w:rsidR="00590B36">
        <w:t> </w:t>
      </w:r>
      <w:r>
        <w:t xml:space="preserve">punktu </w:t>
      </w:r>
      <w:r w:rsidRPr="00D845F5">
        <w:t>un Ministru kabineta 2011. gada 1. februāra noteikumu Nr. 109 “Kārtība, kādā atsavināma publiskas personas manta” 38. punktu</w:t>
      </w:r>
      <w:r>
        <w:t xml:space="preserve"> Dobeles novada dome </w:t>
      </w:r>
      <w:r w:rsidR="0074749F" w:rsidRPr="00E7351E">
        <w:t>ar</w:t>
      </w:r>
      <w:r w:rsidR="0074749F" w:rsidRPr="00E7351E">
        <w:rPr>
          <w:color w:val="000000"/>
        </w:rPr>
        <w:t xml:space="preserve"> </w:t>
      </w:r>
      <w:r w:rsidR="0074749F" w:rsidRPr="00E7351E">
        <w:rPr>
          <w:b/>
          <w:color w:val="000000"/>
        </w:rPr>
        <w:t>1</w:t>
      </w:r>
      <w:r w:rsidR="004E07B1">
        <w:rPr>
          <w:b/>
          <w:color w:val="000000"/>
        </w:rPr>
        <w:t>5</w:t>
      </w:r>
      <w:r w:rsidR="0074749F" w:rsidRPr="00E7351E">
        <w:rPr>
          <w:b/>
          <w:color w:val="000000"/>
        </w:rPr>
        <w:t xml:space="preserve"> balsīm</w:t>
      </w:r>
      <w:r w:rsidR="0074749F" w:rsidRPr="00E7351E">
        <w:rPr>
          <w:color w:val="000000"/>
        </w:rPr>
        <w:t xml:space="preserve"> </w:t>
      </w:r>
      <w:r w:rsidR="0074749F" w:rsidRPr="00E7351E">
        <w:rPr>
          <w:b/>
          <w:bCs/>
          <w:color w:val="000000"/>
          <w:lang w:eastAsia="et-EE"/>
        </w:rPr>
        <w:t xml:space="preserve">PAR </w:t>
      </w:r>
      <w:r w:rsidR="00C01A97">
        <w:rPr>
          <w:b/>
          <w:bCs/>
          <w:color w:val="000000"/>
          <w:lang w:eastAsia="et-EE"/>
        </w:rPr>
        <w:t>(</w:t>
      </w:r>
      <w:r w:rsidR="00C01A97">
        <w:rPr>
          <w:color w:val="000000"/>
          <w:lang w:eastAsia="et-EE"/>
        </w:rPr>
        <w:t xml:space="preserve">I. AUDERS, </w:t>
      </w:r>
      <w:r w:rsidR="00C01A97" w:rsidRPr="006474C6">
        <w:rPr>
          <w:bCs/>
          <w:color w:val="000000"/>
          <w:lang w:eastAsia="et-EE"/>
        </w:rPr>
        <w:t>I</w:t>
      </w:r>
      <w:r w:rsidR="00C01A97">
        <w:rPr>
          <w:bCs/>
          <w:color w:val="000000"/>
          <w:lang w:eastAsia="et-EE"/>
        </w:rPr>
        <w:t>. </w:t>
      </w:r>
      <w:r w:rsidR="00C01A97" w:rsidRPr="006474C6">
        <w:rPr>
          <w:bCs/>
          <w:color w:val="000000"/>
          <w:lang w:eastAsia="et-EE"/>
        </w:rPr>
        <w:t xml:space="preserve">CIMERMANIS, </w:t>
      </w:r>
      <w:r w:rsidR="00C01A97">
        <w:rPr>
          <w:bCs/>
          <w:color w:val="000000"/>
          <w:lang w:eastAsia="et-EE"/>
        </w:rPr>
        <w:t xml:space="preserve">A. CĪRULIS, S. DUDE, V.EIHMANIS, E. GAIGALIS, A. JANSONE, </w:t>
      </w:r>
      <w:r w:rsidR="00C01A97" w:rsidRPr="006474C6">
        <w:rPr>
          <w:bCs/>
          <w:color w:val="000000"/>
          <w:lang w:eastAsia="et-EE"/>
        </w:rPr>
        <w:t>E</w:t>
      </w:r>
      <w:r w:rsidR="00C01A97">
        <w:rPr>
          <w:bCs/>
          <w:color w:val="000000"/>
          <w:lang w:eastAsia="et-EE"/>
        </w:rPr>
        <w:t>. </w:t>
      </w:r>
      <w:r w:rsidR="00C01A97" w:rsidRPr="006474C6">
        <w:rPr>
          <w:bCs/>
          <w:color w:val="000000"/>
          <w:lang w:eastAsia="et-EE"/>
        </w:rPr>
        <w:t xml:space="preserve">LAIMIŅŠ, </w:t>
      </w:r>
      <w:r w:rsidR="00C01A97">
        <w:rPr>
          <w:bCs/>
          <w:color w:val="000000"/>
          <w:lang w:eastAsia="et-EE"/>
        </w:rPr>
        <w:t>B.LUCAUA-MAKALISTERE, K. ĻAKSA, A. MEIERS</w:t>
      </w:r>
      <w:r w:rsidR="00C01A97" w:rsidRPr="006474C6">
        <w:rPr>
          <w:bCs/>
          <w:color w:val="000000"/>
          <w:lang w:eastAsia="et-EE"/>
        </w:rPr>
        <w:t xml:space="preserve">, </w:t>
      </w:r>
      <w:r w:rsidR="00C01A97">
        <w:rPr>
          <w:bCs/>
          <w:color w:val="000000"/>
          <w:lang w:eastAsia="et-EE"/>
        </w:rPr>
        <w:t xml:space="preserve">I. NEIMANE, S. OLŠEVSKA, </w:t>
      </w:r>
      <w:r w:rsidR="00C01A97" w:rsidRPr="006474C6">
        <w:rPr>
          <w:bCs/>
          <w:color w:val="000000"/>
          <w:lang w:eastAsia="et-EE"/>
        </w:rPr>
        <w:t>G</w:t>
      </w:r>
      <w:r w:rsidR="00C01A97">
        <w:rPr>
          <w:bCs/>
          <w:color w:val="000000"/>
          <w:lang w:eastAsia="et-EE"/>
        </w:rPr>
        <w:t>. </w:t>
      </w:r>
      <w:r w:rsidR="00C01A97" w:rsidRPr="006474C6">
        <w:rPr>
          <w:bCs/>
          <w:color w:val="000000"/>
          <w:lang w:eastAsia="et-EE"/>
        </w:rPr>
        <w:t xml:space="preserve">SAFRANOVIČS, </w:t>
      </w:r>
      <w:r w:rsidR="00C01A97">
        <w:rPr>
          <w:bCs/>
          <w:color w:val="000000"/>
          <w:lang w:eastAsia="et-EE"/>
        </w:rPr>
        <w:t>N. SMILTNIEKS</w:t>
      </w:r>
      <w:r w:rsidR="00C01A97" w:rsidRPr="00E7351E">
        <w:rPr>
          <w:bCs/>
          <w:color w:val="000000"/>
          <w:lang w:eastAsia="et-EE"/>
        </w:rPr>
        <w:t>)</w:t>
      </w:r>
      <w:r w:rsidR="00C01A97">
        <w:rPr>
          <w:bCs/>
          <w:color w:val="000000"/>
          <w:lang w:eastAsia="et-EE"/>
        </w:rPr>
        <w:t xml:space="preserve">, </w:t>
      </w:r>
      <w:r w:rsidR="0074749F" w:rsidRPr="00E7351E">
        <w:rPr>
          <w:b/>
          <w:bCs/>
          <w:color w:val="000000"/>
          <w:lang w:eastAsia="et-EE"/>
        </w:rPr>
        <w:t xml:space="preserve">PRET </w:t>
      </w:r>
      <w:r w:rsidR="0074749F" w:rsidRPr="00E7351E">
        <w:rPr>
          <w:color w:val="000000"/>
          <w:lang w:eastAsia="et-EE"/>
        </w:rPr>
        <w:t>–</w:t>
      </w:r>
      <w:r w:rsidR="0074749F">
        <w:rPr>
          <w:color w:val="000000"/>
          <w:lang w:eastAsia="et-EE"/>
        </w:rPr>
        <w:t xml:space="preserve"> </w:t>
      </w:r>
      <w:r w:rsidR="0074749F" w:rsidRPr="00E7351E">
        <w:rPr>
          <w:color w:val="000000"/>
          <w:lang w:eastAsia="et-EE"/>
        </w:rPr>
        <w:t xml:space="preserve">nav, </w:t>
      </w:r>
      <w:r w:rsidR="0074749F" w:rsidRPr="00E7351E">
        <w:rPr>
          <w:b/>
          <w:bCs/>
          <w:color w:val="000000"/>
          <w:lang w:eastAsia="et-EE"/>
        </w:rPr>
        <w:t xml:space="preserve">ATTURAS </w:t>
      </w:r>
      <w:r w:rsidR="0074749F" w:rsidRPr="00E7351E">
        <w:rPr>
          <w:color w:val="000000"/>
          <w:lang w:eastAsia="et-EE"/>
        </w:rPr>
        <w:t xml:space="preserve">– nav, </w:t>
      </w:r>
      <w:r w:rsidR="0074749F" w:rsidRPr="00E7351E">
        <w:rPr>
          <w:b/>
          <w:color w:val="000000"/>
          <w:lang w:eastAsia="et-EE"/>
        </w:rPr>
        <w:t>NOLEMJ pieņemt lēmumu. (Lēmums Nr. </w:t>
      </w:r>
      <w:r w:rsidR="00BB073C">
        <w:rPr>
          <w:b/>
          <w:color w:val="000000"/>
          <w:lang w:eastAsia="et-EE"/>
        </w:rPr>
        <w:t>2</w:t>
      </w:r>
      <w:r w:rsidR="00F0302A">
        <w:rPr>
          <w:b/>
          <w:color w:val="000000"/>
          <w:lang w:eastAsia="et-EE"/>
        </w:rPr>
        <w:t>62/14</w:t>
      </w:r>
      <w:r w:rsidR="0074749F">
        <w:rPr>
          <w:b/>
          <w:color w:val="000000"/>
          <w:lang w:eastAsia="et-EE"/>
        </w:rPr>
        <w:t xml:space="preserve"> </w:t>
      </w:r>
      <w:r w:rsidR="0074749F" w:rsidRPr="00E7351E">
        <w:rPr>
          <w:b/>
          <w:color w:val="000000"/>
          <w:lang w:eastAsia="et-EE"/>
        </w:rPr>
        <w:t>pielikumā)</w:t>
      </w:r>
    </w:p>
    <w:p w:rsidR="00532BA6" w:rsidRDefault="00532BA6" w:rsidP="00BB073C">
      <w:pPr>
        <w:tabs>
          <w:tab w:val="left" w:pos="3825"/>
          <w:tab w:val="center" w:pos="4770"/>
        </w:tabs>
        <w:jc w:val="center"/>
        <w:rPr>
          <w:b/>
        </w:rPr>
      </w:pPr>
    </w:p>
    <w:p w:rsidR="00532BA6" w:rsidRDefault="00532BA6" w:rsidP="00BB073C">
      <w:pPr>
        <w:tabs>
          <w:tab w:val="left" w:pos="3825"/>
          <w:tab w:val="center" w:pos="4770"/>
        </w:tabs>
        <w:jc w:val="center"/>
        <w:rPr>
          <w:b/>
        </w:rPr>
      </w:pPr>
    </w:p>
    <w:p w:rsidR="00E679D5" w:rsidRDefault="00E679D5" w:rsidP="00BB073C">
      <w:pPr>
        <w:tabs>
          <w:tab w:val="left" w:pos="3825"/>
          <w:tab w:val="center" w:pos="4770"/>
        </w:tabs>
        <w:jc w:val="center"/>
        <w:rPr>
          <w:b/>
        </w:rPr>
      </w:pPr>
    </w:p>
    <w:p w:rsidR="00BB073C" w:rsidRDefault="00BB073C" w:rsidP="00BB073C">
      <w:pPr>
        <w:tabs>
          <w:tab w:val="left" w:pos="3825"/>
          <w:tab w:val="center" w:pos="4770"/>
        </w:tabs>
        <w:jc w:val="center"/>
        <w:rPr>
          <w:b/>
        </w:rPr>
      </w:pPr>
      <w:r>
        <w:rPr>
          <w:b/>
        </w:rPr>
        <w:t>7</w:t>
      </w:r>
      <w:r w:rsidRPr="00E7351E">
        <w:rPr>
          <w:b/>
        </w:rPr>
        <w:t>.</w:t>
      </w:r>
    </w:p>
    <w:p w:rsidR="003E63D1" w:rsidRDefault="003E63D1" w:rsidP="003E63D1">
      <w:pPr>
        <w:ind w:right="-694"/>
        <w:jc w:val="center"/>
        <w:rPr>
          <w:b/>
          <w:u w:val="single"/>
        </w:rPr>
      </w:pPr>
      <w:r w:rsidRPr="00631EBB">
        <w:rPr>
          <w:b/>
          <w:u w:val="single"/>
        </w:rPr>
        <w:t xml:space="preserve">Par pašvaldības nekustamā īpašuma – dzīvokļa Nr. 7 Priežu ielā 30, Gardenē, </w:t>
      </w:r>
    </w:p>
    <w:p w:rsidR="003E63D1" w:rsidRPr="00D845F5" w:rsidRDefault="003E63D1" w:rsidP="003E63D1">
      <w:pPr>
        <w:ind w:right="-694"/>
        <w:jc w:val="center"/>
        <w:rPr>
          <w:b/>
          <w:u w:val="single"/>
        </w:rPr>
      </w:pPr>
      <w:r w:rsidRPr="00631EBB">
        <w:rPr>
          <w:b/>
          <w:u w:val="single"/>
        </w:rPr>
        <w:t xml:space="preserve">Auru pagastā, Dobeles novadā atsavināšanu </w:t>
      </w:r>
    </w:p>
    <w:p w:rsidR="0074749F" w:rsidRDefault="0074749F" w:rsidP="00A01C1D">
      <w:pPr>
        <w:widowControl w:val="0"/>
        <w:suppressAutoHyphens/>
        <w:ind w:firstLine="567"/>
        <w:jc w:val="both"/>
      </w:pPr>
    </w:p>
    <w:p w:rsidR="003E63D1" w:rsidRDefault="003E63D1" w:rsidP="003E63D1">
      <w:pPr>
        <w:ind w:firstLine="567"/>
        <w:jc w:val="both"/>
      </w:pPr>
      <w:r w:rsidRPr="00E7351E">
        <w:t xml:space="preserve">ZIŅO Nekustamā īpašuma nodaļas vadītāja AUSTRA APSĪTE par </w:t>
      </w:r>
      <w:r>
        <w:rPr>
          <w:rFonts w:eastAsia="Lucida Sans Unicode"/>
          <w:kern w:val="2"/>
        </w:rPr>
        <w:t>nekustamā īpašuma –</w:t>
      </w:r>
      <w:r w:rsidRPr="00B8574E">
        <w:t>dzīvokļa Nr. </w:t>
      </w:r>
      <w:r>
        <w:t>7</w:t>
      </w:r>
      <w:r w:rsidRPr="00B8574E">
        <w:t xml:space="preserve"> </w:t>
      </w:r>
      <w:r>
        <w:t>Priežu ielā 30, Gardenē, Auru pagastā</w:t>
      </w:r>
      <w:r>
        <w:rPr>
          <w:rFonts w:eastAsia="Lucida Sans Unicode"/>
          <w:kern w:val="2"/>
        </w:rPr>
        <w:t xml:space="preserve"> </w:t>
      </w:r>
      <w:r>
        <w:t>atsavināšanu, par noteikto pirkuma maksu pārdodot to dzīvokļa īrniecei un nosakot samaksas termiņu.</w:t>
      </w:r>
    </w:p>
    <w:p w:rsidR="003E63D1" w:rsidRPr="00DF5582" w:rsidRDefault="003E63D1" w:rsidP="003E63D1">
      <w:pPr>
        <w:ind w:firstLine="720"/>
        <w:jc w:val="both"/>
      </w:pPr>
      <w:r w:rsidRPr="00DF5582">
        <w:t>Jautājums izskatīt</w:t>
      </w:r>
      <w:r>
        <w:t>s</w:t>
      </w:r>
      <w:r w:rsidRPr="00DF5582">
        <w:t xml:space="preserve"> Tautsaimniecības un attīstības komitejas sēdē 201</w:t>
      </w:r>
      <w:r>
        <w:t>8</w:t>
      </w:r>
      <w:r w:rsidRPr="00DF5582">
        <w:t xml:space="preserve">. gada </w:t>
      </w:r>
      <w:r>
        <w:t>20. novembrī</w:t>
      </w:r>
      <w:r w:rsidRPr="00DF5582">
        <w:t xml:space="preserve"> un apstiprināta tā iesniegšana izskatīšanai novada domē.</w:t>
      </w:r>
    </w:p>
    <w:p w:rsidR="003E63D1" w:rsidRDefault="003E63D1" w:rsidP="003E63D1">
      <w:pPr>
        <w:ind w:firstLine="720"/>
        <w:jc w:val="both"/>
      </w:pPr>
      <w:r>
        <w:t>GUNTIS SAFRANOVIČS aicina uzdot jautājumus.</w:t>
      </w:r>
    </w:p>
    <w:p w:rsidR="003E63D1" w:rsidRPr="00DF5582" w:rsidRDefault="003E63D1" w:rsidP="003E63D1">
      <w:pPr>
        <w:ind w:firstLine="720"/>
      </w:pPr>
      <w:r w:rsidRPr="00DF5582">
        <w:t>Deputātiem jautājumu nav.</w:t>
      </w:r>
    </w:p>
    <w:p w:rsidR="003E63D1" w:rsidRDefault="003E63D1" w:rsidP="003E63D1">
      <w:pPr>
        <w:ind w:firstLine="720"/>
      </w:pPr>
      <w:r>
        <w:t xml:space="preserve">GUNTIS SAFRANOVIČS </w:t>
      </w:r>
      <w:r w:rsidRPr="00DF5582">
        <w:t>uzaicina balsot par lēmuma projektu.</w:t>
      </w:r>
    </w:p>
    <w:p w:rsidR="003E63D1" w:rsidRDefault="003E63D1" w:rsidP="003E63D1">
      <w:pPr>
        <w:widowControl w:val="0"/>
        <w:suppressAutoHyphens/>
        <w:overflowPunct w:val="0"/>
        <w:autoSpaceDE w:val="0"/>
        <w:autoSpaceDN w:val="0"/>
        <w:adjustRightInd w:val="0"/>
        <w:ind w:firstLine="720"/>
        <w:jc w:val="both"/>
        <w:rPr>
          <w:b/>
          <w:color w:val="000000"/>
          <w:lang w:eastAsia="et-EE"/>
        </w:rPr>
      </w:pPr>
      <w:r>
        <w:t>S</w:t>
      </w:r>
      <w:r w:rsidRPr="00D845F5">
        <w:t xml:space="preserve">askaņā ar Publiskas personas mantas atsavināšanas likuma 4. panta ceturtās daļas 5. punktu, 8. panta trešo daļu un 45. panta trešo daļu </w:t>
      </w:r>
      <w:r>
        <w:t>un ceturtās daļas 1.</w:t>
      </w:r>
      <w:r w:rsidR="00590B36">
        <w:t> </w:t>
      </w:r>
      <w:r>
        <w:t xml:space="preserve">punktu </w:t>
      </w:r>
      <w:r w:rsidRPr="00D845F5">
        <w:t>un Ministru kabineta 2011. gada 1. februāra noteikumu Nr. 109 “Kārtība, kādā atsavināma publiskas personas manta” 38. punktu</w:t>
      </w:r>
      <w:r>
        <w:t xml:space="preserve"> Dobeles novada dome </w:t>
      </w:r>
      <w:r w:rsidRPr="00E7351E">
        <w:t>ar</w:t>
      </w:r>
      <w:r w:rsidRPr="00E7351E">
        <w:rPr>
          <w:color w:val="000000"/>
        </w:rPr>
        <w:t xml:space="preserve"> </w:t>
      </w:r>
      <w:r w:rsidRPr="00E7351E">
        <w:rPr>
          <w:b/>
          <w:color w:val="000000"/>
        </w:rPr>
        <w:t>1</w:t>
      </w:r>
      <w:r>
        <w:rPr>
          <w:b/>
          <w:color w:val="000000"/>
        </w:rPr>
        <w:t>5</w:t>
      </w:r>
      <w:r w:rsidRPr="00E7351E">
        <w:rPr>
          <w:b/>
          <w:color w:val="000000"/>
        </w:rPr>
        <w:t xml:space="preserve"> balsīm</w:t>
      </w:r>
      <w:r w:rsidRPr="00E7351E">
        <w:rPr>
          <w:color w:val="000000"/>
        </w:rPr>
        <w:t xml:space="preserve"> </w:t>
      </w:r>
      <w:r w:rsidRPr="00E7351E">
        <w:rPr>
          <w:b/>
          <w:bCs/>
          <w:color w:val="000000"/>
          <w:lang w:eastAsia="et-EE"/>
        </w:rPr>
        <w:t xml:space="preserve">PAR </w:t>
      </w:r>
      <w:r>
        <w:rPr>
          <w:b/>
          <w:bCs/>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A. CĪRULIS, S. DUDE, V.</w:t>
      </w:r>
      <w:r w:rsidR="00590B36">
        <w:rPr>
          <w:bCs/>
          <w:color w:val="000000"/>
          <w:lang w:eastAsia="et-EE"/>
        </w:rPr>
        <w:t> </w:t>
      </w:r>
      <w:r>
        <w:rPr>
          <w:bCs/>
          <w:color w:val="000000"/>
          <w:lang w:eastAsia="et-EE"/>
        </w:rPr>
        <w:t xml:space="preserve">EIHMANIS, E. GAIGALIS, A. JANSONE,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B.</w:t>
      </w:r>
      <w:r w:rsidR="00590B36">
        <w:rPr>
          <w:bCs/>
          <w:color w:val="000000"/>
          <w:lang w:eastAsia="et-EE"/>
        </w:rPr>
        <w:t> </w:t>
      </w:r>
      <w:r>
        <w:rPr>
          <w:bCs/>
          <w:color w:val="000000"/>
          <w:lang w:eastAsia="et-EE"/>
        </w:rPr>
        <w:t>LUCAUA-MAKALISTERE, K. ĻAKSA, A. MEIERS</w:t>
      </w:r>
      <w:r w:rsidRPr="006474C6">
        <w:rPr>
          <w:bCs/>
          <w:color w:val="000000"/>
          <w:lang w:eastAsia="et-EE"/>
        </w:rPr>
        <w:t xml:space="preserve">, </w:t>
      </w:r>
      <w:r>
        <w:rPr>
          <w:bCs/>
          <w:color w:val="000000"/>
          <w:lang w:eastAsia="et-EE"/>
        </w:rPr>
        <w:t xml:space="preserve">I. NEIMANE, S. OLŠEVSKA, </w:t>
      </w:r>
      <w:r w:rsidRPr="006474C6">
        <w:rPr>
          <w:bCs/>
          <w:color w:val="000000"/>
          <w:lang w:eastAsia="et-EE"/>
        </w:rPr>
        <w:t>G</w:t>
      </w:r>
      <w:r>
        <w:rPr>
          <w:bCs/>
          <w:color w:val="000000"/>
          <w:lang w:eastAsia="et-EE"/>
        </w:rPr>
        <w:t>. </w:t>
      </w:r>
      <w:r w:rsidRPr="006474C6">
        <w:rPr>
          <w:bCs/>
          <w:color w:val="000000"/>
          <w:lang w:eastAsia="et-EE"/>
        </w:rPr>
        <w:t xml:space="preserve">SAFRANOVIČS, </w:t>
      </w:r>
      <w:r>
        <w:rPr>
          <w:bCs/>
          <w:color w:val="000000"/>
          <w:lang w:eastAsia="et-EE"/>
        </w:rPr>
        <w:t>N. SMILTNIEKS</w:t>
      </w:r>
      <w:r w:rsidRPr="00E7351E">
        <w:rPr>
          <w:bCs/>
          <w:color w:val="000000"/>
          <w:lang w:eastAsia="et-EE"/>
        </w:rPr>
        <w:t>)</w:t>
      </w:r>
      <w:r>
        <w:rPr>
          <w:bCs/>
          <w:color w:val="000000"/>
          <w:lang w:eastAsia="et-EE"/>
        </w:rPr>
        <w:t xml:space="preserve"> </w:t>
      </w:r>
      <w:r w:rsidRPr="00E7351E">
        <w:rPr>
          <w:b/>
          <w:bCs/>
          <w:color w:val="000000"/>
          <w:lang w:eastAsia="et-EE"/>
        </w:rPr>
        <w:t xml:space="preserve">PRET </w:t>
      </w:r>
      <w:r w:rsidRPr="00E7351E">
        <w:rPr>
          <w:color w:val="000000"/>
          <w:lang w:eastAsia="et-EE"/>
        </w:rPr>
        <w:t>–</w:t>
      </w:r>
      <w:r>
        <w:rPr>
          <w:color w:val="000000"/>
          <w:lang w:eastAsia="et-EE"/>
        </w:rPr>
        <w:t xml:space="preserve"> </w:t>
      </w:r>
      <w:r w:rsidRPr="00E7351E">
        <w:rPr>
          <w:color w:val="000000"/>
          <w:lang w:eastAsia="et-EE"/>
        </w:rPr>
        <w:t xml:space="preserve">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26</w:t>
      </w:r>
      <w:r w:rsidR="00C01A97">
        <w:rPr>
          <w:b/>
          <w:color w:val="000000"/>
          <w:lang w:eastAsia="et-EE"/>
        </w:rPr>
        <w:t>3</w:t>
      </w:r>
      <w:r>
        <w:rPr>
          <w:b/>
          <w:color w:val="000000"/>
          <w:lang w:eastAsia="et-EE"/>
        </w:rPr>
        <w:t xml:space="preserve">/14 </w:t>
      </w:r>
      <w:r w:rsidRPr="00E7351E">
        <w:rPr>
          <w:b/>
          <w:color w:val="000000"/>
          <w:lang w:eastAsia="et-EE"/>
        </w:rPr>
        <w:t>pielikumā)</w:t>
      </w:r>
    </w:p>
    <w:p w:rsidR="00A01C1D" w:rsidRDefault="00A01C1D" w:rsidP="00A01C1D">
      <w:pPr>
        <w:ind w:firstLine="720"/>
        <w:jc w:val="both"/>
        <w:rPr>
          <w:b/>
          <w:color w:val="000000"/>
          <w:lang w:eastAsia="et-EE"/>
        </w:rPr>
      </w:pPr>
    </w:p>
    <w:p w:rsidR="00532BA6" w:rsidRDefault="00532BA6" w:rsidP="00A01C1D">
      <w:pPr>
        <w:ind w:firstLine="720"/>
        <w:jc w:val="both"/>
        <w:rPr>
          <w:b/>
          <w:color w:val="000000"/>
          <w:lang w:eastAsia="et-EE"/>
        </w:rPr>
      </w:pPr>
    </w:p>
    <w:p w:rsidR="00E679D5" w:rsidRDefault="00E679D5" w:rsidP="00A01C1D">
      <w:pPr>
        <w:ind w:firstLine="720"/>
        <w:jc w:val="both"/>
        <w:rPr>
          <w:b/>
          <w:color w:val="000000"/>
          <w:lang w:eastAsia="et-EE"/>
        </w:rPr>
      </w:pPr>
    </w:p>
    <w:p w:rsidR="00E679D5" w:rsidRDefault="00E679D5" w:rsidP="00A01C1D">
      <w:pPr>
        <w:ind w:firstLine="720"/>
        <w:jc w:val="both"/>
        <w:rPr>
          <w:b/>
          <w:color w:val="000000"/>
          <w:lang w:eastAsia="et-EE"/>
        </w:rPr>
      </w:pPr>
    </w:p>
    <w:p w:rsidR="00A01C1D" w:rsidRDefault="00AF0A2B" w:rsidP="00A01C1D">
      <w:pPr>
        <w:tabs>
          <w:tab w:val="left" w:pos="3825"/>
          <w:tab w:val="center" w:pos="4770"/>
        </w:tabs>
        <w:jc w:val="center"/>
        <w:rPr>
          <w:b/>
        </w:rPr>
      </w:pPr>
      <w:r>
        <w:rPr>
          <w:b/>
        </w:rPr>
        <w:lastRenderedPageBreak/>
        <w:t>8</w:t>
      </w:r>
      <w:r w:rsidR="00A01C1D" w:rsidRPr="00E7351E">
        <w:rPr>
          <w:b/>
        </w:rPr>
        <w:t>.</w:t>
      </w:r>
    </w:p>
    <w:p w:rsidR="00C01A97" w:rsidRDefault="00C01A97" w:rsidP="00C01A97">
      <w:pPr>
        <w:ind w:right="-694"/>
        <w:jc w:val="center"/>
        <w:rPr>
          <w:b/>
          <w:u w:val="single"/>
        </w:rPr>
      </w:pPr>
      <w:r w:rsidRPr="00851FD0">
        <w:rPr>
          <w:b/>
          <w:u w:val="single"/>
        </w:rPr>
        <w:t xml:space="preserve">Par pašvaldības nekustamā īpašuma – dzīvokļa Nr. 8 “Magonēs” Bikstos, </w:t>
      </w:r>
    </w:p>
    <w:p w:rsidR="00C01A97" w:rsidRPr="00D845F5" w:rsidRDefault="00C01A97" w:rsidP="00C01A97">
      <w:pPr>
        <w:ind w:right="-694"/>
        <w:jc w:val="center"/>
        <w:rPr>
          <w:b/>
          <w:u w:val="single"/>
        </w:rPr>
      </w:pPr>
      <w:r w:rsidRPr="00851FD0">
        <w:rPr>
          <w:b/>
          <w:u w:val="single"/>
        </w:rPr>
        <w:t xml:space="preserve">Bikstu pagastā, Dobeles novadā atsavināšanu </w:t>
      </w:r>
    </w:p>
    <w:p w:rsidR="00D36E7D" w:rsidRDefault="00D36E7D" w:rsidP="00A01C1D">
      <w:pPr>
        <w:ind w:firstLine="567"/>
        <w:jc w:val="both"/>
      </w:pPr>
    </w:p>
    <w:p w:rsidR="00D36E7D" w:rsidRDefault="00D36E7D" w:rsidP="00D36E7D">
      <w:pPr>
        <w:ind w:firstLine="567"/>
        <w:jc w:val="both"/>
      </w:pPr>
      <w:r w:rsidRPr="00E7351E">
        <w:t xml:space="preserve">ZIŅO Nekustamā īpašuma nodaļas vadītāja AUSTRA APSĪTE par </w:t>
      </w:r>
      <w:r>
        <w:rPr>
          <w:rFonts w:eastAsia="Lucida Sans Unicode"/>
          <w:kern w:val="2"/>
        </w:rPr>
        <w:t xml:space="preserve">nekustamā īpašuma </w:t>
      </w:r>
      <w:r w:rsidR="004E07B1">
        <w:rPr>
          <w:rFonts w:eastAsia="Lucida Sans Unicode"/>
          <w:kern w:val="2"/>
        </w:rPr>
        <w:t>–</w:t>
      </w:r>
      <w:r>
        <w:rPr>
          <w:rFonts w:eastAsia="Lucida Sans Unicode"/>
          <w:kern w:val="2"/>
        </w:rPr>
        <w:t xml:space="preserve"> </w:t>
      </w:r>
      <w:r w:rsidR="007F51A2" w:rsidRPr="00AA13B9">
        <w:t>dzīvok</w:t>
      </w:r>
      <w:r w:rsidR="006174AB">
        <w:t>ļa</w:t>
      </w:r>
      <w:r w:rsidR="007F51A2" w:rsidRPr="00AA13B9">
        <w:t xml:space="preserve"> Nr. </w:t>
      </w:r>
      <w:r w:rsidR="007F51A2">
        <w:t>8</w:t>
      </w:r>
      <w:r w:rsidR="007F51A2" w:rsidRPr="00AA13B9">
        <w:t xml:space="preserve"> “Magonēs”, Bikstos, Bikstu pagastā</w:t>
      </w:r>
      <w:r w:rsidR="007F51A2">
        <w:t xml:space="preserve"> </w:t>
      </w:r>
      <w:r>
        <w:t>atsavināšanu, par noteikto pirkuma maksu pārdodot to dzīvokļa īrnie</w:t>
      </w:r>
      <w:r w:rsidR="007F51A2">
        <w:t>kam.</w:t>
      </w:r>
    </w:p>
    <w:p w:rsidR="00D36E7D" w:rsidRPr="00DF5582" w:rsidRDefault="00D36E7D" w:rsidP="00D36E7D">
      <w:pPr>
        <w:ind w:firstLine="720"/>
        <w:jc w:val="both"/>
      </w:pPr>
      <w:r w:rsidRPr="00DF5582">
        <w:t>Jautājums izskatīt</w:t>
      </w:r>
      <w:r>
        <w:t>s</w:t>
      </w:r>
      <w:r w:rsidRPr="00DF5582">
        <w:t xml:space="preserve"> Tautsaimniecības un attīstības komitejas sēdē 201</w:t>
      </w:r>
      <w:r>
        <w:t>8</w:t>
      </w:r>
      <w:r w:rsidRPr="00DF5582">
        <w:t xml:space="preserve">. gada </w:t>
      </w:r>
      <w:r w:rsidR="007F51A2">
        <w:t>20. novembrī</w:t>
      </w:r>
      <w:r>
        <w:t xml:space="preserve"> </w:t>
      </w:r>
      <w:r w:rsidRPr="00DF5582">
        <w:t>un apstiprināta tā iesniegšana izskatīšanai novada domē.</w:t>
      </w:r>
    </w:p>
    <w:p w:rsidR="00D36E7D" w:rsidRDefault="007F51A2" w:rsidP="00D36E7D">
      <w:pPr>
        <w:ind w:firstLine="720"/>
        <w:jc w:val="both"/>
      </w:pPr>
      <w:r>
        <w:t xml:space="preserve">GUNTIS SAFRANOVIČS </w:t>
      </w:r>
      <w:r w:rsidR="00D36E7D">
        <w:t>aicina uzdot jautājumus.</w:t>
      </w:r>
    </w:p>
    <w:p w:rsidR="00D36E7D" w:rsidRPr="00DF5582" w:rsidRDefault="00D36E7D" w:rsidP="00D36E7D">
      <w:pPr>
        <w:ind w:firstLine="720"/>
      </w:pPr>
      <w:r w:rsidRPr="00DF5582">
        <w:t>Deputātiem jautājumu nav.</w:t>
      </w:r>
    </w:p>
    <w:p w:rsidR="00D36E7D" w:rsidRDefault="007F51A2" w:rsidP="00D36E7D">
      <w:pPr>
        <w:ind w:firstLine="720"/>
      </w:pPr>
      <w:r>
        <w:t xml:space="preserve">GUNTIS SAFRANOVIČS </w:t>
      </w:r>
      <w:r w:rsidR="00D36E7D" w:rsidRPr="00DF5582">
        <w:t>uzaicina balsot par lēmuma projektu.</w:t>
      </w:r>
    </w:p>
    <w:p w:rsidR="00D36E7D" w:rsidRDefault="007F51A2" w:rsidP="00D36E7D">
      <w:pPr>
        <w:widowControl w:val="0"/>
        <w:suppressAutoHyphens/>
        <w:overflowPunct w:val="0"/>
        <w:autoSpaceDE w:val="0"/>
        <w:autoSpaceDN w:val="0"/>
        <w:adjustRightInd w:val="0"/>
        <w:ind w:firstLine="720"/>
        <w:jc w:val="both"/>
        <w:rPr>
          <w:b/>
          <w:color w:val="000000"/>
          <w:lang w:eastAsia="et-EE"/>
        </w:rPr>
      </w:pPr>
      <w:r>
        <w:t>S</w:t>
      </w:r>
      <w:r w:rsidRPr="00AA13B9">
        <w:t>askaņā ar Publiskas personas mantas atsavināšanas likuma 4. panta ceturtās daļas 5. punktu, 8. panta trešo daļu un 45. panta trešo daļu un ceturtās daļas 1. punktu un Ministru kabineta 2011. gada 1. februāra noteikumu Nr. 109 “Kārtība, kādā atsavināma publiskas personas manta” 38. punktu</w:t>
      </w:r>
      <w:r w:rsidR="00D36E7D">
        <w:t xml:space="preserve">, </w:t>
      </w:r>
      <w:r w:rsidR="00D36E7D">
        <w:rPr>
          <w:rFonts w:eastAsia="Lucida Sans Unicode"/>
          <w:kern w:val="1"/>
        </w:rPr>
        <w:t xml:space="preserve">Dobeles </w:t>
      </w:r>
      <w:r w:rsidR="00D36E7D" w:rsidRPr="00E7351E">
        <w:t>novada dome ar</w:t>
      </w:r>
      <w:r w:rsidR="00D36E7D" w:rsidRPr="00E7351E">
        <w:rPr>
          <w:color w:val="000000"/>
        </w:rPr>
        <w:t xml:space="preserve"> </w:t>
      </w:r>
      <w:r w:rsidR="00D36E7D" w:rsidRPr="00E7351E">
        <w:rPr>
          <w:b/>
          <w:color w:val="000000"/>
        </w:rPr>
        <w:t>1</w:t>
      </w:r>
      <w:r w:rsidR="004E07B1">
        <w:rPr>
          <w:b/>
          <w:color w:val="000000"/>
        </w:rPr>
        <w:t>5</w:t>
      </w:r>
      <w:r w:rsidR="00D36E7D" w:rsidRPr="00E7351E">
        <w:rPr>
          <w:b/>
          <w:color w:val="000000"/>
        </w:rPr>
        <w:t xml:space="preserve"> balsīm</w:t>
      </w:r>
      <w:r w:rsidR="00D36E7D" w:rsidRPr="00E7351E">
        <w:rPr>
          <w:color w:val="000000"/>
        </w:rPr>
        <w:t xml:space="preserve"> </w:t>
      </w:r>
      <w:r w:rsidR="00D36E7D" w:rsidRPr="00E7351E">
        <w:rPr>
          <w:b/>
          <w:bCs/>
          <w:color w:val="000000"/>
          <w:lang w:eastAsia="et-EE"/>
        </w:rPr>
        <w:t xml:space="preserve">PAR </w:t>
      </w:r>
      <w:r>
        <w:rPr>
          <w:b/>
          <w:bCs/>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A. CĪRULIS, S. DUDE, V.</w:t>
      </w:r>
      <w:r w:rsidR="00590B36">
        <w:rPr>
          <w:bCs/>
          <w:color w:val="000000"/>
          <w:lang w:eastAsia="et-EE"/>
        </w:rPr>
        <w:t> </w:t>
      </w:r>
      <w:r>
        <w:rPr>
          <w:bCs/>
          <w:color w:val="000000"/>
          <w:lang w:eastAsia="et-EE"/>
        </w:rPr>
        <w:t xml:space="preserve">EIHMANIS, E. GAIGALIS, A. JANSONE,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B.</w:t>
      </w:r>
      <w:r w:rsidR="00590B36">
        <w:rPr>
          <w:bCs/>
          <w:color w:val="000000"/>
          <w:lang w:eastAsia="et-EE"/>
        </w:rPr>
        <w:t> </w:t>
      </w:r>
      <w:r>
        <w:rPr>
          <w:bCs/>
          <w:color w:val="000000"/>
          <w:lang w:eastAsia="et-EE"/>
        </w:rPr>
        <w:t>LUCAUA-MAKALISTERE, K. ĻAKSA, A. MEIERS</w:t>
      </w:r>
      <w:r w:rsidRPr="006474C6">
        <w:rPr>
          <w:bCs/>
          <w:color w:val="000000"/>
          <w:lang w:eastAsia="et-EE"/>
        </w:rPr>
        <w:t xml:space="preserve">, </w:t>
      </w:r>
      <w:r>
        <w:rPr>
          <w:bCs/>
          <w:color w:val="000000"/>
          <w:lang w:eastAsia="et-EE"/>
        </w:rPr>
        <w:t xml:space="preserve">I. NEIMANE, S. OLŠEVSKA, </w:t>
      </w:r>
      <w:r w:rsidRPr="006474C6">
        <w:rPr>
          <w:bCs/>
          <w:color w:val="000000"/>
          <w:lang w:eastAsia="et-EE"/>
        </w:rPr>
        <w:t>G</w:t>
      </w:r>
      <w:r>
        <w:rPr>
          <w:bCs/>
          <w:color w:val="000000"/>
          <w:lang w:eastAsia="et-EE"/>
        </w:rPr>
        <w:t>. </w:t>
      </w:r>
      <w:r w:rsidRPr="006474C6">
        <w:rPr>
          <w:bCs/>
          <w:color w:val="000000"/>
          <w:lang w:eastAsia="et-EE"/>
        </w:rPr>
        <w:t xml:space="preserve">SAFRANOVIČS, </w:t>
      </w:r>
      <w:r>
        <w:rPr>
          <w:bCs/>
          <w:color w:val="000000"/>
          <w:lang w:eastAsia="et-EE"/>
        </w:rPr>
        <w:t>N. SMILTNIEKS</w:t>
      </w:r>
      <w:r w:rsidRPr="00E7351E">
        <w:rPr>
          <w:bCs/>
          <w:color w:val="000000"/>
          <w:lang w:eastAsia="et-EE"/>
        </w:rPr>
        <w:t>)</w:t>
      </w:r>
      <w:r>
        <w:rPr>
          <w:bCs/>
          <w:color w:val="000000"/>
          <w:lang w:eastAsia="et-EE"/>
        </w:rPr>
        <w:t xml:space="preserve"> </w:t>
      </w:r>
      <w:r w:rsidR="00D36E7D" w:rsidRPr="00E7351E">
        <w:rPr>
          <w:b/>
          <w:bCs/>
          <w:color w:val="000000"/>
          <w:lang w:eastAsia="et-EE"/>
        </w:rPr>
        <w:t xml:space="preserve">PRET </w:t>
      </w:r>
      <w:r w:rsidR="00D36E7D" w:rsidRPr="00E7351E">
        <w:rPr>
          <w:color w:val="000000"/>
          <w:lang w:eastAsia="et-EE"/>
        </w:rPr>
        <w:t>–</w:t>
      </w:r>
      <w:r w:rsidR="00D36E7D">
        <w:rPr>
          <w:color w:val="000000"/>
          <w:lang w:eastAsia="et-EE"/>
        </w:rPr>
        <w:t xml:space="preserve"> </w:t>
      </w:r>
      <w:r w:rsidR="00D36E7D" w:rsidRPr="00E7351E">
        <w:rPr>
          <w:color w:val="000000"/>
          <w:lang w:eastAsia="et-EE"/>
        </w:rPr>
        <w:t xml:space="preserve">nav, </w:t>
      </w:r>
      <w:r w:rsidR="00D36E7D" w:rsidRPr="00E7351E">
        <w:rPr>
          <w:b/>
          <w:bCs/>
          <w:color w:val="000000"/>
          <w:lang w:eastAsia="et-EE"/>
        </w:rPr>
        <w:t xml:space="preserve">ATTURAS </w:t>
      </w:r>
      <w:r w:rsidR="00D36E7D" w:rsidRPr="00E7351E">
        <w:rPr>
          <w:color w:val="000000"/>
          <w:lang w:eastAsia="et-EE"/>
        </w:rPr>
        <w:t xml:space="preserve">– nav, </w:t>
      </w:r>
      <w:r w:rsidR="00D36E7D" w:rsidRPr="00E7351E">
        <w:rPr>
          <w:b/>
          <w:color w:val="000000"/>
          <w:lang w:eastAsia="et-EE"/>
        </w:rPr>
        <w:t>NOLEMJ pieņemt lēmumu. (Lēmums Nr. </w:t>
      </w:r>
      <w:r w:rsidR="00D36E7D">
        <w:rPr>
          <w:b/>
          <w:color w:val="000000"/>
          <w:lang w:eastAsia="et-EE"/>
        </w:rPr>
        <w:t>2</w:t>
      </w:r>
      <w:r>
        <w:rPr>
          <w:b/>
          <w:color w:val="000000"/>
          <w:lang w:eastAsia="et-EE"/>
        </w:rPr>
        <w:t>64/14</w:t>
      </w:r>
      <w:r w:rsidR="00D36E7D">
        <w:rPr>
          <w:b/>
          <w:color w:val="000000"/>
          <w:lang w:eastAsia="et-EE"/>
        </w:rPr>
        <w:t xml:space="preserve"> </w:t>
      </w:r>
      <w:r w:rsidR="00D36E7D" w:rsidRPr="00E7351E">
        <w:rPr>
          <w:b/>
          <w:color w:val="000000"/>
          <w:lang w:eastAsia="et-EE"/>
        </w:rPr>
        <w:t>pielikumā)</w:t>
      </w:r>
    </w:p>
    <w:p w:rsidR="00D36E7D" w:rsidRDefault="00D36E7D" w:rsidP="00D36E7D">
      <w:pPr>
        <w:ind w:firstLine="720"/>
        <w:jc w:val="both"/>
        <w:rPr>
          <w:b/>
          <w:color w:val="000000"/>
          <w:lang w:eastAsia="et-EE"/>
        </w:rPr>
      </w:pPr>
    </w:p>
    <w:p w:rsidR="00E679D5" w:rsidRDefault="00E679D5" w:rsidP="00D36E7D">
      <w:pPr>
        <w:ind w:firstLine="720"/>
        <w:jc w:val="both"/>
        <w:rPr>
          <w:b/>
          <w:color w:val="000000"/>
          <w:lang w:eastAsia="et-EE"/>
        </w:rPr>
      </w:pPr>
    </w:p>
    <w:p w:rsidR="00E679D5" w:rsidRDefault="00E679D5" w:rsidP="00D36E7D">
      <w:pPr>
        <w:ind w:firstLine="720"/>
        <w:jc w:val="both"/>
        <w:rPr>
          <w:b/>
          <w:color w:val="000000"/>
          <w:lang w:eastAsia="et-EE"/>
        </w:rPr>
      </w:pPr>
    </w:p>
    <w:p w:rsidR="00A01C1D" w:rsidRDefault="004E07B1" w:rsidP="00A01C1D">
      <w:pPr>
        <w:tabs>
          <w:tab w:val="left" w:pos="3825"/>
          <w:tab w:val="center" w:pos="4770"/>
        </w:tabs>
        <w:jc w:val="center"/>
        <w:rPr>
          <w:b/>
        </w:rPr>
      </w:pPr>
      <w:r>
        <w:rPr>
          <w:b/>
        </w:rPr>
        <w:t>9</w:t>
      </w:r>
      <w:r w:rsidR="00A01C1D" w:rsidRPr="00E7351E">
        <w:rPr>
          <w:b/>
        </w:rPr>
        <w:t>.</w:t>
      </w:r>
    </w:p>
    <w:p w:rsidR="00E43233" w:rsidRPr="00D845F5" w:rsidRDefault="00E43233" w:rsidP="00E43233">
      <w:pPr>
        <w:jc w:val="center"/>
        <w:rPr>
          <w:b/>
          <w:u w:val="single"/>
        </w:rPr>
      </w:pPr>
      <w:r w:rsidRPr="00C76447">
        <w:rPr>
          <w:b/>
          <w:u w:val="single"/>
        </w:rPr>
        <w:t>Par pašvaldības nekustamā īpašuma – dzīvokļa Nr. 24 Krišjāņa Valdemāra ielā 9, Dobelē, Dobeles novadā atsavināšanu</w:t>
      </w:r>
    </w:p>
    <w:p w:rsidR="00A01C1D" w:rsidRDefault="00A01C1D" w:rsidP="00A01C1D">
      <w:pPr>
        <w:ind w:firstLine="567"/>
        <w:jc w:val="both"/>
      </w:pPr>
    </w:p>
    <w:p w:rsidR="00D36E7D" w:rsidRDefault="00D36E7D" w:rsidP="00D36E7D">
      <w:pPr>
        <w:ind w:firstLine="567"/>
        <w:jc w:val="both"/>
      </w:pPr>
      <w:r w:rsidRPr="00E7351E">
        <w:t xml:space="preserve">ZIŅO Nekustamā īpašuma nodaļas vadītāja AUSTRA APSĪTE par </w:t>
      </w:r>
      <w:r>
        <w:rPr>
          <w:rFonts w:eastAsia="Lucida Sans Unicode"/>
          <w:kern w:val="2"/>
        </w:rPr>
        <w:t xml:space="preserve">nekustamā īpašuma </w:t>
      </w:r>
      <w:r w:rsidR="00372654">
        <w:rPr>
          <w:rFonts w:eastAsia="Lucida Sans Unicode"/>
          <w:kern w:val="2"/>
        </w:rPr>
        <w:t>–</w:t>
      </w:r>
      <w:r>
        <w:rPr>
          <w:rFonts w:eastAsia="Lucida Sans Unicode"/>
          <w:kern w:val="2"/>
        </w:rPr>
        <w:t xml:space="preserve"> </w:t>
      </w:r>
      <w:r w:rsidRPr="00B8574E">
        <w:t xml:space="preserve">dzīvokļa </w:t>
      </w:r>
      <w:r w:rsidR="00E43233" w:rsidRPr="00D845F5">
        <w:t>Nr. </w:t>
      </w:r>
      <w:r w:rsidR="00E43233">
        <w:t>24</w:t>
      </w:r>
      <w:r w:rsidR="00E43233" w:rsidRPr="00D845F5">
        <w:t xml:space="preserve"> Krišjāņa </w:t>
      </w:r>
      <w:r w:rsidR="00E43233">
        <w:t>Valdemāra</w:t>
      </w:r>
      <w:r w:rsidR="00E43233" w:rsidRPr="00D845F5">
        <w:t xml:space="preserve"> ielā </w:t>
      </w:r>
      <w:r w:rsidR="00E43233">
        <w:t>9</w:t>
      </w:r>
      <w:r w:rsidR="00E43233" w:rsidRPr="00D845F5">
        <w:t>, Dobelē</w:t>
      </w:r>
      <w:r>
        <w:rPr>
          <w:rFonts w:eastAsia="Lucida Sans Unicode"/>
          <w:kern w:val="2"/>
        </w:rPr>
        <w:t xml:space="preserve"> </w:t>
      </w:r>
      <w:r>
        <w:t>atsavināšanu, par noteikto pirkuma maksu pārdodot to dzīvokļa īrnie</w:t>
      </w:r>
      <w:r w:rsidR="00372654">
        <w:t>kam</w:t>
      </w:r>
      <w:r>
        <w:t xml:space="preserve"> un nosakot samaksas termiņu.</w:t>
      </w:r>
    </w:p>
    <w:p w:rsidR="00D36E7D" w:rsidRPr="00DF5582" w:rsidRDefault="00D36E7D" w:rsidP="00D36E7D">
      <w:pPr>
        <w:ind w:firstLine="720"/>
        <w:jc w:val="both"/>
      </w:pPr>
      <w:r w:rsidRPr="00DF5582">
        <w:t>Jautājums izskatīt</w:t>
      </w:r>
      <w:r>
        <w:t>s</w:t>
      </w:r>
      <w:r w:rsidRPr="00DF5582">
        <w:t xml:space="preserve"> Tautsaimniecības un attīstības komitejas sēdē 201</w:t>
      </w:r>
      <w:r>
        <w:t>8</w:t>
      </w:r>
      <w:r w:rsidRPr="00DF5582">
        <w:t xml:space="preserve">. gada </w:t>
      </w:r>
      <w:r w:rsidR="00E43233">
        <w:t>20. novembrī</w:t>
      </w:r>
      <w:r>
        <w:t xml:space="preserve"> </w:t>
      </w:r>
      <w:r w:rsidRPr="00DF5582">
        <w:t>un apstiprināta tā iesniegšana izskatīšanai novada domē.</w:t>
      </w:r>
    </w:p>
    <w:p w:rsidR="00E43233" w:rsidRDefault="00E43233" w:rsidP="00E43233">
      <w:pPr>
        <w:ind w:firstLine="720"/>
        <w:jc w:val="both"/>
      </w:pPr>
      <w:r>
        <w:t>GUNTIS SAFRANOVIČS aicina uzdot jautājumus.</w:t>
      </w:r>
    </w:p>
    <w:p w:rsidR="00E43233" w:rsidRPr="00DF5582" w:rsidRDefault="00E43233" w:rsidP="00E43233">
      <w:pPr>
        <w:ind w:firstLine="720"/>
      </w:pPr>
      <w:r w:rsidRPr="00DF5582">
        <w:t>Deputātiem jautājumu nav.</w:t>
      </w:r>
    </w:p>
    <w:p w:rsidR="00E43233" w:rsidRDefault="00E43233" w:rsidP="00E43233">
      <w:pPr>
        <w:ind w:firstLine="720"/>
      </w:pPr>
      <w:r>
        <w:t xml:space="preserve">GUNTIS SAFRANOVIČS </w:t>
      </w:r>
      <w:r w:rsidRPr="00DF5582">
        <w:t>uzaicina balsot par lēmuma projektu.</w:t>
      </w:r>
    </w:p>
    <w:p w:rsidR="00D36E7D" w:rsidRDefault="00E43233" w:rsidP="00D36E7D">
      <w:pPr>
        <w:widowControl w:val="0"/>
        <w:suppressAutoHyphens/>
        <w:overflowPunct w:val="0"/>
        <w:autoSpaceDE w:val="0"/>
        <w:autoSpaceDN w:val="0"/>
        <w:adjustRightInd w:val="0"/>
        <w:ind w:firstLine="720"/>
        <w:jc w:val="both"/>
        <w:rPr>
          <w:b/>
          <w:color w:val="000000"/>
          <w:lang w:eastAsia="et-EE"/>
        </w:rPr>
      </w:pPr>
      <w:r>
        <w:t>S</w:t>
      </w:r>
      <w:r w:rsidRPr="00D845F5">
        <w:t>askaņā ar Publiskas personas mantas atsavināšanas likuma 4. panta ceturtās daļas 5. punktu, 8. panta trešo daļu un 45. panta trešo daļu un Ministru kabineta 2011. gada 1. februāra noteikumu Nr. 109 “Kārtība, kādā atsavināma publiskas personas manta” 38. punktu</w:t>
      </w:r>
      <w:r w:rsidR="00D36E7D">
        <w:t xml:space="preserve">, </w:t>
      </w:r>
      <w:r w:rsidR="00D36E7D">
        <w:rPr>
          <w:rFonts w:eastAsia="Lucida Sans Unicode"/>
          <w:kern w:val="1"/>
        </w:rPr>
        <w:t xml:space="preserve">Dobeles </w:t>
      </w:r>
      <w:r w:rsidR="00D36E7D" w:rsidRPr="00E7351E">
        <w:t>novada dome ar</w:t>
      </w:r>
      <w:r w:rsidR="00D36E7D" w:rsidRPr="00E7351E">
        <w:rPr>
          <w:color w:val="000000"/>
        </w:rPr>
        <w:t xml:space="preserve"> </w:t>
      </w:r>
      <w:r w:rsidR="00D36E7D" w:rsidRPr="00E7351E">
        <w:rPr>
          <w:b/>
          <w:color w:val="000000"/>
        </w:rPr>
        <w:t>1</w:t>
      </w:r>
      <w:r w:rsidR="00372654">
        <w:rPr>
          <w:b/>
          <w:color w:val="000000"/>
        </w:rPr>
        <w:t>5</w:t>
      </w:r>
      <w:r w:rsidR="00D36E7D" w:rsidRPr="00E7351E">
        <w:rPr>
          <w:b/>
          <w:color w:val="000000"/>
        </w:rPr>
        <w:t xml:space="preserve"> balsīm</w:t>
      </w:r>
      <w:r w:rsidR="00D36E7D" w:rsidRPr="00E7351E">
        <w:rPr>
          <w:color w:val="000000"/>
        </w:rPr>
        <w:t xml:space="preserve"> </w:t>
      </w:r>
      <w:r w:rsidR="00D36E7D" w:rsidRPr="00E7351E">
        <w:rPr>
          <w:b/>
          <w:bCs/>
          <w:color w:val="000000"/>
          <w:lang w:eastAsia="et-EE"/>
        </w:rPr>
        <w:t xml:space="preserve">PAR </w:t>
      </w:r>
      <w:r>
        <w:rPr>
          <w:b/>
          <w:bCs/>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S. DUDE, V.EIHMANIS, E. GAIGALIS, A. JANSONE,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B.LUCAUA-MAKALISTERE, K. ĻAKSA, A. MEIERS</w:t>
      </w:r>
      <w:r w:rsidRPr="006474C6">
        <w:rPr>
          <w:bCs/>
          <w:color w:val="000000"/>
          <w:lang w:eastAsia="et-EE"/>
        </w:rPr>
        <w:t xml:space="preserve">, </w:t>
      </w:r>
      <w:r>
        <w:rPr>
          <w:bCs/>
          <w:color w:val="000000"/>
          <w:lang w:eastAsia="et-EE"/>
        </w:rPr>
        <w:t xml:space="preserve">I. NEIMANE, S. OLŠEVSKA, </w:t>
      </w:r>
      <w:r w:rsidRPr="006474C6">
        <w:rPr>
          <w:bCs/>
          <w:color w:val="000000"/>
          <w:lang w:eastAsia="et-EE"/>
        </w:rPr>
        <w:t>G</w:t>
      </w:r>
      <w:r>
        <w:rPr>
          <w:bCs/>
          <w:color w:val="000000"/>
          <w:lang w:eastAsia="et-EE"/>
        </w:rPr>
        <w:t>. </w:t>
      </w:r>
      <w:r w:rsidRPr="006474C6">
        <w:rPr>
          <w:bCs/>
          <w:color w:val="000000"/>
          <w:lang w:eastAsia="et-EE"/>
        </w:rPr>
        <w:t xml:space="preserve">SAFRANOVIČS, </w:t>
      </w:r>
      <w:r>
        <w:rPr>
          <w:bCs/>
          <w:color w:val="000000"/>
          <w:lang w:eastAsia="et-EE"/>
        </w:rPr>
        <w:t>N. SMILTNIEKS</w:t>
      </w:r>
      <w:r w:rsidRPr="00E7351E">
        <w:rPr>
          <w:bCs/>
          <w:color w:val="000000"/>
          <w:lang w:eastAsia="et-EE"/>
        </w:rPr>
        <w:t>)</w:t>
      </w:r>
      <w:r w:rsidR="00D36E7D">
        <w:rPr>
          <w:bCs/>
          <w:color w:val="000000"/>
          <w:lang w:eastAsia="et-EE"/>
        </w:rPr>
        <w:t xml:space="preserve">, </w:t>
      </w:r>
      <w:r w:rsidR="00D36E7D" w:rsidRPr="00E7351E">
        <w:rPr>
          <w:b/>
          <w:bCs/>
          <w:color w:val="000000"/>
          <w:lang w:eastAsia="et-EE"/>
        </w:rPr>
        <w:t xml:space="preserve">PRET </w:t>
      </w:r>
      <w:r w:rsidR="00D36E7D" w:rsidRPr="00E7351E">
        <w:rPr>
          <w:color w:val="000000"/>
          <w:lang w:eastAsia="et-EE"/>
        </w:rPr>
        <w:t>–</w:t>
      </w:r>
      <w:r w:rsidR="00D36E7D">
        <w:rPr>
          <w:color w:val="000000"/>
          <w:lang w:eastAsia="et-EE"/>
        </w:rPr>
        <w:t xml:space="preserve"> </w:t>
      </w:r>
      <w:r w:rsidR="00D36E7D" w:rsidRPr="00E7351E">
        <w:rPr>
          <w:color w:val="000000"/>
          <w:lang w:eastAsia="et-EE"/>
        </w:rPr>
        <w:t xml:space="preserve">nav, </w:t>
      </w:r>
      <w:r w:rsidR="00D36E7D" w:rsidRPr="00E7351E">
        <w:rPr>
          <w:b/>
          <w:bCs/>
          <w:color w:val="000000"/>
          <w:lang w:eastAsia="et-EE"/>
        </w:rPr>
        <w:t xml:space="preserve">ATTURAS </w:t>
      </w:r>
      <w:r w:rsidR="00D36E7D" w:rsidRPr="00E7351E">
        <w:rPr>
          <w:color w:val="000000"/>
          <w:lang w:eastAsia="et-EE"/>
        </w:rPr>
        <w:t xml:space="preserve">– nav, </w:t>
      </w:r>
      <w:r w:rsidR="00D36E7D" w:rsidRPr="00E7351E">
        <w:rPr>
          <w:b/>
          <w:color w:val="000000"/>
          <w:lang w:eastAsia="et-EE"/>
        </w:rPr>
        <w:t>NOLEMJ pieņemt lēmumu. (Lēmums Nr. </w:t>
      </w:r>
      <w:r w:rsidR="00D36E7D">
        <w:rPr>
          <w:b/>
          <w:color w:val="000000"/>
          <w:lang w:eastAsia="et-EE"/>
        </w:rPr>
        <w:t>2</w:t>
      </w:r>
      <w:r>
        <w:rPr>
          <w:b/>
          <w:color w:val="000000"/>
          <w:lang w:eastAsia="et-EE"/>
        </w:rPr>
        <w:t>65</w:t>
      </w:r>
      <w:r w:rsidR="00372654">
        <w:rPr>
          <w:b/>
          <w:color w:val="000000"/>
          <w:lang w:eastAsia="et-EE"/>
        </w:rPr>
        <w:t>/1</w:t>
      </w:r>
      <w:r>
        <w:rPr>
          <w:b/>
          <w:color w:val="000000"/>
          <w:lang w:eastAsia="et-EE"/>
        </w:rPr>
        <w:t>4</w:t>
      </w:r>
      <w:r w:rsidR="00D36E7D">
        <w:rPr>
          <w:b/>
          <w:color w:val="000000"/>
          <w:lang w:eastAsia="et-EE"/>
        </w:rPr>
        <w:t xml:space="preserve"> </w:t>
      </w:r>
      <w:r w:rsidR="00D36E7D" w:rsidRPr="00E7351E">
        <w:rPr>
          <w:b/>
          <w:color w:val="000000"/>
          <w:lang w:eastAsia="et-EE"/>
        </w:rPr>
        <w:t>pielikumā)</w:t>
      </w:r>
    </w:p>
    <w:p w:rsidR="00A01C1D" w:rsidRDefault="00A01C1D" w:rsidP="00A01C1D">
      <w:pPr>
        <w:ind w:firstLine="720"/>
        <w:jc w:val="both"/>
        <w:rPr>
          <w:b/>
          <w:color w:val="000000"/>
          <w:lang w:eastAsia="et-EE"/>
        </w:rPr>
      </w:pPr>
    </w:p>
    <w:p w:rsidR="00532BA6" w:rsidRDefault="00532BA6" w:rsidP="00A01C1D">
      <w:pPr>
        <w:ind w:firstLine="720"/>
        <w:jc w:val="both"/>
        <w:rPr>
          <w:b/>
          <w:color w:val="000000"/>
          <w:lang w:eastAsia="et-EE"/>
        </w:rPr>
      </w:pPr>
    </w:p>
    <w:p w:rsidR="00E679D5" w:rsidRDefault="00E679D5" w:rsidP="00A01C1D">
      <w:pPr>
        <w:ind w:firstLine="720"/>
        <w:jc w:val="both"/>
        <w:rPr>
          <w:b/>
          <w:color w:val="000000"/>
          <w:lang w:eastAsia="et-EE"/>
        </w:rPr>
      </w:pPr>
    </w:p>
    <w:p w:rsidR="00A01C1D" w:rsidRDefault="00A01C1D" w:rsidP="00A01C1D">
      <w:pPr>
        <w:tabs>
          <w:tab w:val="left" w:pos="3825"/>
          <w:tab w:val="center" w:pos="4770"/>
        </w:tabs>
        <w:jc w:val="center"/>
        <w:rPr>
          <w:b/>
        </w:rPr>
      </w:pPr>
      <w:r>
        <w:rPr>
          <w:b/>
        </w:rPr>
        <w:t>1</w:t>
      </w:r>
      <w:r w:rsidR="00F00266">
        <w:rPr>
          <w:b/>
        </w:rPr>
        <w:t>0</w:t>
      </w:r>
      <w:r w:rsidRPr="00E7351E">
        <w:rPr>
          <w:b/>
        </w:rPr>
        <w:t>.</w:t>
      </w:r>
    </w:p>
    <w:p w:rsidR="00E43233" w:rsidRPr="004C5DED" w:rsidRDefault="00E43233" w:rsidP="00E43233">
      <w:pPr>
        <w:ind w:right="-694"/>
        <w:jc w:val="center"/>
        <w:rPr>
          <w:b/>
          <w:u w:val="single"/>
        </w:rPr>
      </w:pPr>
      <w:r w:rsidRPr="004C5DED">
        <w:rPr>
          <w:b/>
          <w:u w:val="single"/>
        </w:rPr>
        <w:t>Par pašvaldības nekustamā īpašuma – dzīvokļa Nr. </w:t>
      </w:r>
      <w:r>
        <w:rPr>
          <w:b/>
          <w:u w:val="single"/>
        </w:rPr>
        <w:t>1</w:t>
      </w:r>
      <w:r w:rsidRPr="004C5DED">
        <w:rPr>
          <w:b/>
          <w:u w:val="single"/>
        </w:rPr>
        <w:t xml:space="preserve"> </w:t>
      </w:r>
      <w:r>
        <w:rPr>
          <w:b/>
          <w:u w:val="single"/>
        </w:rPr>
        <w:t>Priežu</w:t>
      </w:r>
      <w:r w:rsidRPr="004C5DED">
        <w:rPr>
          <w:b/>
          <w:u w:val="single"/>
        </w:rPr>
        <w:t xml:space="preserve"> ielā </w:t>
      </w:r>
      <w:r>
        <w:rPr>
          <w:b/>
          <w:u w:val="single"/>
        </w:rPr>
        <w:t>1</w:t>
      </w:r>
      <w:r w:rsidRPr="004C5DED">
        <w:rPr>
          <w:b/>
          <w:u w:val="single"/>
        </w:rPr>
        <w:t xml:space="preserve">, </w:t>
      </w:r>
    </w:p>
    <w:p w:rsidR="00E43233" w:rsidRPr="004C5DED" w:rsidRDefault="00E43233" w:rsidP="00E43233">
      <w:pPr>
        <w:ind w:right="-694"/>
        <w:jc w:val="center"/>
        <w:rPr>
          <w:b/>
          <w:u w:val="single"/>
        </w:rPr>
      </w:pPr>
      <w:r>
        <w:rPr>
          <w:b/>
          <w:u w:val="single"/>
        </w:rPr>
        <w:t>Gardenē, Auru pagastā</w:t>
      </w:r>
      <w:r w:rsidRPr="004C5DED">
        <w:rPr>
          <w:b/>
          <w:u w:val="single"/>
        </w:rPr>
        <w:t>, Dobeles novadā atsavināšanu</w:t>
      </w:r>
    </w:p>
    <w:p w:rsidR="00E43233" w:rsidRDefault="00E43233" w:rsidP="00D36E7D">
      <w:pPr>
        <w:ind w:firstLine="567"/>
        <w:jc w:val="both"/>
      </w:pPr>
    </w:p>
    <w:p w:rsidR="00F00266" w:rsidRDefault="00D36E7D" w:rsidP="00F00266">
      <w:pPr>
        <w:ind w:firstLine="567"/>
        <w:jc w:val="both"/>
      </w:pPr>
      <w:r w:rsidRPr="00E7351E">
        <w:t xml:space="preserve">ZIŅO Nekustamā īpašuma nodaļas vadītāja AUSTRA APSĪTE par </w:t>
      </w:r>
      <w:r>
        <w:rPr>
          <w:rFonts w:eastAsia="Lucida Sans Unicode"/>
          <w:kern w:val="2"/>
        </w:rPr>
        <w:t xml:space="preserve">nekustamā īpašuma - </w:t>
      </w:r>
      <w:r w:rsidRPr="00B8574E">
        <w:t>dzīvokļa Nr. </w:t>
      </w:r>
      <w:r w:rsidR="00153FE2">
        <w:t>1</w:t>
      </w:r>
      <w:r w:rsidRPr="00B8574E">
        <w:t xml:space="preserve"> </w:t>
      </w:r>
      <w:r w:rsidR="00153FE2">
        <w:t xml:space="preserve">Priežu ielā </w:t>
      </w:r>
      <w:r w:rsidR="00372654">
        <w:t>1</w:t>
      </w:r>
      <w:r>
        <w:t xml:space="preserve">, </w:t>
      </w:r>
      <w:r w:rsidR="00F00266">
        <w:t xml:space="preserve">Gardenē, Auru pagastā </w:t>
      </w:r>
      <w:r w:rsidR="00F00266" w:rsidRPr="004C5DED">
        <w:t>5</w:t>
      </w:r>
      <w:r w:rsidR="00F00266">
        <w:t>8,8</w:t>
      </w:r>
      <w:r w:rsidR="00F00266" w:rsidRPr="004C5DED">
        <w:t xml:space="preserve"> </w:t>
      </w:r>
      <w:proofErr w:type="spellStart"/>
      <w:r w:rsidR="00F00266" w:rsidRPr="004C5DED">
        <w:t>kv.m</w:t>
      </w:r>
      <w:proofErr w:type="spellEnd"/>
      <w:r w:rsidR="00F00266" w:rsidRPr="004C5DED">
        <w:t>. platībā</w:t>
      </w:r>
      <w:r w:rsidR="006174AB">
        <w:t xml:space="preserve">, kas nav nepieciešams </w:t>
      </w:r>
      <w:r w:rsidR="00F00266" w:rsidRPr="004C5DED">
        <w:t xml:space="preserve"> </w:t>
      </w:r>
      <w:r w:rsidR="006174AB">
        <w:t xml:space="preserve">pašvaldībai tās funkciju nodrošināšanai, </w:t>
      </w:r>
      <w:r>
        <w:t xml:space="preserve">atsavināšanu, </w:t>
      </w:r>
      <w:r w:rsidR="00F00266">
        <w:t>pārdodot to atklātā izsolē</w:t>
      </w:r>
      <w:r w:rsidR="006174AB">
        <w:t>.</w:t>
      </w:r>
    </w:p>
    <w:p w:rsidR="009313CA" w:rsidRPr="00DF5582" w:rsidRDefault="009313CA" w:rsidP="009313CA">
      <w:pPr>
        <w:ind w:firstLine="720"/>
        <w:jc w:val="both"/>
      </w:pPr>
      <w:r w:rsidRPr="00DF5582">
        <w:t>Jautājums izskatīt</w:t>
      </w:r>
      <w:r>
        <w:t>s</w:t>
      </w:r>
      <w:r w:rsidRPr="00DF5582">
        <w:t xml:space="preserve"> Tautsaimniecības un attīstības komitejas sēdē 201</w:t>
      </w:r>
      <w:r>
        <w:t>8</w:t>
      </w:r>
      <w:r w:rsidRPr="00DF5582">
        <w:t xml:space="preserve">. gada </w:t>
      </w:r>
      <w:r w:rsidR="00F00266">
        <w:t>20. novembrī</w:t>
      </w:r>
      <w:r>
        <w:t xml:space="preserve"> </w:t>
      </w:r>
      <w:r w:rsidRPr="00DF5582">
        <w:t>un apstiprināta tā iesniegšana izskatīšanai novada domē.</w:t>
      </w:r>
    </w:p>
    <w:p w:rsidR="009313CA" w:rsidRDefault="00F00266" w:rsidP="009313CA">
      <w:pPr>
        <w:ind w:firstLine="720"/>
        <w:jc w:val="both"/>
      </w:pPr>
      <w:r>
        <w:lastRenderedPageBreak/>
        <w:t>GUNTIS SAFRANOVIČS</w:t>
      </w:r>
      <w:r w:rsidR="009313CA">
        <w:t xml:space="preserve"> aicina uzdot jautājumus.</w:t>
      </w:r>
    </w:p>
    <w:p w:rsidR="009313CA" w:rsidRPr="00DF5582" w:rsidRDefault="009313CA" w:rsidP="009313CA">
      <w:pPr>
        <w:ind w:firstLine="720"/>
      </w:pPr>
      <w:r w:rsidRPr="00DF5582">
        <w:t>Deputātiem jautājumu nav.</w:t>
      </w:r>
    </w:p>
    <w:p w:rsidR="009313CA" w:rsidRDefault="00F00266" w:rsidP="009313CA">
      <w:pPr>
        <w:ind w:firstLine="720"/>
      </w:pPr>
      <w:r>
        <w:t xml:space="preserve">GUNTIS SAFRANOVIČS </w:t>
      </w:r>
      <w:r w:rsidR="009313CA" w:rsidRPr="00DF5582">
        <w:t>uzaicina balsot par lēmuma projektu.</w:t>
      </w:r>
    </w:p>
    <w:p w:rsidR="009313CA" w:rsidRDefault="00F00266" w:rsidP="009313CA">
      <w:pPr>
        <w:widowControl w:val="0"/>
        <w:suppressAutoHyphens/>
        <w:overflowPunct w:val="0"/>
        <w:autoSpaceDE w:val="0"/>
        <w:autoSpaceDN w:val="0"/>
        <w:adjustRightInd w:val="0"/>
        <w:ind w:firstLine="720"/>
        <w:jc w:val="both"/>
        <w:rPr>
          <w:b/>
          <w:color w:val="000000"/>
          <w:lang w:eastAsia="et-EE"/>
        </w:rPr>
      </w:pPr>
      <w:r w:rsidRPr="004C5DED">
        <w:t>Saskaņā ar Publiskas personas mantas atsavināšanas likuma 4. panta pirmo daļu, 5. panta pirmo daļu, 8. panta trešo daļu un 9. panta otro daļu un Ministru kabineta 2011. gada 1. februāra noteikumu Nr. 109 “Kārtība, kādā atsavināma publiskas personas manta” 38. punktu</w:t>
      </w:r>
      <w:r w:rsidR="009313CA">
        <w:t xml:space="preserve">, </w:t>
      </w:r>
      <w:r w:rsidR="009313CA">
        <w:rPr>
          <w:rFonts w:eastAsia="Lucida Sans Unicode"/>
          <w:kern w:val="1"/>
        </w:rPr>
        <w:t xml:space="preserve">Dobeles </w:t>
      </w:r>
      <w:r w:rsidR="009313CA" w:rsidRPr="00E7351E">
        <w:t>novada dome ar</w:t>
      </w:r>
      <w:r w:rsidR="009313CA" w:rsidRPr="00E7351E">
        <w:rPr>
          <w:color w:val="000000"/>
        </w:rPr>
        <w:t xml:space="preserve"> </w:t>
      </w:r>
      <w:r w:rsidR="0070489C">
        <w:rPr>
          <w:b/>
          <w:color w:val="000000"/>
        </w:rPr>
        <w:t>15</w:t>
      </w:r>
      <w:r w:rsidR="009313CA" w:rsidRPr="00E7351E">
        <w:rPr>
          <w:b/>
          <w:color w:val="000000"/>
        </w:rPr>
        <w:t xml:space="preserve"> balsīm</w:t>
      </w:r>
      <w:r w:rsidR="009313CA" w:rsidRPr="00E7351E">
        <w:rPr>
          <w:color w:val="000000"/>
        </w:rPr>
        <w:t xml:space="preserve"> </w:t>
      </w:r>
      <w:r w:rsidR="009313CA" w:rsidRPr="00E7351E">
        <w:rPr>
          <w:b/>
          <w:bCs/>
          <w:color w:val="000000"/>
          <w:lang w:eastAsia="et-EE"/>
        </w:rPr>
        <w:t xml:space="preserve">PAR </w:t>
      </w:r>
      <w:r>
        <w:rPr>
          <w:b/>
          <w:bCs/>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A. CĪRULIS, S. DUDE, V.</w:t>
      </w:r>
      <w:r w:rsidR="00590B36">
        <w:rPr>
          <w:bCs/>
          <w:color w:val="000000"/>
          <w:lang w:eastAsia="et-EE"/>
        </w:rPr>
        <w:t> </w:t>
      </w:r>
      <w:r>
        <w:rPr>
          <w:bCs/>
          <w:color w:val="000000"/>
          <w:lang w:eastAsia="et-EE"/>
        </w:rPr>
        <w:t xml:space="preserve">EIHMANIS, E. GAIGALIS, A. JANSONE,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B.</w:t>
      </w:r>
      <w:r w:rsidR="00590B36">
        <w:rPr>
          <w:bCs/>
          <w:color w:val="000000"/>
          <w:lang w:eastAsia="et-EE"/>
        </w:rPr>
        <w:t> </w:t>
      </w:r>
      <w:r>
        <w:rPr>
          <w:bCs/>
          <w:color w:val="000000"/>
          <w:lang w:eastAsia="et-EE"/>
        </w:rPr>
        <w:t>LUCAUA-MAKALISTERE, K. ĻAKSA, A. MEIERS</w:t>
      </w:r>
      <w:r w:rsidRPr="006474C6">
        <w:rPr>
          <w:bCs/>
          <w:color w:val="000000"/>
          <w:lang w:eastAsia="et-EE"/>
        </w:rPr>
        <w:t xml:space="preserve">, </w:t>
      </w:r>
      <w:r>
        <w:rPr>
          <w:bCs/>
          <w:color w:val="000000"/>
          <w:lang w:eastAsia="et-EE"/>
        </w:rPr>
        <w:t xml:space="preserve">I. NEIMANE, S. OLŠEVSKA, </w:t>
      </w:r>
      <w:r w:rsidRPr="006474C6">
        <w:rPr>
          <w:bCs/>
          <w:color w:val="000000"/>
          <w:lang w:eastAsia="et-EE"/>
        </w:rPr>
        <w:t>G</w:t>
      </w:r>
      <w:r>
        <w:rPr>
          <w:bCs/>
          <w:color w:val="000000"/>
          <w:lang w:eastAsia="et-EE"/>
        </w:rPr>
        <w:t>. </w:t>
      </w:r>
      <w:r w:rsidRPr="006474C6">
        <w:rPr>
          <w:bCs/>
          <w:color w:val="000000"/>
          <w:lang w:eastAsia="et-EE"/>
        </w:rPr>
        <w:t xml:space="preserve">SAFRANOVIČS, </w:t>
      </w:r>
      <w:r>
        <w:rPr>
          <w:bCs/>
          <w:color w:val="000000"/>
          <w:lang w:eastAsia="et-EE"/>
        </w:rPr>
        <w:t>N. SMILTNIEKS</w:t>
      </w:r>
      <w:r w:rsidRPr="00E7351E">
        <w:rPr>
          <w:bCs/>
          <w:color w:val="000000"/>
          <w:lang w:eastAsia="et-EE"/>
        </w:rPr>
        <w:t>)</w:t>
      </w:r>
      <w:r>
        <w:rPr>
          <w:bCs/>
          <w:color w:val="000000"/>
          <w:lang w:eastAsia="et-EE"/>
        </w:rPr>
        <w:t xml:space="preserve">, </w:t>
      </w:r>
      <w:r w:rsidR="009313CA" w:rsidRPr="00E7351E">
        <w:rPr>
          <w:b/>
          <w:bCs/>
          <w:color w:val="000000"/>
          <w:lang w:eastAsia="et-EE"/>
        </w:rPr>
        <w:t xml:space="preserve">PRET </w:t>
      </w:r>
      <w:r w:rsidR="009313CA" w:rsidRPr="00E7351E">
        <w:rPr>
          <w:color w:val="000000"/>
          <w:lang w:eastAsia="et-EE"/>
        </w:rPr>
        <w:t>–</w:t>
      </w:r>
      <w:r w:rsidR="009313CA">
        <w:rPr>
          <w:color w:val="000000"/>
          <w:lang w:eastAsia="et-EE"/>
        </w:rPr>
        <w:t xml:space="preserve"> </w:t>
      </w:r>
      <w:r w:rsidR="009313CA" w:rsidRPr="00E7351E">
        <w:rPr>
          <w:color w:val="000000"/>
          <w:lang w:eastAsia="et-EE"/>
        </w:rPr>
        <w:t xml:space="preserve">nav, </w:t>
      </w:r>
      <w:r w:rsidR="009313CA" w:rsidRPr="00E7351E">
        <w:rPr>
          <w:b/>
          <w:bCs/>
          <w:color w:val="000000"/>
          <w:lang w:eastAsia="et-EE"/>
        </w:rPr>
        <w:t xml:space="preserve">ATTURAS </w:t>
      </w:r>
      <w:r w:rsidR="009313CA" w:rsidRPr="00E7351E">
        <w:rPr>
          <w:color w:val="000000"/>
          <w:lang w:eastAsia="et-EE"/>
        </w:rPr>
        <w:t xml:space="preserve">– nav, </w:t>
      </w:r>
      <w:r w:rsidR="009313CA" w:rsidRPr="00E7351E">
        <w:rPr>
          <w:b/>
          <w:color w:val="000000"/>
          <w:lang w:eastAsia="et-EE"/>
        </w:rPr>
        <w:t>NOLEMJ pieņemt lēmumu. (Lēmums Nr. </w:t>
      </w:r>
      <w:r w:rsidR="009313CA">
        <w:rPr>
          <w:b/>
          <w:color w:val="000000"/>
          <w:lang w:eastAsia="et-EE"/>
        </w:rPr>
        <w:t>2</w:t>
      </w:r>
      <w:r>
        <w:rPr>
          <w:b/>
          <w:color w:val="000000"/>
          <w:lang w:eastAsia="et-EE"/>
        </w:rPr>
        <w:t>66</w:t>
      </w:r>
      <w:r w:rsidR="0070489C">
        <w:rPr>
          <w:b/>
          <w:color w:val="000000"/>
          <w:lang w:eastAsia="et-EE"/>
        </w:rPr>
        <w:t>/1</w:t>
      </w:r>
      <w:r>
        <w:rPr>
          <w:b/>
          <w:color w:val="000000"/>
          <w:lang w:eastAsia="et-EE"/>
        </w:rPr>
        <w:t>4</w:t>
      </w:r>
      <w:r w:rsidR="009313CA">
        <w:rPr>
          <w:b/>
          <w:color w:val="000000"/>
          <w:lang w:eastAsia="et-EE"/>
        </w:rPr>
        <w:t xml:space="preserve"> </w:t>
      </w:r>
      <w:r w:rsidR="009313CA" w:rsidRPr="00E7351E">
        <w:rPr>
          <w:b/>
          <w:color w:val="000000"/>
          <w:lang w:eastAsia="et-EE"/>
        </w:rPr>
        <w:t>pielikumā)</w:t>
      </w:r>
    </w:p>
    <w:p w:rsidR="0023112B" w:rsidRDefault="0023112B" w:rsidP="00A01C1D">
      <w:pPr>
        <w:ind w:firstLine="720"/>
        <w:jc w:val="both"/>
      </w:pPr>
    </w:p>
    <w:p w:rsidR="00532BA6" w:rsidRDefault="00532BA6" w:rsidP="00A01C1D">
      <w:pPr>
        <w:ind w:firstLine="720"/>
        <w:jc w:val="both"/>
      </w:pPr>
    </w:p>
    <w:p w:rsidR="00E679D5" w:rsidRDefault="00E679D5" w:rsidP="00A01C1D">
      <w:pPr>
        <w:ind w:firstLine="720"/>
        <w:jc w:val="both"/>
      </w:pPr>
    </w:p>
    <w:p w:rsidR="003E61E5" w:rsidRDefault="0070489C" w:rsidP="003E61E5">
      <w:pPr>
        <w:tabs>
          <w:tab w:val="left" w:pos="3825"/>
          <w:tab w:val="center" w:pos="4770"/>
        </w:tabs>
        <w:jc w:val="center"/>
        <w:rPr>
          <w:b/>
        </w:rPr>
      </w:pPr>
      <w:r>
        <w:rPr>
          <w:b/>
        </w:rPr>
        <w:t>1</w:t>
      </w:r>
      <w:r w:rsidR="00F00266">
        <w:rPr>
          <w:b/>
        </w:rPr>
        <w:t>1</w:t>
      </w:r>
      <w:r w:rsidR="003E61E5">
        <w:rPr>
          <w:b/>
        </w:rPr>
        <w:t>.</w:t>
      </w:r>
    </w:p>
    <w:p w:rsidR="00F00266" w:rsidRPr="004C5DED" w:rsidRDefault="00F00266" w:rsidP="00F00266">
      <w:pPr>
        <w:ind w:right="-694"/>
        <w:jc w:val="center"/>
        <w:rPr>
          <w:b/>
          <w:u w:val="single"/>
        </w:rPr>
      </w:pPr>
      <w:r w:rsidRPr="004C5DED">
        <w:rPr>
          <w:b/>
          <w:u w:val="single"/>
        </w:rPr>
        <w:t>Par pašvaldības nekustamā īpašuma “</w:t>
      </w:r>
      <w:proofErr w:type="spellStart"/>
      <w:r>
        <w:rPr>
          <w:b/>
          <w:u w:val="single"/>
        </w:rPr>
        <w:t>Jaunainavas</w:t>
      </w:r>
      <w:proofErr w:type="spellEnd"/>
      <w:r w:rsidRPr="004C5DED">
        <w:rPr>
          <w:b/>
          <w:u w:val="single"/>
        </w:rPr>
        <w:t xml:space="preserve">” </w:t>
      </w:r>
      <w:r>
        <w:rPr>
          <w:b/>
          <w:u w:val="single"/>
        </w:rPr>
        <w:t>Jaunbērzes</w:t>
      </w:r>
      <w:r w:rsidRPr="004C5DED">
        <w:rPr>
          <w:b/>
          <w:u w:val="single"/>
        </w:rPr>
        <w:t xml:space="preserve"> pagastā, </w:t>
      </w:r>
    </w:p>
    <w:p w:rsidR="00F00266" w:rsidRPr="004C5DED" w:rsidRDefault="00F00266" w:rsidP="00F00266">
      <w:pPr>
        <w:ind w:right="-694"/>
        <w:jc w:val="center"/>
        <w:rPr>
          <w:b/>
          <w:u w:val="single"/>
        </w:rPr>
      </w:pPr>
      <w:r w:rsidRPr="004C5DED">
        <w:rPr>
          <w:b/>
          <w:u w:val="single"/>
        </w:rPr>
        <w:t>Dobeles novadā atsavināšanu</w:t>
      </w:r>
    </w:p>
    <w:p w:rsidR="00F00266" w:rsidRPr="004C5DED" w:rsidRDefault="00F00266" w:rsidP="00F00266">
      <w:pPr>
        <w:ind w:right="-694"/>
      </w:pPr>
    </w:p>
    <w:p w:rsidR="003A4B89" w:rsidRDefault="0070489C" w:rsidP="003A4B89">
      <w:pPr>
        <w:ind w:firstLine="567"/>
        <w:jc w:val="both"/>
      </w:pPr>
      <w:r w:rsidRPr="00E7351E">
        <w:t>ZIŅO Nekustamā īpašuma nodaļas vadītāja AUSTRA APSĪTE par</w:t>
      </w:r>
      <w:r w:rsidR="003A4B89">
        <w:t xml:space="preserve"> pašvaldībai piederošā </w:t>
      </w:r>
      <w:r w:rsidR="003A4B89">
        <w:rPr>
          <w:rFonts w:eastAsia="Lucida Sans Unicode"/>
          <w:kern w:val="2"/>
        </w:rPr>
        <w:t xml:space="preserve">nekustamā īpašuma - </w:t>
      </w:r>
      <w:r w:rsidR="003714B7">
        <w:t>zemesgabala</w:t>
      </w:r>
      <w:r w:rsidR="0098176C" w:rsidRPr="00891673">
        <w:t xml:space="preserve"> </w:t>
      </w:r>
      <w:r w:rsidR="00613981" w:rsidRPr="004C5DED">
        <w:t>„</w:t>
      </w:r>
      <w:proofErr w:type="spellStart"/>
      <w:r w:rsidR="00613981">
        <w:t>Jaunainavas</w:t>
      </w:r>
      <w:proofErr w:type="spellEnd"/>
      <w:r w:rsidR="00613981" w:rsidRPr="004C5DED">
        <w:t xml:space="preserve">” </w:t>
      </w:r>
      <w:r w:rsidR="00613981">
        <w:t>Jaunbērzes</w:t>
      </w:r>
      <w:r w:rsidR="00613981" w:rsidRPr="004C5DED">
        <w:t xml:space="preserve"> pagastā</w:t>
      </w:r>
      <w:r w:rsidR="00613981">
        <w:rPr>
          <w:rFonts w:eastAsia="Lucida Sans Unicode"/>
          <w:kern w:val="2"/>
        </w:rPr>
        <w:t xml:space="preserve"> </w:t>
      </w:r>
      <w:r w:rsidR="00613981">
        <w:t xml:space="preserve">0,1471 </w:t>
      </w:r>
      <w:r w:rsidR="0098176C">
        <w:rPr>
          <w:rFonts w:eastAsia="Lucida Sans Unicode"/>
          <w:kern w:val="2"/>
        </w:rPr>
        <w:t xml:space="preserve">ha </w:t>
      </w:r>
      <w:r w:rsidR="003A4B89">
        <w:t>platībā atsavināšanu, pārdodot to atklātā izsolē.</w:t>
      </w:r>
    </w:p>
    <w:p w:rsidR="003A4B89" w:rsidRPr="00DF5582" w:rsidRDefault="003A4B89" w:rsidP="003A4B89">
      <w:pPr>
        <w:ind w:firstLine="720"/>
        <w:jc w:val="both"/>
      </w:pPr>
      <w:r w:rsidRPr="00DF5582">
        <w:t>Jautājums izskatīt</w:t>
      </w:r>
      <w:r>
        <w:t>s</w:t>
      </w:r>
      <w:r w:rsidRPr="00DF5582">
        <w:t xml:space="preserve"> Tautsaimniecības un attīstības komitejas sēdē 201</w:t>
      </w:r>
      <w:r>
        <w:t>8</w:t>
      </w:r>
      <w:r w:rsidRPr="00DF5582">
        <w:t xml:space="preserve">. gada </w:t>
      </w:r>
      <w:r w:rsidR="00613981">
        <w:t>20</w:t>
      </w:r>
      <w:r>
        <w:t>. </w:t>
      </w:r>
      <w:r w:rsidR="00613981">
        <w:t>novembrī</w:t>
      </w:r>
      <w:r>
        <w:t xml:space="preserve"> </w:t>
      </w:r>
      <w:r w:rsidRPr="00DF5582">
        <w:t>un apstiprināta tā iesniegšana izskatīšanai novada domē.</w:t>
      </w:r>
    </w:p>
    <w:p w:rsidR="003A4B89" w:rsidRDefault="00613981" w:rsidP="003A4B89">
      <w:pPr>
        <w:ind w:firstLine="720"/>
        <w:jc w:val="both"/>
      </w:pPr>
      <w:r>
        <w:t xml:space="preserve">GUNTIS SAFRANOVIČS </w:t>
      </w:r>
      <w:r w:rsidR="003A4B89">
        <w:t>aicina uzdot jautājumus.</w:t>
      </w:r>
    </w:p>
    <w:p w:rsidR="003A4B89" w:rsidRPr="00DF5582" w:rsidRDefault="003A4B89" w:rsidP="003A4B89">
      <w:pPr>
        <w:ind w:firstLine="720"/>
      </w:pPr>
      <w:r w:rsidRPr="00DF5582">
        <w:t>Deputātiem jautājumu nav.</w:t>
      </w:r>
    </w:p>
    <w:p w:rsidR="003A4B89" w:rsidRDefault="00613981" w:rsidP="003A4B89">
      <w:pPr>
        <w:ind w:firstLine="720"/>
      </w:pPr>
      <w:r>
        <w:t xml:space="preserve">GUNTIS SAFRANOVIČS </w:t>
      </w:r>
      <w:r w:rsidR="003A4B89" w:rsidRPr="00DF5582">
        <w:t>uzaicina balsot par lēmuma projektu.</w:t>
      </w:r>
    </w:p>
    <w:p w:rsidR="0098176C" w:rsidRDefault="00613981" w:rsidP="0098176C">
      <w:pPr>
        <w:widowControl w:val="0"/>
        <w:suppressAutoHyphens/>
        <w:overflowPunct w:val="0"/>
        <w:autoSpaceDE w:val="0"/>
        <w:autoSpaceDN w:val="0"/>
        <w:adjustRightInd w:val="0"/>
        <w:ind w:firstLine="720"/>
        <w:jc w:val="both"/>
        <w:rPr>
          <w:b/>
          <w:color w:val="000000"/>
          <w:lang w:eastAsia="et-EE"/>
        </w:rPr>
      </w:pPr>
      <w:r w:rsidRPr="004C5DED">
        <w:t>Saskaņā ar Publiskas personas mantas atsavināšanas likuma 4. panta pirmo daļu, 5. panta pirmo un piekto daļu, 8. panta septīto daļu, 9. panta otro daļu un Ministru kabineta 2011. gada 1. februāra noteikumu Nr. 109 “Kārtība, kādā atsavināma publiskas personas manta” 38. punktu</w:t>
      </w:r>
      <w:r w:rsidR="0098176C">
        <w:t xml:space="preserve">, </w:t>
      </w:r>
      <w:r w:rsidR="0098176C">
        <w:rPr>
          <w:rFonts w:eastAsia="Lucida Sans Unicode"/>
          <w:kern w:val="1"/>
        </w:rPr>
        <w:t xml:space="preserve">Dobeles </w:t>
      </w:r>
      <w:r w:rsidR="0098176C" w:rsidRPr="00E7351E">
        <w:t>novada dome ar</w:t>
      </w:r>
      <w:r w:rsidR="0098176C" w:rsidRPr="00E7351E">
        <w:rPr>
          <w:color w:val="000000"/>
        </w:rPr>
        <w:t xml:space="preserve"> </w:t>
      </w:r>
      <w:r w:rsidR="0098176C">
        <w:rPr>
          <w:b/>
          <w:color w:val="000000"/>
        </w:rPr>
        <w:t>15</w:t>
      </w:r>
      <w:r w:rsidR="0098176C" w:rsidRPr="00E7351E">
        <w:rPr>
          <w:b/>
          <w:color w:val="000000"/>
        </w:rPr>
        <w:t xml:space="preserve"> balsīm</w:t>
      </w:r>
      <w:r w:rsidR="0098176C" w:rsidRPr="00E7351E">
        <w:rPr>
          <w:color w:val="000000"/>
        </w:rPr>
        <w:t xml:space="preserve"> </w:t>
      </w:r>
      <w:r w:rsidR="0098176C" w:rsidRPr="00E7351E">
        <w:rPr>
          <w:b/>
          <w:bCs/>
          <w:color w:val="000000"/>
          <w:lang w:eastAsia="et-EE"/>
        </w:rPr>
        <w:t xml:space="preserve">PAR </w:t>
      </w:r>
      <w:r>
        <w:rPr>
          <w:b/>
          <w:bCs/>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A. CĪRULIS, S. DUDE, V.</w:t>
      </w:r>
      <w:r w:rsidR="00590B36">
        <w:rPr>
          <w:bCs/>
          <w:color w:val="000000"/>
          <w:lang w:eastAsia="et-EE"/>
        </w:rPr>
        <w:t> </w:t>
      </w:r>
      <w:r>
        <w:rPr>
          <w:bCs/>
          <w:color w:val="000000"/>
          <w:lang w:eastAsia="et-EE"/>
        </w:rPr>
        <w:t xml:space="preserve">EIHMANIS, E. GAIGALIS, A. JANSONE,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B.</w:t>
      </w:r>
      <w:r w:rsidR="00590B36">
        <w:rPr>
          <w:bCs/>
          <w:color w:val="000000"/>
          <w:lang w:eastAsia="et-EE"/>
        </w:rPr>
        <w:t> </w:t>
      </w:r>
      <w:r>
        <w:rPr>
          <w:bCs/>
          <w:color w:val="000000"/>
          <w:lang w:eastAsia="et-EE"/>
        </w:rPr>
        <w:t>LUCAUA-MAKALISTERE, K. ĻAKSA, A. MEIERS</w:t>
      </w:r>
      <w:r w:rsidRPr="006474C6">
        <w:rPr>
          <w:bCs/>
          <w:color w:val="000000"/>
          <w:lang w:eastAsia="et-EE"/>
        </w:rPr>
        <w:t xml:space="preserve">, </w:t>
      </w:r>
      <w:r>
        <w:rPr>
          <w:bCs/>
          <w:color w:val="000000"/>
          <w:lang w:eastAsia="et-EE"/>
        </w:rPr>
        <w:t xml:space="preserve">I. NEIMANE, S. OLŠEVSKA, </w:t>
      </w:r>
      <w:r w:rsidRPr="006474C6">
        <w:rPr>
          <w:bCs/>
          <w:color w:val="000000"/>
          <w:lang w:eastAsia="et-EE"/>
        </w:rPr>
        <w:t>G</w:t>
      </w:r>
      <w:r>
        <w:rPr>
          <w:bCs/>
          <w:color w:val="000000"/>
          <w:lang w:eastAsia="et-EE"/>
        </w:rPr>
        <w:t>. </w:t>
      </w:r>
      <w:r w:rsidRPr="006474C6">
        <w:rPr>
          <w:bCs/>
          <w:color w:val="000000"/>
          <w:lang w:eastAsia="et-EE"/>
        </w:rPr>
        <w:t xml:space="preserve">SAFRANOVIČS, </w:t>
      </w:r>
      <w:r>
        <w:rPr>
          <w:bCs/>
          <w:color w:val="000000"/>
          <w:lang w:eastAsia="et-EE"/>
        </w:rPr>
        <w:t>N. SMILTNIEKS</w:t>
      </w:r>
      <w:r w:rsidRPr="00E7351E">
        <w:rPr>
          <w:bCs/>
          <w:color w:val="000000"/>
          <w:lang w:eastAsia="et-EE"/>
        </w:rPr>
        <w:t>)</w:t>
      </w:r>
      <w:r>
        <w:rPr>
          <w:bCs/>
          <w:color w:val="000000"/>
          <w:lang w:eastAsia="et-EE"/>
        </w:rPr>
        <w:t xml:space="preserve">, </w:t>
      </w:r>
      <w:r w:rsidR="0098176C" w:rsidRPr="00E7351E">
        <w:rPr>
          <w:b/>
          <w:bCs/>
          <w:color w:val="000000"/>
          <w:lang w:eastAsia="et-EE"/>
        </w:rPr>
        <w:t xml:space="preserve">PRET </w:t>
      </w:r>
      <w:r w:rsidR="0098176C" w:rsidRPr="00E7351E">
        <w:rPr>
          <w:color w:val="000000"/>
          <w:lang w:eastAsia="et-EE"/>
        </w:rPr>
        <w:t>–</w:t>
      </w:r>
      <w:r w:rsidR="0098176C">
        <w:rPr>
          <w:color w:val="000000"/>
          <w:lang w:eastAsia="et-EE"/>
        </w:rPr>
        <w:t xml:space="preserve"> </w:t>
      </w:r>
      <w:r w:rsidR="0098176C" w:rsidRPr="00E7351E">
        <w:rPr>
          <w:color w:val="000000"/>
          <w:lang w:eastAsia="et-EE"/>
        </w:rPr>
        <w:t xml:space="preserve">nav, </w:t>
      </w:r>
      <w:r w:rsidR="0098176C" w:rsidRPr="00E7351E">
        <w:rPr>
          <w:b/>
          <w:bCs/>
          <w:color w:val="000000"/>
          <w:lang w:eastAsia="et-EE"/>
        </w:rPr>
        <w:t xml:space="preserve">ATTURAS </w:t>
      </w:r>
      <w:r w:rsidR="0098176C" w:rsidRPr="00E7351E">
        <w:rPr>
          <w:color w:val="000000"/>
          <w:lang w:eastAsia="et-EE"/>
        </w:rPr>
        <w:t xml:space="preserve">– nav, </w:t>
      </w:r>
      <w:r w:rsidR="0098176C" w:rsidRPr="00E7351E">
        <w:rPr>
          <w:b/>
          <w:color w:val="000000"/>
          <w:lang w:eastAsia="et-EE"/>
        </w:rPr>
        <w:t>NOLEMJ pieņemt lēmumu. (Lēmums Nr. </w:t>
      </w:r>
      <w:r w:rsidR="0098176C">
        <w:rPr>
          <w:b/>
          <w:color w:val="000000"/>
          <w:lang w:eastAsia="et-EE"/>
        </w:rPr>
        <w:t>2</w:t>
      </w:r>
      <w:r>
        <w:rPr>
          <w:b/>
          <w:color w:val="000000"/>
          <w:lang w:eastAsia="et-EE"/>
        </w:rPr>
        <w:t>67/14</w:t>
      </w:r>
      <w:r w:rsidR="0098176C">
        <w:rPr>
          <w:b/>
          <w:color w:val="000000"/>
          <w:lang w:eastAsia="et-EE"/>
        </w:rPr>
        <w:t xml:space="preserve"> </w:t>
      </w:r>
      <w:r w:rsidR="0098176C" w:rsidRPr="00E7351E">
        <w:rPr>
          <w:b/>
          <w:color w:val="000000"/>
          <w:lang w:eastAsia="et-EE"/>
        </w:rPr>
        <w:t>pielikumā)</w:t>
      </w:r>
    </w:p>
    <w:p w:rsidR="0098176C" w:rsidRDefault="0098176C" w:rsidP="0098176C">
      <w:pPr>
        <w:ind w:firstLine="720"/>
        <w:jc w:val="both"/>
      </w:pPr>
    </w:p>
    <w:p w:rsidR="00532BA6" w:rsidRDefault="00532BA6" w:rsidP="0098176C">
      <w:pPr>
        <w:ind w:firstLine="720"/>
        <w:jc w:val="both"/>
      </w:pPr>
    </w:p>
    <w:p w:rsidR="00E679D5" w:rsidRDefault="00E679D5" w:rsidP="0098176C">
      <w:pPr>
        <w:ind w:firstLine="720"/>
        <w:jc w:val="both"/>
      </w:pPr>
    </w:p>
    <w:p w:rsidR="0098176C" w:rsidRDefault="0098176C" w:rsidP="0098176C">
      <w:pPr>
        <w:tabs>
          <w:tab w:val="left" w:pos="3825"/>
          <w:tab w:val="center" w:pos="4770"/>
        </w:tabs>
        <w:jc w:val="center"/>
        <w:rPr>
          <w:b/>
        </w:rPr>
      </w:pPr>
      <w:r>
        <w:rPr>
          <w:b/>
        </w:rPr>
        <w:t>1</w:t>
      </w:r>
      <w:r w:rsidR="00613981">
        <w:rPr>
          <w:b/>
        </w:rPr>
        <w:t>2</w:t>
      </w:r>
      <w:r>
        <w:rPr>
          <w:b/>
        </w:rPr>
        <w:t>.</w:t>
      </w:r>
    </w:p>
    <w:p w:rsidR="00613981" w:rsidRPr="00FF745D" w:rsidRDefault="00613981" w:rsidP="00613981">
      <w:pPr>
        <w:jc w:val="center"/>
        <w:rPr>
          <w:b/>
          <w:u w:val="single"/>
        </w:rPr>
      </w:pPr>
      <w:r w:rsidRPr="00FF745D">
        <w:rPr>
          <w:b/>
          <w:u w:val="single"/>
        </w:rPr>
        <w:t>Par Dobeles novada domes lēmumu atcelšanu</w:t>
      </w:r>
    </w:p>
    <w:p w:rsidR="00613981" w:rsidRDefault="00613981" w:rsidP="00544018">
      <w:pPr>
        <w:tabs>
          <w:tab w:val="left" w:pos="3825"/>
          <w:tab w:val="center" w:pos="4770"/>
        </w:tabs>
        <w:rPr>
          <w:b/>
        </w:rPr>
      </w:pPr>
    </w:p>
    <w:p w:rsidR="00613981" w:rsidRDefault="00613981" w:rsidP="00613981">
      <w:pPr>
        <w:tabs>
          <w:tab w:val="left" w:pos="3825"/>
          <w:tab w:val="center" w:pos="4770"/>
        </w:tabs>
        <w:jc w:val="both"/>
      </w:pPr>
      <w:r w:rsidRPr="00E7351E">
        <w:t>ZIŅO Nekustamā īpašuma nodaļas vadītāja AUSTRA APSĪTE par</w:t>
      </w:r>
      <w:r>
        <w:t xml:space="preserve"> </w:t>
      </w:r>
      <w:r w:rsidRPr="00FF745D">
        <w:t>Dobeles novada domes 201</w:t>
      </w:r>
      <w:r>
        <w:t>7</w:t>
      </w:r>
      <w:r w:rsidRPr="00FF745D">
        <w:t xml:space="preserve">. gada </w:t>
      </w:r>
      <w:r>
        <w:t>30</w:t>
      </w:r>
      <w:r w:rsidRPr="00FF745D">
        <w:t>. </w:t>
      </w:r>
      <w:r>
        <w:t>novembra</w:t>
      </w:r>
      <w:r w:rsidRPr="00FF745D">
        <w:t xml:space="preserve"> lēmum</w:t>
      </w:r>
      <w:r w:rsidR="0010783C">
        <w:t>a</w:t>
      </w:r>
      <w:r w:rsidRPr="00FF745D">
        <w:t xml:space="preserve"> Nr. </w:t>
      </w:r>
      <w:r>
        <w:t>300</w:t>
      </w:r>
      <w:r w:rsidRPr="00FF745D">
        <w:t>/1</w:t>
      </w:r>
      <w:r>
        <w:t>3</w:t>
      </w:r>
      <w:r w:rsidRPr="00FF745D">
        <w:t xml:space="preserve"> „Par pašvaldības nekustamā īpašuma</w:t>
      </w:r>
      <w:r>
        <w:t xml:space="preserve"> – dzīvokļa Nr.</w:t>
      </w:r>
      <w:r w:rsidR="00590B36">
        <w:t> </w:t>
      </w:r>
      <w:r>
        <w:t>53 Krasta iela 11, Dobelē</w:t>
      </w:r>
      <w:r w:rsidRPr="00FF745D">
        <w:t>, Dobeles novadā atsavināšanu”</w:t>
      </w:r>
      <w:r>
        <w:t xml:space="preserve"> un </w:t>
      </w:r>
      <w:r w:rsidRPr="00FF745D">
        <w:t>201</w:t>
      </w:r>
      <w:r>
        <w:t>8</w:t>
      </w:r>
      <w:r w:rsidRPr="00FF745D">
        <w:t>. gada 2</w:t>
      </w:r>
      <w:r>
        <w:t>5</w:t>
      </w:r>
      <w:r w:rsidRPr="00FF745D">
        <w:t>. </w:t>
      </w:r>
      <w:r>
        <w:t>oktobra</w:t>
      </w:r>
      <w:r w:rsidRPr="00FF745D">
        <w:t xml:space="preserve"> lēmum</w:t>
      </w:r>
      <w:r>
        <w:t>a</w:t>
      </w:r>
      <w:r w:rsidRPr="00FF745D">
        <w:t xml:space="preserve"> Nr. </w:t>
      </w:r>
      <w:r>
        <w:t>244</w:t>
      </w:r>
      <w:r w:rsidRPr="00FF745D">
        <w:t>/</w:t>
      </w:r>
      <w:r>
        <w:t>12</w:t>
      </w:r>
      <w:r w:rsidRPr="00FF745D">
        <w:t xml:space="preserve"> „Par pašvaldības ne</w:t>
      </w:r>
      <w:r>
        <w:t>kustamā īpašuma – dzīvokļa Nr. 18</w:t>
      </w:r>
      <w:r w:rsidRPr="00FF745D">
        <w:t xml:space="preserve"> Skolas ielā </w:t>
      </w:r>
      <w:r>
        <w:t>1</w:t>
      </w:r>
      <w:r w:rsidRPr="00FF745D">
        <w:t xml:space="preserve">, </w:t>
      </w:r>
      <w:r>
        <w:t>Kaķeniekos, Annenieku</w:t>
      </w:r>
      <w:r w:rsidRPr="00FF745D">
        <w:t xml:space="preserve"> pagastā, Dobeles novadā atsavināšanu”</w:t>
      </w:r>
      <w:r>
        <w:t xml:space="preserve"> atcelšanu, paskaidro lēmumu atcelšanas iemeslus.</w:t>
      </w:r>
    </w:p>
    <w:p w:rsidR="0010783C" w:rsidRPr="00DF5582" w:rsidRDefault="0010783C" w:rsidP="0010783C">
      <w:pPr>
        <w:ind w:firstLine="720"/>
        <w:jc w:val="both"/>
      </w:pPr>
      <w:r w:rsidRPr="00DF5582">
        <w:t>Jautājums izskatīt</w:t>
      </w:r>
      <w:r>
        <w:t>s</w:t>
      </w:r>
      <w:r w:rsidRPr="00DF5582">
        <w:t xml:space="preserve"> Tautsaimniecības un attīstības komitejas sēdē 201</w:t>
      </w:r>
      <w:r>
        <w:t>8</w:t>
      </w:r>
      <w:r w:rsidRPr="00DF5582">
        <w:t xml:space="preserve">. gada </w:t>
      </w:r>
      <w:r>
        <w:t xml:space="preserve">20. novembrī </w:t>
      </w:r>
      <w:r w:rsidRPr="00DF5582">
        <w:t>un apstiprināta tā iesniegšana izskatīšanai novada domē.</w:t>
      </w:r>
    </w:p>
    <w:p w:rsidR="0010783C" w:rsidRDefault="0010783C" w:rsidP="0010783C">
      <w:pPr>
        <w:ind w:firstLine="720"/>
        <w:jc w:val="both"/>
      </w:pPr>
      <w:r>
        <w:t>GUNTIS SAFRANOVIČS aicina uzdot jautājumus.</w:t>
      </w:r>
    </w:p>
    <w:p w:rsidR="0010783C" w:rsidRPr="00DF5582" w:rsidRDefault="0010783C" w:rsidP="0010783C">
      <w:pPr>
        <w:ind w:firstLine="720"/>
      </w:pPr>
      <w:r w:rsidRPr="00DF5582">
        <w:t>Deputātiem jautājumu nav.</w:t>
      </w:r>
    </w:p>
    <w:p w:rsidR="0010783C" w:rsidRDefault="0010783C" w:rsidP="0010783C">
      <w:pPr>
        <w:ind w:firstLine="720"/>
      </w:pPr>
      <w:r>
        <w:t xml:space="preserve">GUNTIS SAFRANOVIČS </w:t>
      </w:r>
      <w:r w:rsidRPr="00DF5582">
        <w:t>uzaicina balsot par lēmuma projektu.</w:t>
      </w:r>
    </w:p>
    <w:p w:rsidR="0010783C" w:rsidRDefault="0010783C" w:rsidP="0010783C">
      <w:pPr>
        <w:widowControl w:val="0"/>
        <w:suppressAutoHyphens/>
        <w:overflowPunct w:val="0"/>
        <w:autoSpaceDE w:val="0"/>
        <w:autoSpaceDN w:val="0"/>
        <w:adjustRightInd w:val="0"/>
        <w:ind w:firstLine="720"/>
        <w:jc w:val="both"/>
        <w:rPr>
          <w:b/>
          <w:color w:val="000000"/>
          <w:lang w:eastAsia="et-EE"/>
        </w:rPr>
      </w:pPr>
      <w:r>
        <w:t>S</w:t>
      </w:r>
      <w:r w:rsidRPr="00FF745D">
        <w:t>askaņā ar likuma „Par pašvaldībām” 41. panta pirmās daļas 4. punktu un Latvijas Republikas Civillikuma 1663. pantu, 2040. panta 5. punktu un 2052. pantu</w:t>
      </w:r>
      <w:r>
        <w:t xml:space="preserve">, </w:t>
      </w:r>
      <w:r>
        <w:rPr>
          <w:rFonts w:eastAsia="Lucida Sans Unicode"/>
          <w:kern w:val="1"/>
        </w:rPr>
        <w:t xml:space="preserve">Dobeles </w:t>
      </w:r>
      <w:r w:rsidRPr="00E7351E">
        <w:t>novada dome ar</w:t>
      </w:r>
      <w:r w:rsidRPr="00E7351E">
        <w:rPr>
          <w:color w:val="000000"/>
        </w:rPr>
        <w:t xml:space="preserve"> </w:t>
      </w:r>
      <w:r>
        <w:rPr>
          <w:b/>
          <w:color w:val="000000"/>
        </w:rPr>
        <w:t>15</w:t>
      </w:r>
      <w:r w:rsidRPr="00E7351E">
        <w:rPr>
          <w:b/>
          <w:color w:val="000000"/>
        </w:rPr>
        <w:t xml:space="preserve"> balsīm</w:t>
      </w:r>
      <w:r w:rsidRPr="00E7351E">
        <w:rPr>
          <w:color w:val="000000"/>
        </w:rPr>
        <w:t xml:space="preserve"> </w:t>
      </w:r>
      <w:r w:rsidRPr="00E7351E">
        <w:rPr>
          <w:b/>
          <w:bCs/>
          <w:color w:val="000000"/>
          <w:lang w:eastAsia="et-EE"/>
        </w:rPr>
        <w:t xml:space="preserve">PAR </w:t>
      </w:r>
      <w:r>
        <w:rPr>
          <w:b/>
          <w:bCs/>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A. CĪRULIS, S. DUDE, V.</w:t>
      </w:r>
      <w:r w:rsidR="00590B36">
        <w:rPr>
          <w:bCs/>
          <w:color w:val="000000"/>
          <w:lang w:eastAsia="et-EE"/>
        </w:rPr>
        <w:t> </w:t>
      </w:r>
      <w:r>
        <w:rPr>
          <w:bCs/>
          <w:color w:val="000000"/>
          <w:lang w:eastAsia="et-EE"/>
        </w:rPr>
        <w:t xml:space="preserve">EIHMANIS, E. GAIGALIS, A. JANSONE,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B.</w:t>
      </w:r>
      <w:r w:rsidR="00590B36">
        <w:rPr>
          <w:bCs/>
          <w:color w:val="000000"/>
          <w:lang w:eastAsia="et-EE"/>
        </w:rPr>
        <w:t> </w:t>
      </w:r>
      <w:r>
        <w:rPr>
          <w:bCs/>
          <w:color w:val="000000"/>
          <w:lang w:eastAsia="et-EE"/>
        </w:rPr>
        <w:t>LUCAUA-MAKALISTERE, K. ĻAKSA, A. MEIERS</w:t>
      </w:r>
      <w:r w:rsidRPr="006474C6">
        <w:rPr>
          <w:bCs/>
          <w:color w:val="000000"/>
          <w:lang w:eastAsia="et-EE"/>
        </w:rPr>
        <w:t xml:space="preserve">, </w:t>
      </w:r>
      <w:r>
        <w:rPr>
          <w:bCs/>
          <w:color w:val="000000"/>
          <w:lang w:eastAsia="et-EE"/>
        </w:rPr>
        <w:t xml:space="preserve">I. NEIMANE, S. OLŠEVSKA, </w:t>
      </w:r>
      <w:r w:rsidRPr="006474C6">
        <w:rPr>
          <w:bCs/>
          <w:color w:val="000000"/>
          <w:lang w:eastAsia="et-EE"/>
        </w:rPr>
        <w:t>G</w:t>
      </w:r>
      <w:r>
        <w:rPr>
          <w:bCs/>
          <w:color w:val="000000"/>
          <w:lang w:eastAsia="et-EE"/>
        </w:rPr>
        <w:t>. </w:t>
      </w:r>
      <w:r w:rsidRPr="006474C6">
        <w:rPr>
          <w:bCs/>
          <w:color w:val="000000"/>
          <w:lang w:eastAsia="et-EE"/>
        </w:rPr>
        <w:t xml:space="preserve">SAFRANOVIČS, </w:t>
      </w:r>
      <w:r>
        <w:rPr>
          <w:bCs/>
          <w:color w:val="000000"/>
          <w:lang w:eastAsia="et-EE"/>
        </w:rPr>
        <w:t>N. SMILTNIEKS</w:t>
      </w:r>
      <w:r w:rsidRPr="00E7351E">
        <w:rPr>
          <w:bCs/>
          <w:color w:val="000000"/>
          <w:lang w:eastAsia="et-EE"/>
        </w:rPr>
        <w:t>)</w:t>
      </w:r>
      <w:r>
        <w:rPr>
          <w:bCs/>
          <w:color w:val="000000"/>
          <w:lang w:eastAsia="et-EE"/>
        </w:rPr>
        <w:t xml:space="preserve">, </w:t>
      </w:r>
      <w:r w:rsidRPr="00E7351E">
        <w:rPr>
          <w:b/>
          <w:bCs/>
          <w:color w:val="000000"/>
          <w:lang w:eastAsia="et-EE"/>
        </w:rPr>
        <w:t xml:space="preserve">PRET </w:t>
      </w:r>
      <w:r w:rsidRPr="00E7351E">
        <w:rPr>
          <w:color w:val="000000"/>
          <w:lang w:eastAsia="et-EE"/>
        </w:rPr>
        <w:t>–</w:t>
      </w:r>
      <w:r>
        <w:rPr>
          <w:color w:val="000000"/>
          <w:lang w:eastAsia="et-EE"/>
        </w:rPr>
        <w:t xml:space="preserve"> </w:t>
      </w:r>
      <w:r w:rsidRPr="00E7351E">
        <w:rPr>
          <w:color w:val="000000"/>
          <w:lang w:eastAsia="et-EE"/>
        </w:rPr>
        <w:t xml:space="preserve">nav, </w:t>
      </w:r>
      <w:r w:rsidRPr="00E7351E">
        <w:rPr>
          <w:b/>
          <w:bCs/>
          <w:color w:val="000000"/>
          <w:lang w:eastAsia="et-EE"/>
        </w:rPr>
        <w:t xml:space="preserve">ATTURAS </w:t>
      </w:r>
      <w:r w:rsidRPr="00E7351E">
        <w:rPr>
          <w:color w:val="000000"/>
          <w:lang w:eastAsia="et-EE"/>
        </w:rPr>
        <w:lastRenderedPageBreak/>
        <w:t xml:space="preserve">– nav, </w:t>
      </w:r>
      <w:r w:rsidRPr="00E7351E">
        <w:rPr>
          <w:b/>
          <w:color w:val="000000"/>
          <w:lang w:eastAsia="et-EE"/>
        </w:rPr>
        <w:t>NOLEMJ pieņemt lēmumu. (Lēmums Nr. </w:t>
      </w:r>
      <w:r>
        <w:rPr>
          <w:b/>
          <w:color w:val="000000"/>
          <w:lang w:eastAsia="et-EE"/>
        </w:rPr>
        <w:t xml:space="preserve">268/14 </w:t>
      </w:r>
      <w:r w:rsidRPr="00E7351E">
        <w:rPr>
          <w:b/>
          <w:color w:val="000000"/>
          <w:lang w:eastAsia="et-EE"/>
        </w:rPr>
        <w:t>pielikumā)</w:t>
      </w:r>
    </w:p>
    <w:p w:rsidR="0010783C" w:rsidRDefault="0010783C" w:rsidP="0010783C">
      <w:pPr>
        <w:ind w:firstLine="720"/>
      </w:pPr>
    </w:p>
    <w:p w:rsidR="00532BA6" w:rsidRDefault="00532BA6" w:rsidP="0010783C">
      <w:pPr>
        <w:ind w:firstLine="720"/>
      </w:pPr>
    </w:p>
    <w:p w:rsidR="0010783C" w:rsidRDefault="0010783C" w:rsidP="0010783C">
      <w:pPr>
        <w:tabs>
          <w:tab w:val="left" w:pos="3825"/>
          <w:tab w:val="center" w:pos="4770"/>
        </w:tabs>
        <w:jc w:val="center"/>
        <w:rPr>
          <w:b/>
        </w:rPr>
      </w:pPr>
      <w:r>
        <w:rPr>
          <w:b/>
        </w:rPr>
        <w:t>13.</w:t>
      </w:r>
    </w:p>
    <w:p w:rsidR="00544018" w:rsidRDefault="00544018" w:rsidP="00544018">
      <w:pPr>
        <w:jc w:val="center"/>
        <w:rPr>
          <w:b/>
          <w:u w:val="single"/>
        </w:rPr>
      </w:pPr>
      <w:r>
        <w:rPr>
          <w:b/>
          <w:u w:val="single"/>
        </w:rPr>
        <w:t>Par izsoles rezultātu apstiprināšanu</w:t>
      </w:r>
    </w:p>
    <w:p w:rsidR="00544018" w:rsidRDefault="00544018" w:rsidP="00544018">
      <w:pPr>
        <w:pStyle w:val="NoSpacing"/>
        <w:spacing w:line="360" w:lineRule="auto"/>
        <w:jc w:val="both"/>
      </w:pPr>
    </w:p>
    <w:p w:rsidR="00E216BA" w:rsidRDefault="00544018" w:rsidP="00E216BA">
      <w:pPr>
        <w:pStyle w:val="ColorfulList-Accent11"/>
        <w:ind w:left="0" w:firstLine="720"/>
        <w:jc w:val="both"/>
      </w:pPr>
      <w:r w:rsidRPr="00E7351E">
        <w:t xml:space="preserve">ZIŅO </w:t>
      </w:r>
      <w:proofErr w:type="spellStart"/>
      <w:r>
        <w:t>Juridiskās</w:t>
      </w:r>
      <w:proofErr w:type="spellEnd"/>
      <w:r>
        <w:t xml:space="preserve"> </w:t>
      </w:r>
      <w:proofErr w:type="spellStart"/>
      <w:r>
        <w:t>nodaļas</w:t>
      </w:r>
      <w:proofErr w:type="spellEnd"/>
      <w:r>
        <w:t xml:space="preserve"> </w:t>
      </w:r>
      <w:proofErr w:type="spellStart"/>
      <w:r>
        <w:t>juriste</w:t>
      </w:r>
      <w:proofErr w:type="spellEnd"/>
      <w:r>
        <w:t xml:space="preserve"> INGUNA PERSIDSKA </w:t>
      </w:r>
      <w:r w:rsidR="00E216BA">
        <w:t>par 2018. </w:t>
      </w:r>
      <w:proofErr w:type="spellStart"/>
      <w:r w:rsidR="00E216BA">
        <w:t>gada</w:t>
      </w:r>
      <w:proofErr w:type="spellEnd"/>
      <w:r w:rsidR="00E216BA">
        <w:t xml:space="preserve"> 14. </w:t>
      </w:r>
      <w:proofErr w:type="spellStart"/>
      <w:r w:rsidR="00E216BA">
        <w:t>novembrī</w:t>
      </w:r>
      <w:proofErr w:type="spellEnd"/>
      <w:r w:rsidR="00E216BA">
        <w:t xml:space="preserve"> </w:t>
      </w:r>
      <w:proofErr w:type="spellStart"/>
      <w:r w:rsidR="00E216BA">
        <w:t>notikušās</w:t>
      </w:r>
      <w:proofErr w:type="spellEnd"/>
      <w:r w:rsidR="00E216BA">
        <w:t xml:space="preserve"> </w:t>
      </w:r>
      <w:proofErr w:type="spellStart"/>
      <w:r w:rsidR="00E216BA">
        <w:t>pašvaldības</w:t>
      </w:r>
      <w:proofErr w:type="spellEnd"/>
      <w:r w:rsidR="00E216BA">
        <w:t xml:space="preserve"> </w:t>
      </w:r>
      <w:proofErr w:type="spellStart"/>
      <w:r w:rsidR="00E216BA">
        <w:t>nekustamo</w:t>
      </w:r>
      <w:proofErr w:type="spellEnd"/>
      <w:r w:rsidR="00E216BA">
        <w:t xml:space="preserve"> </w:t>
      </w:r>
      <w:proofErr w:type="spellStart"/>
      <w:r w:rsidR="00E216BA">
        <w:t>īpašumu</w:t>
      </w:r>
      <w:proofErr w:type="spellEnd"/>
      <w:r w:rsidR="00E216BA">
        <w:t xml:space="preserve"> </w:t>
      </w:r>
      <w:proofErr w:type="spellStart"/>
      <w:r w:rsidR="00E216BA">
        <w:t>izsoles</w:t>
      </w:r>
      <w:proofErr w:type="spellEnd"/>
      <w:r w:rsidR="00E216BA">
        <w:t xml:space="preserve"> </w:t>
      </w:r>
      <w:proofErr w:type="spellStart"/>
      <w:r w:rsidR="00E216BA">
        <w:t>rezultātiem</w:t>
      </w:r>
      <w:proofErr w:type="spellEnd"/>
      <w:r w:rsidR="00E216BA">
        <w:t xml:space="preserve">, </w:t>
      </w:r>
      <w:proofErr w:type="spellStart"/>
      <w:r w:rsidR="00E216BA">
        <w:t>lūdz</w:t>
      </w:r>
      <w:proofErr w:type="spellEnd"/>
      <w:r w:rsidR="00E216BA">
        <w:t xml:space="preserve"> </w:t>
      </w:r>
      <w:proofErr w:type="spellStart"/>
      <w:r w:rsidR="00E216BA">
        <w:t>tos</w:t>
      </w:r>
      <w:proofErr w:type="spellEnd"/>
      <w:r w:rsidR="00E216BA">
        <w:t xml:space="preserve"> </w:t>
      </w:r>
      <w:proofErr w:type="spellStart"/>
      <w:r w:rsidR="00E216BA">
        <w:t>apstiprināt</w:t>
      </w:r>
      <w:proofErr w:type="spellEnd"/>
      <w:r w:rsidR="00E216BA">
        <w:t xml:space="preserve"> un </w:t>
      </w:r>
      <w:proofErr w:type="spellStart"/>
      <w:r w:rsidR="00E216BA">
        <w:t>atļaut</w:t>
      </w:r>
      <w:proofErr w:type="spellEnd"/>
      <w:r w:rsidR="00E216BA">
        <w:t xml:space="preserve"> </w:t>
      </w:r>
      <w:proofErr w:type="spellStart"/>
      <w:r w:rsidR="00E216BA">
        <w:t>slēgt</w:t>
      </w:r>
      <w:proofErr w:type="spellEnd"/>
      <w:r w:rsidR="00E216BA">
        <w:t xml:space="preserve"> </w:t>
      </w:r>
      <w:proofErr w:type="spellStart"/>
      <w:r w:rsidR="00E216BA">
        <w:t>pirkumu</w:t>
      </w:r>
      <w:proofErr w:type="spellEnd"/>
      <w:r w:rsidR="00E216BA">
        <w:t xml:space="preserve"> </w:t>
      </w:r>
      <w:proofErr w:type="spellStart"/>
      <w:r w:rsidR="00E216BA">
        <w:t>līgumus</w:t>
      </w:r>
      <w:proofErr w:type="spellEnd"/>
      <w:r w:rsidR="00E216BA">
        <w:t xml:space="preserve"> </w:t>
      </w:r>
      <w:proofErr w:type="spellStart"/>
      <w:r w:rsidR="00E216BA">
        <w:t>ar</w:t>
      </w:r>
      <w:proofErr w:type="spellEnd"/>
      <w:r w:rsidR="00E216BA">
        <w:t xml:space="preserve"> </w:t>
      </w:r>
      <w:proofErr w:type="spellStart"/>
      <w:r w:rsidR="00E216BA">
        <w:t>izsoles</w:t>
      </w:r>
      <w:proofErr w:type="spellEnd"/>
      <w:r w:rsidR="00E216BA">
        <w:t xml:space="preserve"> </w:t>
      </w:r>
      <w:proofErr w:type="spellStart"/>
      <w:r w:rsidR="00E216BA">
        <w:t>uzvarētājiem</w:t>
      </w:r>
      <w:proofErr w:type="spellEnd"/>
      <w:r w:rsidR="00E216BA">
        <w:t>.</w:t>
      </w:r>
    </w:p>
    <w:p w:rsidR="00E16749" w:rsidRDefault="00E16749" w:rsidP="00E16749">
      <w:pPr>
        <w:ind w:firstLine="720"/>
        <w:jc w:val="both"/>
      </w:pPr>
      <w:r>
        <w:t>GUNTIS SAFRANOVIČS aicina uzdot jautājumus.</w:t>
      </w:r>
    </w:p>
    <w:p w:rsidR="00E16749" w:rsidRPr="00DF5582" w:rsidRDefault="00E16749" w:rsidP="00E16749">
      <w:pPr>
        <w:ind w:firstLine="720"/>
      </w:pPr>
      <w:r w:rsidRPr="00DF5582">
        <w:t>Deputātiem jautājumu nav.</w:t>
      </w:r>
    </w:p>
    <w:p w:rsidR="00E16749" w:rsidRDefault="00E16749" w:rsidP="00E16749">
      <w:pPr>
        <w:ind w:firstLine="720"/>
      </w:pPr>
      <w:r>
        <w:t xml:space="preserve">GUNTIS SAFRANOVIČS </w:t>
      </w:r>
      <w:r w:rsidRPr="00DF5582">
        <w:t>uzaicina balsot par lēmuma projektu.</w:t>
      </w:r>
    </w:p>
    <w:p w:rsidR="00E16749" w:rsidRDefault="00E16749" w:rsidP="00E16749">
      <w:pPr>
        <w:widowControl w:val="0"/>
        <w:suppressAutoHyphens/>
        <w:overflowPunct w:val="0"/>
        <w:autoSpaceDE w:val="0"/>
        <w:autoSpaceDN w:val="0"/>
        <w:adjustRightInd w:val="0"/>
        <w:ind w:firstLine="720"/>
        <w:jc w:val="both"/>
        <w:rPr>
          <w:b/>
          <w:color w:val="000000"/>
          <w:lang w:eastAsia="et-EE"/>
        </w:rPr>
      </w:pPr>
      <w:r>
        <w:t>Saskaņā ar Publiskas personas mantas atsavināšanas likuma 34.</w:t>
      </w:r>
      <w:r w:rsidR="00590B36">
        <w:t> </w:t>
      </w:r>
      <w:r>
        <w:t>panta otrajā daļā, likum</w:t>
      </w:r>
      <w:r w:rsidR="00590B36">
        <w:t>a</w:t>
      </w:r>
      <w:r>
        <w:t xml:space="preserve"> „Par pašvaldībām” 21. panta pirmās daļas 17. punktā noteikto, </w:t>
      </w:r>
      <w:r>
        <w:rPr>
          <w:rFonts w:eastAsia="Lucida Sans Unicode"/>
          <w:kern w:val="1"/>
        </w:rPr>
        <w:t xml:space="preserve">Dobeles </w:t>
      </w:r>
      <w:r w:rsidRPr="00E7351E">
        <w:t>novada dome ar</w:t>
      </w:r>
      <w:r w:rsidRPr="00E7351E">
        <w:rPr>
          <w:color w:val="000000"/>
        </w:rPr>
        <w:t xml:space="preserve"> </w:t>
      </w:r>
      <w:r>
        <w:rPr>
          <w:b/>
          <w:color w:val="000000"/>
        </w:rPr>
        <w:t>15</w:t>
      </w:r>
      <w:r w:rsidRPr="00E7351E">
        <w:rPr>
          <w:b/>
          <w:color w:val="000000"/>
        </w:rPr>
        <w:t xml:space="preserve"> balsīm</w:t>
      </w:r>
      <w:r w:rsidRPr="00E7351E">
        <w:rPr>
          <w:color w:val="000000"/>
        </w:rPr>
        <w:t xml:space="preserve"> </w:t>
      </w:r>
      <w:r w:rsidRPr="00E7351E">
        <w:rPr>
          <w:b/>
          <w:bCs/>
          <w:color w:val="000000"/>
          <w:lang w:eastAsia="et-EE"/>
        </w:rPr>
        <w:t xml:space="preserve">PAR </w:t>
      </w:r>
      <w:r>
        <w:rPr>
          <w:b/>
          <w:bCs/>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A. CĪRULIS, S. DUDE, V.</w:t>
      </w:r>
      <w:r w:rsidR="00590B36">
        <w:rPr>
          <w:bCs/>
          <w:color w:val="000000"/>
          <w:lang w:eastAsia="et-EE"/>
        </w:rPr>
        <w:t> </w:t>
      </w:r>
      <w:r>
        <w:rPr>
          <w:bCs/>
          <w:color w:val="000000"/>
          <w:lang w:eastAsia="et-EE"/>
        </w:rPr>
        <w:t xml:space="preserve">EIHMANIS, E. GAIGALIS, A. JANSONE,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B.</w:t>
      </w:r>
      <w:r w:rsidR="00590B36">
        <w:rPr>
          <w:bCs/>
          <w:color w:val="000000"/>
          <w:lang w:eastAsia="et-EE"/>
        </w:rPr>
        <w:t> </w:t>
      </w:r>
      <w:r>
        <w:rPr>
          <w:bCs/>
          <w:color w:val="000000"/>
          <w:lang w:eastAsia="et-EE"/>
        </w:rPr>
        <w:t>LUCAUA-MAKALISTERE, K. ĻAKSA, A. MEIERS</w:t>
      </w:r>
      <w:r w:rsidRPr="006474C6">
        <w:rPr>
          <w:bCs/>
          <w:color w:val="000000"/>
          <w:lang w:eastAsia="et-EE"/>
        </w:rPr>
        <w:t xml:space="preserve">, </w:t>
      </w:r>
      <w:r>
        <w:rPr>
          <w:bCs/>
          <w:color w:val="000000"/>
          <w:lang w:eastAsia="et-EE"/>
        </w:rPr>
        <w:t xml:space="preserve">I. NEIMANE, S. OLŠEVSKA, </w:t>
      </w:r>
      <w:r w:rsidRPr="006474C6">
        <w:rPr>
          <w:bCs/>
          <w:color w:val="000000"/>
          <w:lang w:eastAsia="et-EE"/>
        </w:rPr>
        <w:t>G</w:t>
      </w:r>
      <w:r>
        <w:rPr>
          <w:bCs/>
          <w:color w:val="000000"/>
          <w:lang w:eastAsia="et-EE"/>
        </w:rPr>
        <w:t>. </w:t>
      </w:r>
      <w:r w:rsidRPr="006474C6">
        <w:rPr>
          <w:bCs/>
          <w:color w:val="000000"/>
          <w:lang w:eastAsia="et-EE"/>
        </w:rPr>
        <w:t xml:space="preserve">SAFRANOVIČS, </w:t>
      </w:r>
      <w:r>
        <w:rPr>
          <w:bCs/>
          <w:color w:val="000000"/>
          <w:lang w:eastAsia="et-EE"/>
        </w:rPr>
        <w:t>N. SMILTNIEKS</w:t>
      </w:r>
      <w:r w:rsidRPr="00E7351E">
        <w:rPr>
          <w:bCs/>
          <w:color w:val="000000"/>
          <w:lang w:eastAsia="et-EE"/>
        </w:rPr>
        <w:t>)</w:t>
      </w:r>
      <w:r>
        <w:rPr>
          <w:bCs/>
          <w:color w:val="000000"/>
          <w:lang w:eastAsia="et-EE"/>
        </w:rPr>
        <w:t xml:space="preserve">, </w:t>
      </w:r>
      <w:r w:rsidRPr="00E7351E">
        <w:rPr>
          <w:b/>
          <w:bCs/>
          <w:color w:val="000000"/>
          <w:lang w:eastAsia="et-EE"/>
        </w:rPr>
        <w:t xml:space="preserve">PRET </w:t>
      </w:r>
      <w:r w:rsidRPr="00E7351E">
        <w:rPr>
          <w:color w:val="000000"/>
          <w:lang w:eastAsia="et-EE"/>
        </w:rPr>
        <w:t>–</w:t>
      </w:r>
      <w:r>
        <w:rPr>
          <w:color w:val="000000"/>
          <w:lang w:eastAsia="et-EE"/>
        </w:rPr>
        <w:t xml:space="preserve"> </w:t>
      </w:r>
      <w:r w:rsidRPr="00E7351E">
        <w:rPr>
          <w:color w:val="000000"/>
          <w:lang w:eastAsia="et-EE"/>
        </w:rPr>
        <w:t xml:space="preserve">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 xml:space="preserve">269/14 </w:t>
      </w:r>
      <w:r w:rsidRPr="00E7351E">
        <w:rPr>
          <w:b/>
          <w:color w:val="000000"/>
          <w:lang w:eastAsia="et-EE"/>
        </w:rPr>
        <w:t>pielikumā)</w:t>
      </w:r>
    </w:p>
    <w:p w:rsidR="00E16749" w:rsidRDefault="00E16749" w:rsidP="00E16749">
      <w:pPr>
        <w:ind w:firstLine="720"/>
      </w:pPr>
    </w:p>
    <w:p w:rsidR="00532BA6" w:rsidRDefault="00532BA6" w:rsidP="00E16749">
      <w:pPr>
        <w:ind w:firstLine="720"/>
      </w:pPr>
    </w:p>
    <w:p w:rsidR="00E679D5" w:rsidRDefault="00E679D5" w:rsidP="00E16749">
      <w:pPr>
        <w:ind w:firstLine="720"/>
      </w:pPr>
    </w:p>
    <w:p w:rsidR="00E16749" w:rsidRDefault="00E16749" w:rsidP="00E16749">
      <w:pPr>
        <w:tabs>
          <w:tab w:val="left" w:pos="3825"/>
          <w:tab w:val="center" w:pos="4770"/>
        </w:tabs>
        <w:jc w:val="center"/>
        <w:rPr>
          <w:b/>
        </w:rPr>
      </w:pPr>
      <w:r>
        <w:rPr>
          <w:b/>
        </w:rPr>
        <w:t>14.</w:t>
      </w:r>
    </w:p>
    <w:p w:rsidR="0098176C" w:rsidRDefault="0098176C" w:rsidP="0098176C">
      <w:pPr>
        <w:pStyle w:val="NoSpacing"/>
        <w:jc w:val="center"/>
        <w:rPr>
          <w:b/>
          <w:u w:val="single"/>
        </w:rPr>
      </w:pPr>
      <w:r>
        <w:rPr>
          <w:b/>
          <w:u w:val="single"/>
        </w:rPr>
        <w:t>Par daudzdzīvokļu dzīvojamo māju pārvaldīšanas tiesību nodošanu</w:t>
      </w:r>
    </w:p>
    <w:p w:rsidR="0098176C" w:rsidRDefault="0098176C" w:rsidP="0098176C">
      <w:pPr>
        <w:pStyle w:val="NoSpacing"/>
        <w:ind w:firstLine="720"/>
        <w:jc w:val="both"/>
      </w:pPr>
    </w:p>
    <w:p w:rsidR="00787E97" w:rsidRDefault="003E61E5" w:rsidP="00656304">
      <w:pPr>
        <w:ind w:firstLine="720"/>
        <w:jc w:val="both"/>
      </w:pPr>
      <w:r w:rsidRPr="00E7351E">
        <w:t xml:space="preserve">ZIŅO </w:t>
      </w:r>
      <w:r>
        <w:t xml:space="preserve">Juridiskās nodaļas </w:t>
      </w:r>
      <w:r w:rsidR="003E6DCA">
        <w:t>juriste INGUNA PERSIDSKA</w:t>
      </w:r>
      <w:r>
        <w:t xml:space="preserve"> par </w:t>
      </w:r>
      <w:r w:rsidR="00787E97">
        <w:t xml:space="preserve">lēmuma projektu, kas sagatavots saskaņā ar </w:t>
      </w:r>
      <w:r w:rsidR="00656304">
        <w:t>daudzīvokļu dzīvojamo māju dzīvokļu īpašnieku lēmumiem nodot māju pārvaldīšanas tiesības dzīvokļu īpašnieku pilnvarota</w:t>
      </w:r>
      <w:r w:rsidR="00333A33">
        <w:t>j</w:t>
      </w:r>
      <w:r w:rsidR="00787E97">
        <w:t>ām personām.</w:t>
      </w:r>
    </w:p>
    <w:p w:rsidR="00333A33" w:rsidRPr="00DF5582" w:rsidRDefault="00333A33" w:rsidP="00333A33">
      <w:pPr>
        <w:ind w:firstLine="720"/>
        <w:jc w:val="both"/>
      </w:pPr>
      <w:r w:rsidRPr="00DF5582">
        <w:t>Jautājums izskatīt</w:t>
      </w:r>
      <w:r>
        <w:t>s</w:t>
      </w:r>
      <w:r w:rsidRPr="00DF5582">
        <w:t xml:space="preserve"> Tautsaimniecības un attīstības komitejas sēdē 201</w:t>
      </w:r>
      <w:r>
        <w:t>8</w:t>
      </w:r>
      <w:r w:rsidRPr="00DF5582">
        <w:t xml:space="preserve">. gada </w:t>
      </w:r>
      <w:r w:rsidR="003E6DCA">
        <w:t>20</w:t>
      </w:r>
      <w:r>
        <w:t>. </w:t>
      </w:r>
      <w:r w:rsidR="003E6DCA">
        <w:t>novembrī</w:t>
      </w:r>
      <w:r>
        <w:t xml:space="preserve"> </w:t>
      </w:r>
      <w:r w:rsidRPr="00DF5582">
        <w:t>un apstiprināta tā iesniegšana izskatīšanai novada domē.</w:t>
      </w:r>
    </w:p>
    <w:p w:rsidR="003E6DCA" w:rsidRDefault="003E6DCA" w:rsidP="003E6DCA">
      <w:pPr>
        <w:ind w:firstLine="720"/>
        <w:jc w:val="both"/>
      </w:pPr>
      <w:r>
        <w:t>GUNTIS SAFRANOVIČS aicina uzdot jautājumus.</w:t>
      </w:r>
    </w:p>
    <w:p w:rsidR="003E6DCA" w:rsidRPr="00DF5582" w:rsidRDefault="003E6DCA" w:rsidP="003E6DCA">
      <w:pPr>
        <w:ind w:firstLine="720"/>
      </w:pPr>
      <w:r w:rsidRPr="00DF5582">
        <w:t>Deputātiem jautājumu nav.</w:t>
      </w:r>
    </w:p>
    <w:p w:rsidR="003E6DCA" w:rsidRDefault="003E6DCA" w:rsidP="003E6DCA">
      <w:pPr>
        <w:ind w:firstLine="720"/>
      </w:pPr>
      <w:r>
        <w:t xml:space="preserve">GUNTIS SAFRANOVIČS </w:t>
      </w:r>
      <w:r w:rsidRPr="00DF5582">
        <w:t>uzaicina balsot par lēmuma projektu.</w:t>
      </w:r>
    </w:p>
    <w:p w:rsidR="00333A33" w:rsidRDefault="003E6DCA" w:rsidP="00333A33">
      <w:pPr>
        <w:widowControl w:val="0"/>
        <w:suppressAutoHyphens/>
        <w:overflowPunct w:val="0"/>
        <w:autoSpaceDE w:val="0"/>
        <w:autoSpaceDN w:val="0"/>
        <w:adjustRightInd w:val="0"/>
        <w:ind w:firstLine="720"/>
        <w:jc w:val="both"/>
        <w:rPr>
          <w:b/>
          <w:color w:val="000000"/>
          <w:lang w:eastAsia="et-EE"/>
        </w:rPr>
      </w:pPr>
      <w:r>
        <w:t>Pamatojoties uz likuma „Par valsts un pašvaldību dzīvojamo māju privatizāciju” 51. panta trešo, piekto  un sesto daļu, saskaņā ar daudzdzīvokļu dzīvojamo māju dzīvokļu īpašnieku kopsapulču / aptaujās pieņemtajiem lēmumiem: 2018. gada 10. novembrī Skolas ielā 3, Auru pagastā, Dobeles novadā, 2018. gada 12. oktobrī “Virši”, Bikstu pagastā, Dobeles novadā, 2018. gada 14. novembrī “Stari”, Bikstu pagastā, Dobeles novadā, 2018. gada 25. novembrī “Akācijas”, Penkules pagastā, Dobeles novadā, Dobeles novada dome ar</w:t>
      </w:r>
      <w:r w:rsidR="00333A33" w:rsidRPr="00E7351E">
        <w:rPr>
          <w:color w:val="000000"/>
        </w:rPr>
        <w:t xml:space="preserve"> </w:t>
      </w:r>
      <w:r w:rsidR="00333A33" w:rsidRPr="00E7351E">
        <w:rPr>
          <w:b/>
          <w:color w:val="000000"/>
        </w:rPr>
        <w:t>1</w:t>
      </w:r>
      <w:r w:rsidR="00787E97">
        <w:rPr>
          <w:b/>
          <w:color w:val="000000"/>
        </w:rPr>
        <w:t>5</w:t>
      </w:r>
      <w:r w:rsidR="00333A33" w:rsidRPr="00E7351E">
        <w:rPr>
          <w:b/>
          <w:color w:val="000000"/>
        </w:rPr>
        <w:t xml:space="preserve"> balsīm</w:t>
      </w:r>
      <w:r w:rsidR="00333A33" w:rsidRPr="00E7351E">
        <w:rPr>
          <w:color w:val="000000"/>
        </w:rPr>
        <w:t xml:space="preserve"> </w:t>
      </w:r>
      <w:r w:rsidR="00333A33" w:rsidRPr="00E7351E">
        <w:rPr>
          <w:b/>
          <w:bCs/>
          <w:color w:val="000000"/>
          <w:lang w:eastAsia="et-EE"/>
        </w:rPr>
        <w:t xml:space="preserve">PAR </w:t>
      </w:r>
      <w:r w:rsidR="00F31770">
        <w:rPr>
          <w:b/>
          <w:bCs/>
          <w:color w:val="000000"/>
          <w:lang w:eastAsia="et-EE"/>
        </w:rPr>
        <w:t>(</w:t>
      </w:r>
      <w:r w:rsidR="00F31770">
        <w:rPr>
          <w:color w:val="000000"/>
          <w:lang w:eastAsia="et-EE"/>
        </w:rPr>
        <w:t xml:space="preserve">I. AUDERS, </w:t>
      </w:r>
      <w:r w:rsidR="00F31770" w:rsidRPr="006474C6">
        <w:rPr>
          <w:bCs/>
          <w:color w:val="000000"/>
          <w:lang w:eastAsia="et-EE"/>
        </w:rPr>
        <w:t>I</w:t>
      </w:r>
      <w:r w:rsidR="00F31770">
        <w:rPr>
          <w:bCs/>
          <w:color w:val="000000"/>
          <w:lang w:eastAsia="et-EE"/>
        </w:rPr>
        <w:t>. </w:t>
      </w:r>
      <w:r w:rsidR="00F31770" w:rsidRPr="006474C6">
        <w:rPr>
          <w:bCs/>
          <w:color w:val="000000"/>
          <w:lang w:eastAsia="et-EE"/>
        </w:rPr>
        <w:t xml:space="preserve">CIMERMANIS, </w:t>
      </w:r>
      <w:r w:rsidR="00F31770">
        <w:rPr>
          <w:bCs/>
          <w:color w:val="000000"/>
          <w:lang w:eastAsia="et-EE"/>
        </w:rPr>
        <w:t>A. CĪRULIS, S. DUDE, V.</w:t>
      </w:r>
      <w:r w:rsidR="00590B36">
        <w:rPr>
          <w:bCs/>
          <w:color w:val="000000"/>
          <w:lang w:eastAsia="et-EE"/>
        </w:rPr>
        <w:t> </w:t>
      </w:r>
      <w:r w:rsidR="00F31770">
        <w:rPr>
          <w:bCs/>
          <w:color w:val="000000"/>
          <w:lang w:eastAsia="et-EE"/>
        </w:rPr>
        <w:t xml:space="preserve">EIHMANIS, E. GAIGALIS, A. JANSONE, </w:t>
      </w:r>
      <w:r w:rsidR="00F31770" w:rsidRPr="006474C6">
        <w:rPr>
          <w:bCs/>
          <w:color w:val="000000"/>
          <w:lang w:eastAsia="et-EE"/>
        </w:rPr>
        <w:t>E</w:t>
      </w:r>
      <w:r w:rsidR="00F31770">
        <w:rPr>
          <w:bCs/>
          <w:color w:val="000000"/>
          <w:lang w:eastAsia="et-EE"/>
        </w:rPr>
        <w:t>. </w:t>
      </w:r>
      <w:r w:rsidR="00F31770" w:rsidRPr="006474C6">
        <w:rPr>
          <w:bCs/>
          <w:color w:val="000000"/>
          <w:lang w:eastAsia="et-EE"/>
        </w:rPr>
        <w:t xml:space="preserve">LAIMIŅŠ, </w:t>
      </w:r>
      <w:r w:rsidR="00F31770">
        <w:rPr>
          <w:bCs/>
          <w:color w:val="000000"/>
          <w:lang w:eastAsia="et-EE"/>
        </w:rPr>
        <w:t>B.</w:t>
      </w:r>
      <w:r w:rsidR="00590B36">
        <w:rPr>
          <w:bCs/>
          <w:color w:val="000000"/>
          <w:lang w:eastAsia="et-EE"/>
        </w:rPr>
        <w:t> </w:t>
      </w:r>
      <w:r w:rsidR="00F31770">
        <w:rPr>
          <w:bCs/>
          <w:color w:val="000000"/>
          <w:lang w:eastAsia="et-EE"/>
        </w:rPr>
        <w:t>LUCAUA-MAKALISTERE, K. ĻAKSA, A. MEIERS</w:t>
      </w:r>
      <w:r w:rsidR="00F31770" w:rsidRPr="006474C6">
        <w:rPr>
          <w:bCs/>
          <w:color w:val="000000"/>
          <w:lang w:eastAsia="et-EE"/>
        </w:rPr>
        <w:t xml:space="preserve">, </w:t>
      </w:r>
      <w:r w:rsidR="00F31770">
        <w:rPr>
          <w:bCs/>
          <w:color w:val="000000"/>
          <w:lang w:eastAsia="et-EE"/>
        </w:rPr>
        <w:t xml:space="preserve">I. NEIMANE, S. OLŠEVSKA, </w:t>
      </w:r>
      <w:r w:rsidR="00F31770" w:rsidRPr="006474C6">
        <w:rPr>
          <w:bCs/>
          <w:color w:val="000000"/>
          <w:lang w:eastAsia="et-EE"/>
        </w:rPr>
        <w:t>G</w:t>
      </w:r>
      <w:r w:rsidR="00F31770">
        <w:rPr>
          <w:bCs/>
          <w:color w:val="000000"/>
          <w:lang w:eastAsia="et-EE"/>
        </w:rPr>
        <w:t>. </w:t>
      </w:r>
      <w:r w:rsidR="00F31770" w:rsidRPr="006474C6">
        <w:rPr>
          <w:bCs/>
          <w:color w:val="000000"/>
          <w:lang w:eastAsia="et-EE"/>
        </w:rPr>
        <w:t xml:space="preserve">SAFRANOVIČS, </w:t>
      </w:r>
      <w:r w:rsidR="00F31770">
        <w:rPr>
          <w:bCs/>
          <w:color w:val="000000"/>
          <w:lang w:eastAsia="et-EE"/>
        </w:rPr>
        <w:t>N. SMILTNIEKS</w:t>
      </w:r>
      <w:r w:rsidR="00F31770" w:rsidRPr="00E7351E">
        <w:rPr>
          <w:bCs/>
          <w:color w:val="000000"/>
          <w:lang w:eastAsia="et-EE"/>
        </w:rPr>
        <w:t>)</w:t>
      </w:r>
      <w:r w:rsidR="00F31770">
        <w:rPr>
          <w:bCs/>
          <w:color w:val="000000"/>
          <w:lang w:eastAsia="et-EE"/>
        </w:rPr>
        <w:t xml:space="preserve">, </w:t>
      </w:r>
      <w:r w:rsidR="00333A33" w:rsidRPr="00E7351E">
        <w:rPr>
          <w:b/>
          <w:bCs/>
          <w:color w:val="000000"/>
          <w:lang w:eastAsia="et-EE"/>
        </w:rPr>
        <w:t xml:space="preserve">PRET </w:t>
      </w:r>
      <w:r w:rsidR="00333A33" w:rsidRPr="00E7351E">
        <w:rPr>
          <w:color w:val="000000"/>
          <w:lang w:eastAsia="et-EE"/>
        </w:rPr>
        <w:t>–</w:t>
      </w:r>
      <w:r w:rsidR="00333A33">
        <w:rPr>
          <w:color w:val="000000"/>
          <w:lang w:eastAsia="et-EE"/>
        </w:rPr>
        <w:t xml:space="preserve"> </w:t>
      </w:r>
      <w:r w:rsidR="00333A33" w:rsidRPr="00E7351E">
        <w:rPr>
          <w:color w:val="000000"/>
          <w:lang w:eastAsia="et-EE"/>
        </w:rPr>
        <w:t xml:space="preserve">nav, </w:t>
      </w:r>
      <w:r w:rsidR="00333A33" w:rsidRPr="00E7351E">
        <w:rPr>
          <w:b/>
          <w:bCs/>
          <w:color w:val="000000"/>
          <w:lang w:eastAsia="et-EE"/>
        </w:rPr>
        <w:t xml:space="preserve">ATTURAS </w:t>
      </w:r>
      <w:r w:rsidR="00333A33" w:rsidRPr="00E7351E">
        <w:rPr>
          <w:color w:val="000000"/>
          <w:lang w:eastAsia="et-EE"/>
        </w:rPr>
        <w:t xml:space="preserve">– nav, </w:t>
      </w:r>
      <w:r w:rsidR="00333A33" w:rsidRPr="00E7351E">
        <w:rPr>
          <w:b/>
          <w:color w:val="000000"/>
          <w:lang w:eastAsia="et-EE"/>
        </w:rPr>
        <w:t>NOLEMJ pieņemt lēmumu. (Lēmums Nr. </w:t>
      </w:r>
      <w:r w:rsidR="00333A33">
        <w:rPr>
          <w:b/>
          <w:color w:val="000000"/>
          <w:lang w:eastAsia="et-EE"/>
        </w:rPr>
        <w:t>2</w:t>
      </w:r>
      <w:r w:rsidR="00A12824">
        <w:rPr>
          <w:b/>
          <w:color w:val="000000"/>
          <w:lang w:eastAsia="et-EE"/>
        </w:rPr>
        <w:t>70/14</w:t>
      </w:r>
      <w:r w:rsidR="00333A33">
        <w:rPr>
          <w:b/>
          <w:color w:val="000000"/>
          <w:lang w:eastAsia="et-EE"/>
        </w:rPr>
        <w:t xml:space="preserve"> </w:t>
      </w:r>
      <w:r w:rsidR="00333A33" w:rsidRPr="00E7351E">
        <w:rPr>
          <w:b/>
          <w:color w:val="000000"/>
          <w:lang w:eastAsia="et-EE"/>
        </w:rPr>
        <w:t>pielikumā)</w:t>
      </w:r>
    </w:p>
    <w:p w:rsidR="00656304" w:rsidRDefault="00656304" w:rsidP="00656304">
      <w:pPr>
        <w:ind w:firstLine="720"/>
        <w:jc w:val="both"/>
        <w:rPr>
          <w:b/>
        </w:rPr>
      </w:pPr>
    </w:p>
    <w:p w:rsidR="00532BA6" w:rsidRDefault="00532BA6" w:rsidP="00656304">
      <w:pPr>
        <w:ind w:firstLine="720"/>
        <w:jc w:val="both"/>
        <w:rPr>
          <w:b/>
        </w:rPr>
      </w:pPr>
    </w:p>
    <w:p w:rsidR="00E679D5" w:rsidRDefault="00E679D5" w:rsidP="00656304">
      <w:pPr>
        <w:ind w:firstLine="720"/>
        <w:jc w:val="both"/>
        <w:rPr>
          <w:b/>
        </w:rPr>
      </w:pPr>
    </w:p>
    <w:p w:rsidR="003E6DCA" w:rsidRDefault="003E6DCA" w:rsidP="003E6DCA">
      <w:pPr>
        <w:tabs>
          <w:tab w:val="left" w:pos="3825"/>
          <w:tab w:val="center" w:pos="4770"/>
        </w:tabs>
        <w:jc w:val="center"/>
        <w:rPr>
          <w:b/>
        </w:rPr>
      </w:pPr>
      <w:r>
        <w:rPr>
          <w:b/>
        </w:rPr>
        <w:t>15.</w:t>
      </w:r>
    </w:p>
    <w:p w:rsidR="00A12824" w:rsidRPr="009C38C7" w:rsidRDefault="00A12824" w:rsidP="00A12824">
      <w:pPr>
        <w:jc w:val="center"/>
        <w:rPr>
          <w:b/>
          <w:u w:val="single"/>
        </w:rPr>
      </w:pPr>
      <w:r>
        <w:rPr>
          <w:b/>
          <w:u w:val="single"/>
        </w:rPr>
        <w:t>Grozījumi</w:t>
      </w:r>
      <w:r w:rsidRPr="009C38C7">
        <w:rPr>
          <w:b/>
          <w:u w:val="single"/>
        </w:rPr>
        <w:t xml:space="preserve"> </w:t>
      </w:r>
      <w:r>
        <w:rPr>
          <w:b/>
          <w:u w:val="single"/>
        </w:rPr>
        <w:t>Auru pagasta padomes</w:t>
      </w:r>
      <w:r w:rsidRPr="009C38C7">
        <w:rPr>
          <w:b/>
          <w:u w:val="single"/>
        </w:rPr>
        <w:t xml:space="preserve"> 20</w:t>
      </w:r>
      <w:r>
        <w:rPr>
          <w:b/>
          <w:u w:val="single"/>
        </w:rPr>
        <w:t>09</w:t>
      </w:r>
      <w:r w:rsidRPr="009C38C7">
        <w:rPr>
          <w:b/>
          <w:u w:val="single"/>
        </w:rPr>
        <w:t xml:space="preserve">. gada </w:t>
      </w:r>
      <w:r>
        <w:rPr>
          <w:b/>
          <w:u w:val="single"/>
        </w:rPr>
        <w:t>23. aprīļa</w:t>
      </w:r>
      <w:r w:rsidRPr="009C38C7">
        <w:rPr>
          <w:b/>
          <w:u w:val="single"/>
        </w:rPr>
        <w:t xml:space="preserve"> lēmumā </w:t>
      </w:r>
      <w:r w:rsidRPr="00C21325">
        <w:rPr>
          <w:b/>
          <w:u w:val="single"/>
        </w:rPr>
        <w:t>Nr. </w:t>
      </w:r>
      <w:r>
        <w:rPr>
          <w:b/>
          <w:u w:val="single"/>
        </w:rPr>
        <w:t>5/3</w:t>
      </w:r>
    </w:p>
    <w:p w:rsidR="00A12824" w:rsidRDefault="00A12824" w:rsidP="00A12824">
      <w:pPr>
        <w:jc w:val="center"/>
        <w:rPr>
          <w:b/>
          <w:u w:val="single"/>
        </w:rPr>
      </w:pPr>
      <w:r w:rsidRPr="009C38C7">
        <w:rPr>
          <w:b/>
          <w:u w:val="single"/>
        </w:rPr>
        <w:t>“Par derīgo izrakteņu ieguves atļauj</w:t>
      </w:r>
      <w:r>
        <w:rPr>
          <w:b/>
          <w:u w:val="single"/>
        </w:rPr>
        <w:t>u</w:t>
      </w:r>
      <w:r w:rsidRPr="009C38C7">
        <w:rPr>
          <w:b/>
          <w:u w:val="single"/>
        </w:rPr>
        <w:t xml:space="preserve"> </w:t>
      </w:r>
      <w:r>
        <w:rPr>
          <w:b/>
          <w:u w:val="single"/>
        </w:rPr>
        <w:t>smilts - grants un smilts atradnē</w:t>
      </w:r>
    </w:p>
    <w:p w:rsidR="00A12824" w:rsidRDefault="00A12824" w:rsidP="00A12824">
      <w:pPr>
        <w:tabs>
          <w:tab w:val="left" w:pos="3825"/>
          <w:tab w:val="center" w:pos="4770"/>
        </w:tabs>
        <w:jc w:val="center"/>
      </w:pPr>
      <w:r>
        <w:rPr>
          <w:b/>
          <w:u w:val="single"/>
        </w:rPr>
        <w:t>“</w:t>
      </w:r>
      <w:proofErr w:type="spellStart"/>
      <w:r>
        <w:rPr>
          <w:b/>
          <w:u w:val="single"/>
        </w:rPr>
        <w:t>Ausāti</w:t>
      </w:r>
      <w:proofErr w:type="spellEnd"/>
      <w:r>
        <w:rPr>
          <w:b/>
          <w:u w:val="single"/>
        </w:rPr>
        <w:t>”, Auru pagastā</w:t>
      </w:r>
      <w:r w:rsidRPr="009C38C7">
        <w:rPr>
          <w:b/>
          <w:u w:val="single"/>
        </w:rPr>
        <w:t>”</w:t>
      </w:r>
    </w:p>
    <w:p w:rsidR="00A12824" w:rsidRDefault="00A12824" w:rsidP="00A12824">
      <w:pPr>
        <w:tabs>
          <w:tab w:val="left" w:pos="3825"/>
          <w:tab w:val="center" w:pos="4770"/>
        </w:tabs>
        <w:jc w:val="both"/>
      </w:pPr>
    </w:p>
    <w:p w:rsidR="00A12824" w:rsidRDefault="003E6DCA" w:rsidP="00A12824">
      <w:pPr>
        <w:tabs>
          <w:tab w:val="left" w:pos="3825"/>
          <w:tab w:val="center" w:pos="4770"/>
        </w:tabs>
        <w:jc w:val="both"/>
      </w:pPr>
      <w:r w:rsidRPr="006474C6">
        <w:t xml:space="preserve">ZIŅO </w:t>
      </w:r>
      <w:r>
        <w:t xml:space="preserve">Attīstības un plānošanas nodaļas vadītāja LAILA ŠEREIKO par grozījumiem </w:t>
      </w:r>
      <w:r w:rsidRPr="00A67A00">
        <w:t xml:space="preserve">Auru pagasta padomes 2009. gada 23. aprīļa lēmumā Nr. 5/3 “Par derīgo izrakteņu ieguves atļauju smilts - grants </w:t>
      </w:r>
      <w:r w:rsidRPr="00A67A00">
        <w:lastRenderedPageBreak/>
        <w:t>un smilts atradnē “</w:t>
      </w:r>
      <w:proofErr w:type="spellStart"/>
      <w:r w:rsidRPr="00A67A00">
        <w:t>Ausāti</w:t>
      </w:r>
      <w:proofErr w:type="spellEnd"/>
      <w:r w:rsidRPr="00A67A00">
        <w:t>”, Auru pagastā”</w:t>
      </w:r>
      <w:r>
        <w:t>, lēmuma projekts sagatavots, ņemot vērā A/S “Latvijas valsts meži”</w:t>
      </w:r>
      <w:r w:rsidRPr="009C38C7">
        <w:t xml:space="preserve"> iesniegumu par bieži sastopamo derīgo izrakteņu ieguves smilts</w:t>
      </w:r>
      <w:r>
        <w:t xml:space="preserve"> - grants un smilts atradnē “</w:t>
      </w:r>
      <w:proofErr w:type="spellStart"/>
      <w:r>
        <w:t>Ausāti</w:t>
      </w:r>
      <w:proofErr w:type="spellEnd"/>
      <w:r w:rsidRPr="009C38C7">
        <w:t>” atļaujas pagarināšanu</w:t>
      </w:r>
      <w:r>
        <w:t>, i</w:t>
      </w:r>
      <w:r w:rsidRPr="009C38C7">
        <w:t>esniegumam pievienots Valsts vides dienesta 201</w:t>
      </w:r>
      <w:r>
        <w:t>8</w:t>
      </w:r>
      <w:r w:rsidRPr="009C38C7">
        <w:t xml:space="preserve">. gada </w:t>
      </w:r>
      <w:r>
        <w:t>24. augusta</w:t>
      </w:r>
      <w:r w:rsidRPr="009C38C7">
        <w:t xml:space="preserve"> lēmums Nr. CS</w:t>
      </w:r>
      <w:r>
        <w:t>18VL0146</w:t>
      </w:r>
      <w:r w:rsidRPr="009C38C7">
        <w:t xml:space="preserve"> par grozījumiem derīgo izrakteņu pasē, ar kuru pagarināts smilts</w:t>
      </w:r>
      <w:r>
        <w:t xml:space="preserve"> - grants un smilts</w:t>
      </w:r>
      <w:r w:rsidRPr="009C38C7">
        <w:t xml:space="preserve"> atradnes “</w:t>
      </w:r>
      <w:proofErr w:type="spellStart"/>
      <w:r>
        <w:t>Ausāti</w:t>
      </w:r>
      <w:proofErr w:type="spellEnd"/>
      <w:r w:rsidRPr="009C38C7">
        <w:t>” pases derīguma termiņš līdz 203</w:t>
      </w:r>
      <w:r>
        <w:t>4</w:t>
      </w:r>
      <w:r w:rsidRPr="009C38C7">
        <w:t xml:space="preserve">. gada </w:t>
      </w:r>
      <w:r>
        <w:t>12. janvārim</w:t>
      </w:r>
      <w:r w:rsidRPr="009C38C7">
        <w:t xml:space="preserve">, un </w:t>
      </w:r>
      <w:r>
        <w:t>Valsts vides dienesta 2018. gada 24. augusta lēmums par grozījumiem d</w:t>
      </w:r>
      <w:r w:rsidRPr="009C38C7">
        <w:t>erīgo izrakteņu ieguves limit</w:t>
      </w:r>
      <w:r>
        <w:t>ā, ar kuru pagarināts</w:t>
      </w:r>
      <w:r w:rsidRPr="009C38C7">
        <w:t xml:space="preserve"> smilts</w:t>
      </w:r>
      <w:r>
        <w:t xml:space="preserve"> - grants un smilts </w:t>
      </w:r>
      <w:r w:rsidRPr="009C38C7">
        <w:t>atradn</w:t>
      </w:r>
      <w:r>
        <w:t>es</w:t>
      </w:r>
      <w:r w:rsidRPr="009C38C7">
        <w:t xml:space="preserve"> “</w:t>
      </w:r>
      <w:proofErr w:type="spellStart"/>
      <w:r>
        <w:t>Ausāti</w:t>
      </w:r>
      <w:proofErr w:type="spellEnd"/>
      <w:r>
        <w:t>” derīguma</w:t>
      </w:r>
      <w:r w:rsidRPr="009C38C7">
        <w:t xml:space="preserve"> termiņš līdz 20</w:t>
      </w:r>
      <w:r>
        <w:t>34</w:t>
      </w:r>
      <w:r w:rsidRPr="009C38C7">
        <w:t xml:space="preserve">. gada </w:t>
      </w:r>
      <w:r>
        <w:t>12. janvārim</w:t>
      </w:r>
      <w:r w:rsidR="00A12824">
        <w:t>; atradne atrodas mežu teritorijā, normatīvajos aktos noteiktajā kārtībā derīgo izrakteņu ieguve tur ir atļauta.</w:t>
      </w:r>
    </w:p>
    <w:p w:rsidR="00A12824" w:rsidRPr="00DF5582" w:rsidRDefault="00A12824" w:rsidP="00A12824">
      <w:pPr>
        <w:ind w:firstLine="720"/>
        <w:jc w:val="both"/>
      </w:pPr>
      <w:r w:rsidRPr="00DF5582">
        <w:t>Jautājums izskatīt</w:t>
      </w:r>
      <w:r>
        <w:t>s</w:t>
      </w:r>
      <w:r w:rsidRPr="00DF5582">
        <w:t xml:space="preserve"> Tautsaimniecības un attīstības komitejas sēdē 201</w:t>
      </w:r>
      <w:r>
        <w:t>8</w:t>
      </w:r>
      <w:r w:rsidRPr="00DF5582">
        <w:t xml:space="preserve">. gada </w:t>
      </w:r>
      <w:r>
        <w:t xml:space="preserve">20. novembrī </w:t>
      </w:r>
      <w:r w:rsidRPr="00DF5582">
        <w:t>un apstiprināta tā iesniegšana izskatīšanai novada domē.</w:t>
      </w:r>
    </w:p>
    <w:p w:rsidR="00A12824" w:rsidRDefault="00A12824" w:rsidP="00A12824">
      <w:pPr>
        <w:ind w:firstLine="720"/>
        <w:jc w:val="both"/>
      </w:pPr>
      <w:r>
        <w:t>GUNTIS SAFRANOVIČS aicina uzdot jautājumus.</w:t>
      </w:r>
    </w:p>
    <w:p w:rsidR="00A12824" w:rsidRPr="00DF5582" w:rsidRDefault="00A12824" w:rsidP="00A12824">
      <w:pPr>
        <w:ind w:firstLine="720"/>
      </w:pPr>
      <w:r w:rsidRPr="00DF5582">
        <w:t>Deputātiem jautājumu nav.</w:t>
      </w:r>
    </w:p>
    <w:p w:rsidR="00A12824" w:rsidRDefault="00A12824" w:rsidP="00A12824">
      <w:pPr>
        <w:ind w:firstLine="720"/>
      </w:pPr>
      <w:r>
        <w:t xml:space="preserve">GUNTIS SAFRANOVIČS </w:t>
      </w:r>
      <w:r w:rsidRPr="00DF5582">
        <w:t>uzaicina balsot par lēmuma projektu.</w:t>
      </w:r>
    </w:p>
    <w:p w:rsidR="00A12824" w:rsidRDefault="00A12824" w:rsidP="00A12824">
      <w:pPr>
        <w:widowControl w:val="0"/>
        <w:suppressAutoHyphens/>
        <w:overflowPunct w:val="0"/>
        <w:autoSpaceDE w:val="0"/>
        <w:autoSpaceDN w:val="0"/>
        <w:adjustRightInd w:val="0"/>
        <w:ind w:firstLine="720"/>
        <w:jc w:val="both"/>
        <w:rPr>
          <w:b/>
          <w:color w:val="000000"/>
          <w:lang w:eastAsia="et-EE"/>
        </w:rPr>
      </w:pPr>
      <w:r w:rsidRPr="009C38C7">
        <w:t>Sask</w:t>
      </w:r>
      <w:r>
        <w:t>aņā ar likuma „Par zemes dzīlēm”</w:t>
      </w:r>
      <w:r w:rsidRPr="009C38C7">
        <w:t xml:space="preserve"> 9. panta pirmās daļas 5. punktu, Ministru kabineta 2011. gada 6. septembra noteikumu Nr. 696 „Zemes dzīļu izmantošanas licenču un bieži sastopamo derīgo izrakteņu ieguve</w:t>
      </w:r>
      <w:r>
        <w:t xml:space="preserve">s atļauju izsniegšanas kārtība” </w:t>
      </w:r>
      <w:r w:rsidRPr="009C38C7">
        <w:t>3</w:t>
      </w:r>
      <w:r>
        <w:t>3</w:t>
      </w:r>
      <w:r w:rsidRPr="009C38C7">
        <w:t>. punktu, Ministru kabineta 2006. gada 19. decembra noteikumu Nr. 1055 „Noteikumi par valsts nodevu par zemes dzīļu izmantošanas licenci, bieži sastopamo derīgo izrakteņu ieguves atļauju un atradnes pasi” 4. un 6. punktu</w:t>
      </w:r>
      <w:r>
        <w:t>, Dobeles novada dome ar</w:t>
      </w:r>
      <w:r w:rsidRPr="00E7351E">
        <w:rPr>
          <w:color w:val="000000"/>
        </w:rPr>
        <w:t xml:space="preserve"> </w:t>
      </w:r>
      <w:r w:rsidRPr="00E7351E">
        <w:rPr>
          <w:b/>
          <w:color w:val="000000"/>
        </w:rPr>
        <w:t>1</w:t>
      </w:r>
      <w:r>
        <w:rPr>
          <w:b/>
          <w:color w:val="000000"/>
        </w:rPr>
        <w:t>5</w:t>
      </w:r>
      <w:r w:rsidRPr="00E7351E">
        <w:rPr>
          <w:b/>
          <w:color w:val="000000"/>
        </w:rPr>
        <w:t xml:space="preserve"> balsīm</w:t>
      </w:r>
      <w:r w:rsidRPr="00E7351E">
        <w:rPr>
          <w:color w:val="000000"/>
        </w:rPr>
        <w:t xml:space="preserve"> </w:t>
      </w:r>
      <w:r w:rsidRPr="00E7351E">
        <w:rPr>
          <w:b/>
          <w:bCs/>
          <w:color w:val="000000"/>
          <w:lang w:eastAsia="et-EE"/>
        </w:rPr>
        <w:t xml:space="preserve">PAR </w:t>
      </w:r>
      <w:r w:rsidR="00F31770">
        <w:rPr>
          <w:b/>
          <w:bCs/>
          <w:color w:val="000000"/>
          <w:lang w:eastAsia="et-EE"/>
        </w:rPr>
        <w:t>(</w:t>
      </w:r>
      <w:r w:rsidR="00F31770">
        <w:rPr>
          <w:color w:val="000000"/>
          <w:lang w:eastAsia="et-EE"/>
        </w:rPr>
        <w:t xml:space="preserve">I. AUDERS, </w:t>
      </w:r>
      <w:r w:rsidR="00F31770" w:rsidRPr="006474C6">
        <w:rPr>
          <w:bCs/>
          <w:color w:val="000000"/>
          <w:lang w:eastAsia="et-EE"/>
        </w:rPr>
        <w:t>I</w:t>
      </w:r>
      <w:r w:rsidR="00F31770">
        <w:rPr>
          <w:bCs/>
          <w:color w:val="000000"/>
          <w:lang w:eastAsia="et-EE"/>
        </w:rPr>
        <w:t>. </w:t>
      </w:r>
      <w:r w:rsidR="00F31770" w:rsidRPr="006474C6">
        <w:rPr>
          <w:bCs/>
          <w:color w:val="000000"/>
          <w:lang w:eastAsia="et-EE"/>
        </w:rPr>
        <w:t xml:space="preserve">CIMERMANIS, </w:t>
      </w:r>
      <w:r w:rsidR="00F31770">
        <w:rPr>
          <w:bCs/>
          <w:color w:val="000000"/>
          <w:lang w:eastAsia="et-EE"/>
        </w:rPr>
        <w:t>A. CĪRULIS, S. DUDE, V.</w:t>
      </w:r>
      <w:r w:rsidR="00590B36">
        <w:rPr>
          <w:bCs/>
          <w:color w:val="000000"/>
          <w:lang w:eastAsia="et-EE"/>
        </w:rPr>
        <w:t> </w:t>
      </w:r>
      <w:r w:rsidR="00F31770">
        <w:rPr>
          <w:bCs/>
          <w:color w:val="000000"/>
          <w:lang w:eastAsia="et-EE"/>
        </w:rPr>
        <w:t xml:space="preserve">EIHMANIS, E. GAIGALIS, A. JANSONE, </w:t>
      </w:r>
      <w:r w:rsidR="00F31770" w:rsidRPr="006474C6">
        <w:rPr>
          <w:bCs/>
          <w:color w:val="000000"/>
          <w:lang w:eastAsia="et-EE"/>
        </w:rPr>
        <w:t>E</w:t>
      </w:r>
      <w:r w:rsidR="00F31770">
        <w:rPr>
          <w:bCs/>
          <w:color w:val="000000"/>
          <w:lang w:eastAsia="et-EE"/>
        </w:rPr>
        <w:t>. </w:t>
      </w:r>
      <w:r w:rsidR="00F31770" w:rsidRPr="006474C6">
        <w:rPr>
          <w:bCs/>
          <w:color w:val="000000"/>
          <w:lang w:eastAsia="et-EE"/>
        </w:rPr>
        <w:t xml:space="preserve">LAIMIŅŠ, </w:t>
      </w:r>
      <w:r w:rsidR="00F31770">
        <w:rPr>
          <w:bCs/>
          <w:color w:val="000000"/>
          <w:lang w:eastAsia="et-EE"/>
        </w:rPr>
        <w:t>B.</w:t>
      </w:r>
      <w:r w:rsidR="00590B36">
        <w:rPr>
          <w:bCs/>
          <w:color w:val="000000"/>
          <w:lang w:eastAsia="et-EE"/>
        </w:rPr>
        <w:t> </w:t>
      </w:r>
      <w:r w:rsidR="00F31770">
        <w:rPr>
          <w:bCs/>
          <w:color w:val="000000"/>
          <w:lang w:eastAsia="et-EE"/>
        </w:rPr>
        <w:t>LUCAUA-MAKALISTERE, K. ĻAKSA, A. MEIERS</w:t>
      </w:r>
      <w:r w:rsidR="00F31770" w:rsidRPr="006474C6">
        <w:rPr>
          <w:bCs/>
          <w:color w:val="000000"/>
          <w:lang w:eastAsia="et-EE"/>
        </w:rPr>
        <w:t xml:space="preserve">, </w:t>
      </w:r>
      <w:r w:rsidR="00F31770">
        <w:rPr>
          <w:bCs/>
          <w:color w:val="000000"/>
          <w:lang w:eastAsia="et-EE"/>
        </w:rPr>
        <w:t xml:space="preserve">I. NEIMANE, S. OLŠEVSKA, </w:t>
      </w:r>
      <w:r w:rsidR="00F31770" w:rsidRPr="006474C6">
        <w:rPr>
          <w:bCs/>
          <w:color w:val="000000"/>
          <w:lang w:eastAsia="et-EE"/>
        </w:rPr>
        <w:t>G</w:t>
      </w:r>
      <w:r w:rsidR="00F31770">
        <w:rPr>
          <w:bCs/>
          <w:color w:val="000000"/>
          <w:lang w:eastAsia="et-EE"/>
        </w:rPr>
        <w:t>. </w:t>
      </w:r>
      <w:r w:rsidR="00F31770" w:rsidRPr="006474C6">
        <w:rPr>
          <w:bCs/>
          <w:color w:val="000000"/>
          <w:lang w:eastAsia="et-EE"/>
        </w:rPr>
        <w:t xml:space="preserve">SAFRANOVIČS, </w:t>
      </w:r>
      <w:r w:rsidR="00F31770">
        <w:rPr>
          <w:bCs/>
          <w:color w:val="000000"/>
          <w:lang w:eastAsia="et-EE"/>
        </w:rPr>
        <w:t>N. SMILTNIEKS</w:t>
      </w:r>
      <w:r w:rsidR="00F31770" w:rsidRPr="00E7351E">
        <w:rPr>
          <w:bCs/>
          <w:color w:val="000000"/>
          <w:lang w:eastAsia="et-EE"/>
        </w:rPr>
        <w:t>)</w:t>
      </w:r>
      <w:r w:rsidR="00F31770">
        <w:rPr>
          <w:bCs/>
          <w:color w:val="000000"/>
          <w:lang w:eastAsia="et-EE"/>
        </w:rPr>
        <w:t xml:space="preserve">, </w:t>
      </w:r>
      <w:r w:rsidRPr="00E7351E">
        <w:rPr>
          <w:b/>
          <w:bCs/>
          <w:color w:val="000000"/>
          <w:lang w:eastAsia="et-EE"/>
        </w:rPr>
        <w:t xml:space="preserve">PRET </w:t>
      </w:r>
      <w:r w:rsidRPr="00E7351E">
        <w:rPr>
          <w:color w:val="000000"/>
          <w:lang w:eastAsia="et-EE"/>
        </w:rPr>
        <w:t>–</w:t>
      </w:r>
      <w:r>
        <w:rPr>
          <w:color w:val="000000"/>
          <w:lang w:eastAsia="et-EE"/>
        </w:rPr>
        <w:t xml:space="preserve"> </w:t>
      </w:r>
      <w:r w:rsidRPr="00E7351E">
        <w:rPr>
          <w:color w:val="000000"/>
          <w:lang w:eastAsia="et-EE"/>
        </w:rPr>
        <w:t xml:space="preserve">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 xml:space="preserve">271/14 </w:t>
      </w:r>
      <w:r w:rsidRPr="00E7351E">
        <w:rPr>
          <w:b/>
          <w:color w:val="000000"/>
          <w:lang w:eastAsia="et-EE"/>
        </w:rPr>
        <w:t>pielikumā)</w:t>
      </w:r>
    </w:p>
    <w:p w:rsidR="003950C8" w:rsidRDefault="003950C8" w:rsidP="00A01C1D">
      <w:pPr>
        <w:jc w:val="center"/>
        <w:rPr>
          <w:b/>
        </w:rPr>
      </w:pPr>
    </w:p>
    <w:p w:rsidR="003950C8" w:rsidRDefault="003950C8" w:rsidP="00A01C1D">
      <w:pPr>
        <w:jc w:val="center"/>
        <w:rPr>
          <w:b/>
        </w:rPr>
      </w:pPr>
    </w:p>
    <w:p w:rsidR="00A01C1D" w:rsidRDefault="00787E97" w:rsidP="00A01C1D">
      <w:pPr>
        <w:jc w:val="center"/>
        <w:rPr>
          <w:b/>
        </w:rPr>
      </w:pPr>
      <w:r>
        <w:rPr>
          <w:b/>
        </w:rPr>
        <w:t>16</w:t>
      </w:r>
      <w:r w:rsidR="00A01C1D">
        <w:rPr>
          <w:b/>
        </w:rPr>
        <w:t>.</w:t>
      </w:r>
    </w:p>
    <w:p w:rsidR="00A12824" w:rsidRDefault="00A12824" w:rsidP="00A12824">
      <w:pPr>
        <w:jc w:val="center"/>
        <w:rPr>
          <w:b/>
          <w:u w:val="single"/>
        </w:rPr>
      </w:pPr>
      <w:r w:rsidRPr="007604FD">
        <w:rPr>
          <w:b/>
          <w:u w:val="single"/>
        </w:rPr>
        <w:t>Par debitoru bezcerīgo parādu</w:t>
      </w:r>
      <w:r>
        <w:rPr>
          <w:b/>
          <w:u w:val="single"/>
        </w:rPr>
        <w:t xml:space="preserve"> norakstīšanu</w:t>
      </w:r>
    </w:p>
    <w:p w:rsidR="00787E97" w:rsidRDefault="00787E97" w:rsidP="00787E97">
      <w:pPr>
        <w:ind w:firstLine="720"/>
        <w:jc w:val="both"/>
      </w:pPr>
    </w:p>
    <w:p w:rsidR="00D34C22" w:rsidRDefault="00A01C1D" w:rsidP="00787E97">
      <w:pPr>
        <w:ind w:firstLine="720"/>
        <w:jc w:val="both"/>
      </w:pPr>
      <w:r w:rsidRPr="006474C6">
        <w:t xml:space="preserve">ZIŅO </w:t>
      </w:r>
      <w:r w:rsidR="007726E2">
        <w:t>Finanšu un grāmatvedības nodaļas vadītāja JOLANTA KALNIŅA</w:t>
      </w:r>
      <w:r w:rsidR="004E2413">
        <w:t xml:space="preserve"> par </w:t>
      </w:r>
      <w:r w:rsidR="00D34C22">
        <w:t xml:space="preserve">lēmuma projektu </w:t>
      </w:r>
      <w:r w:rsidR="006174AB">
        <w:t xml:space="preserve">par </w:t>
      </w:r>
      <w:r w:rsidR="004E2413">
        <w:t>debitoru bezcerīgo parādu</w:t>
      </w:r>
      <w:r w:rsidR="006174AB">
        <w:t xml:space="preserve"> norakstīšanu</w:t>
      </w:r>
      <w:r w:rsidR="00D34C22">
        <w:t xml:space="preserve"> atbilstoši</w:t>
      </w:r>
      <w:r w:rsidR="004E2413">
        <w:t xml:space="preserve"> normatīvajos aktos noteikta</w:t>
      </w:r>
      <w:r w:rsidR="00D34C22">
        <w:t>jai kārtībai.</w:t>
      </w:r>
    </w:p>
    <w:p w:rsidR="00D34C22" w:rsidRPr="00DF5582" w:rsidRDefault="00D34C22" w:rsidP="00D34C22">
      <w:pPr>
        <w:ind w:firstLine="720"/>
        <w:jc w:val="both"/>
      </w:pPr>
      <w:r w:rsidRPr="00DF5582">
        <w:t>Jautājums izskatīt</w:t>
      </w:r>
      <w:r>
        <w:t>s</w:t>
      </w:r>
      <w:r w:rsidRPr="00DF5582">
        <w:t xml:space="preserve"> </w:t>
      </w:r>
      <w:r>
        <w:t xml:space="preserve">Finanšu un budžeta </w:t>
      </w:r>
      <w:r w:rsidRPr="00DF5582">
        <w:t>komitejas sēdē 201</w:t>
      </w:r>
      <w:r>
        <w:t>8</w:t>
      </w:r>
      <w:r w:rsidRPr="00DF5582">
        <w:t xml:space="preserve">. gada </w:t>
      </w:r>
      <w:r>
        <w:t xml:space="preserve">21. novembrī </w:t>
      </w:r>
      <w:r w:rsidRPr="00DF5582">
        <w:t>un apstiprināta tā iesniegšana izskatīšanai novada domē.</w:t>
      </w:r>
    </w:p>
    <w:p w:rsidR="00D34C22" w:rsidRDefault="00D34C22" w:rsidP="00D34C22">
      <w:pPr>
        <w:ind w:firstLine="720"/>
        <w:jc w:val="both"/>
      </w:pPr>
      <w:r>
        <w:t>GUNTIS SAFRANOVIČS aicina uzdot jautājumus.</w:t>
      </w:r>
    </w:p>
    <w:p w:rsidR="00D34C22" w:rsidRPr="00DF5582" w:rsidRDefault="00D34C22" w:rsidP="00D34C22">
      <w:pPr>
        <w:ind w:firstLine="720"/>
      </w:pPr>
      <w:r w:rsidRPr="00DF5582">
        <w:t>Deputātiem jautājumu nav.</w:t>
      </w:r>
    </w:p>
    <w:p w:rsidR="00D34C22" w:rsidRDefault="00D34C22" w:rsidP="00D34C22">
      <w:pPr>
        <w:ind w:firstLine="720"/>
      </w:pPr>
      <w:r>
        <w:t xml:space="preserve">GUNTIS SAFRANOVIČS </w:t>
      </w:r>
      <w:r w:rsidRPr="00DF5582">
        <w:t>uzaicina balsot par lēmuma projektu.</w:t>
      </w:r>
    </w:p>
    <w:p w:rsidR="00D34C22" w:rsidRDefault="00D34C22" w:rsidP="00D34C22">
      <w:pPr>
        <w:widowControl w:val="0"/>
        <w:suppressAutoHyphens/>
        <w:overflowPunct w:val="0"/>
        <w:autoSpaceDE w:val="0"/>
        <w:autoSpaceDN w:val="0"/>
        <w:adjustRightInd w:val="0"/>
        <w:ind w:firstLine="720"/>
        <w:jc w:val="both"/>
        <w:rPr>
          <w:b/>
          <w:color w:val="000000"/>
          <w:lang w:eastAsia="et-EE"/>
        </w:rPr>
      </w:pPr>
      <w:r>
        <w:t>Ievērojot Civillikuma 1895.</w:t>
      </w:r>
      <w:r w:rsidR="00590B36">
        <w:t> </w:t>
      </w:r>
      <w:r>
        <w:t>pantā, likuma “Par nodokļiem un nodevām” 25. panta pirmās daļas 5. punktā un trešajā daļā, Ministru kabineta 2003. gada 21. oktobra noteikumus Nr. 585 “Noteikumi par grāmatvedības kārtošanu un organizāciju”, 2009. gada 15. decembra noteikumu Nr. 1486 “Kārtība, kādā budžeta iestādes kārto grāmatvedības uzskaiti” 100. punktā un Dobeles novada pašvaldības grāmatvedības instrukcijas “Par debitoru prasību uzskaiti” (apstiprināta ar izpilddirektora 2016. gada 6. jūnija rīkojumu Nr. 2.1./31) pielikuma “Debitoru prasību uzskaites un kontroles kārtība Dobeles novada Izglītības pārvaldē” 29. punktā noteikto, Dobeles novada dome ar</w:t>
      </w:r>
      <w:r w:rsidRPr="00E7351E">
        <w:rPr>
          <w:color w:val="000000"/>
        </w:rPr>
        <w:t xml:space="preserve"> </w:t>
      </w:r>
      <w:r w:rsidRPr="00E7351E">
        <w:rPr>
          <w:b/>
          <w:color w:val="000000"/>
        </w:rPr>
        <w:t>1</w:t>
      </w:r>
      <w:r>
        <w:rPr>
          <w:b/>
          <w:color w:val="000000"/>
        </w:rPr>
        <w:t>5</w:t>
      </w:r>
      <w:r w:rsidRPr="00E7351E">
        <w:rPr>
          <w:b/>
          <w:color w:val="000000"/>
        </w:rPr>
        <w:t xml:space="preserve"> balsīm</w:t>
      </w:r>
      <w:r w:rsidRPr="00E7351E">
        <w:rPr>
          <w:color w:val="000000"/>
        </w:rPr>
        <w:t xml:space="preserve"> </w:t>
      </w:r>
      <w:r w:rsidRPr="00E7351E">
        <w:rPr>
          <w:b/>
          <w:bCs/>
          <w:color w:val="000000"/>
          <w:lang w:eastAsia="et-EE"/>
        </w:rPr>
        <w:t xml:space="preserve">PAR </w:t>
      </w:r>
      <w:r w:rsidR="00F31770">
        <w:rPr>
          <w:b/>
          <w:bCs/>
          <w:color w:val="000000"/>
          <w:lang w:eastAsia="et-EE"/>
        </w:rPr>
        <w:t>(</w:t>
      </w:r>
      <w:r w:rsidR="00F31770">
        <w:rPr>
          <w:color w:val="000000"/>
          <w:lang w:eastAsia="et-EE"/>
        </w:rPr>
        <w:t xml:space="preserve">I. AUDERS, </w:t>
      </w:r>
      <w:r w:rsidR="00F31770" w:rsidRPr="006474C6">
        <w:rPr>
          <w:bCs/>
          <w:color w:val="000000"/>
          <w:lang w:eastAsia="et-EE"/>
        </w:rPr>
        <w:t>I</w:t>
      </w:r>
      <w:r w:rsidR="00F31770">
        <w:rPr>
          <w:bCs/>
          <w:color w:val="000000"/>
          <w:lang w:eastAsia="et-EE"/>
        </w:rPr>
        <w:t>. </w:t>
      </w:r>
      <w:r w:rsidR="00F31770" w:rsidRPr="006474C6">
        <w:rPr>
          <w:bCs/>
          <w:color w:val="000000"/>
          <w:lang w:eastAsia="et-EE"/>
        </w:rPr>
        <w:t xml:space="preserve">CIMERMANIS, </w:t>
      </w:r>
      <w:r w:rsidR="00F31770">
        <w:rPr>
          <w:bCs/>
          <w:color w:val="000000"/>
          <w:lang w:eastAsia="et-EE"/>
        </w:rPr>
        <w:t>A. CĪRULIS, S. DUDE, V.</w:t>
      </w:r>
      <w:r w:rsidR="00590B36">
        <w:rPr>
          <w:bCs/>
          <w:color w:val="000000"/>
          <w:lang w:eastAsia="et-EE"/>
        </w:rPr>
        <w:t> </w:t>
      </w:r>
      <w:r w:rsidR="00F31770">
        <w:rPr>
          <w:bCs/>
          <w:color w:val="000000"/>
          <w:lang w:eastAsia="et-EE"/>
        </w:rPr>
        <w:t xml:space="preserve">EIHMANIS, E. GAIGALIS, A. JANSONE, </w:t>
      </w:r>
      <w:r w:rsidR="00F31770" w:rsidRPr="006474C6">
        <w:rPr>
          <w:bCs/>
          <w:color w:val="000000"/>
          <w:lang w:eastAsia="et-EE"/>
        </w:rPr>
        <w:t>E</w:t>
      </w:r>
      <w:r w:rsidR="00F31770">
        <w:rPr>
          <w:bCs/>
          <w:color w:val="000000"/>
          <w:lang w:eastAsia="et-EE"/>
        </w:rPr>
        <w:t>. </w:t>
      </w:r>
      <w:r w:rsidR="00F31770" w:rsidRPr="006474C6">
        <w:rPr>
          <w:bCs/>
          <w:color w:val="000000"/>
          <w:lang w:eastAsia="et-EE"/>
        </w:rPr>
        <w:t xml:space="preserve">LAIMIŅŠ, </w:t>
      </w:r>
      <w:r w:rsidR="00F31770">
        <w:rPr>
          <w:bCs/>
          <w:color w:val="000000"/>
          <w:lang w:eastAsia="et-EE"/>
        </w:rPr>
        <w:t>B.</w:t>
      </w:r>
      <w:r w:rsidR="00590B36">
        <w:rPr>
          <w:bCs/>
          <w:color w:val="000000"/>
          <w:lang w:eastAsia="et-EE"/>
        </w:rPr>
        <w:t> </w:t>
      </w:r>
      <w:r w:rsidR="00F31770">
        <w:rPr>
          <w:bCs/>
          <w:color w:val="000000"/>
          <w:lang w:eastAsia="et-EE"/>
        </w:rPr>
        <w:t>LUCAUA-MAKALISTERE, K. ĻAKSA, A. MEIERS</w:t>
      </w:r>
      <w:r w:rsidR="00F31770" w:rsidRPr="006474C6">
        <w:rPr>
          <w:bCs/>
          <w:color w:val="000000"/>
          <w:lang w:eastAsia="et-EE"/>
        </w:rPr>
        <w:t xml:space="preserve">, </w:t>
      </w:r>
      <w:r w:rsidR="00F31770">
        <w:rPr>
          <w:bCs/>
          <w:color w:val="000000"/>
          <w:lang w:eastAsia="et-EE"/>
        </w:rPr>
        <w:t xml:space="preserve">I. NEIMANE, S. OLŠEVSKA, </w:t>
      </w:r>
      <w:r w:rsidR="00F31770" w:rsidRPr="006474C6">
        <w:rPr>
          <w:bCs/>
          <w:color w:val="000000"/>
          <w:lang w:eastAsia="et-EE"/>
        </w:rPr>
        <w:t>G</w:t>
      </w:r>
      <w:r w:rsidR="00F31770">
        <w:rPr>
          <w:bCs/>
          <w:color w:val="000000"/>
          <w:lang w:eastAsia="et-EE"/>
        </w:rPr>
        <w:t>. </w:t>
      </w:r>
      <w:r w:rsidR="00F31770" w:rsidRPr="006474C6">
        <w:rPr>
          <w:bCs/>
          <w:color w:val="000000"/>
          <w:lang w:eastAsia="et-EE"/>
        </w:rPr>
        <w:t xml:space="preserve">SAFRANOVIČS, </w:t>
      </w:r>
      <w:r w:rsidR="00F31770">
        <w:rPr>
          <w:bCs/>
          <w:color w:val="000000"/>
          <w:lang w:eastAsia="et-EE"/>
        </w:rPr>
        <w:t>N. SMILTNIEKS</w:t>
      </w:r>
      <w:r w:rsidR="00F31770" w:rsidRPr="00E7351E">
        <w:rPr>
          <w:bCs/>
          <w:color w:val="000000"/>
          <w:lang w:eastAsia="et-EE"/>
        </w:rPr>
        <w:t>)</w:t>
      </w:r>
      <w:r w:rsidR="00F31770">
        <w:rPr>
          <w:bCs/>
          <w:color w:val="000000"/>
          <w:lang w:eastAsia="et-EE"/>
        </w:rPr>
        <w:t xml:space="preserve">, </w:t>
      </w:r>
      <w:r w:rsidRPr="00E7351E">
        <w:rPr>
          <w:b/>
          <w:bCs/>
          <w:color w:val="000000"/>
          <w:lang w:eastAsia="et-EE"/>
        </w:rPr>
        <w:t xml:space="preserve">PRET </w:t>
      </w:r>
      <w:r w:rsidRPr="00E7351E">
        <w:rPr>
          <w:color w:val="000000"/>
          <w:lang w:eastAsia="et-EE"/>
        </w:rPr>
        <w:t>–</w:t>
      </w:r>
      <w:r>
        <w:rPr>
          <w:color w:val="000000"/>
          <w:lang w:eastAsia="et-EE"/>
        </w:rPr>
        <w:t xml:space="preserve"> </w:t>
      </w:r>
      <w:r w:rsidRPr="00E7351E">
        <w:rPr>
          <w:color w:val="000000"/>
          <w:lang w:eastAsia="et-EE"/>
        </w:rPr>
        <w:t xml:space="preserve">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 xml:space="preserve">272/14 </w:t>
      </w:r>
      <w:r w:rsidRPr="00E7351E">
        <w:rPr>
          <w:b/>
          <w:color w:val="000000"/>
          <w:lang w:eastAsia="et-EE"/>
        </w:rPr>
        <w:t>pielikumā)</w:t>
      </w:r>
    </w:p>
    <w:p w:rsidR="006174AB" w:rsidRDefault="006174AB" w:rsidP="00D34C22">
      <w:pPr>
        <w:jc w:val="center"/>
        <w:rPr>
          <w:b/>
        </w:rPr>
      </w:pPr>
    </w:p>
    <w:p w:rsidR="00532BA6" w:rsidRDefault="00532BA6" w:rsidP="00D34C22">
      <w:pPr>
        <w:jc w:val="center"/>
        <w:rPr>
          <w:b/>
        </w:rPr>
      </w:pPr>
    </w:p>
    <w:p w:rsidR="00E679D5" w:rsidRDefault="00E679D5" w:rsidP="00D34C22">
      <w:pPr>
        <w:jc w:val="center"/>
        <w:rPr>
          <w:b/>
        </w:rPr>
      </w:pPr>
    </w:p>
    <w:p w:rsidR="00E679D5" w:rsidRDefault="00E679D5" w:rsidP="00D34C22">
      <w:pPr>
        <w:jc w:val="center"/>
        <w:rPr>
          <w:b/>
        </w:rPr>
      </w:pPr>
    </w:p>
    <w:p w:rsidR="00E679D5" w:rsidRDefault="00E679D5" w:rsidP="00D34C22">
      <w:pPr>
        <w:jc w:val="center"/>
        <w:rPr>
          <w:b/>
        </w:rPr>
      </w:pPr>
    </w:p>
    <w:p w:rsidR="00E679D5" w:rsidRDefault="00E679D5" w:rsidP="00D34C22">
      <w:pPr>
        <w:jc w:val="center"/>
        <w:rPr>
          <w:b/>
        </w:rPr>
      </w:pPr>
    </w:p>
    <w:p w:rsidR="00E679D5" w:rsidRDefault="00E679D5" w:rsidP="00D34C22">
      <w:pPr>
        <w:jc w:val="center"/>
        <w:rPr>
          <w:b/>
        </w:rPr>
      </w:pPr>
    </w:p>
    <w:p w:rsidR="00D34C22" w:rsidRDefault="00D34C22" w:rsidP="00D34C22">
      <w:pPr>
        <w:jc w:val="center"/>
        <w:rPr>
          <w:b/>
        </w:rPr>
      </w:pPr>
      <w:r>
        <w:rPr>
          <w:b/>
        </w:rPr>
        <w:lastRenderedPageBreak/>
        <w:t>17.</w:t>
      </w:r>
    </w:p>
    <w:p w:rsidR="00D34C22" w:rsidRDefault="00D34C22" w:rsidP="00D34C22">
      <w:pPr>
        <w:jc w:val="center"/>
        <w:rPr>
          <w:b/>
          <w:u w:val="single"/>
        </w:rPr>
      </w:pPr>
      <w:r>
        <w:rPr>
          <w:b/>
          <w:u w:val="single"/>
        </w:rPr>
        <w:t xml:space="preserve">Par Dobeles novada pašvaldības tautas mākslas un </w:t>
      </w:r>
      <w:proofErr w:type="spellStart"/>
      <w:r>
        <w:rPr>
          <w:b/>
          <w:u w:val="single"/>
        </w:rPr>
        <w:t>amatiermākslas</w:t>
      </w:r>
      <w:proofErr w:type="spellEnd"/>
      <w:r>
        <w:rPr>
          <w:b/>
          <w:u w:val="single"/>
        </w:rPr>
        <w:t xml:space="preserve"> kolektīvu darbības finansēšanas nolikuma apstiprināšanu</w:t>
      </w:r>
    </w:p>
    <w:p w:rsidR="00D34C22" w:rsidRDefault="00D34C22" w:rsidP="00787E97">
      <w:pPr>
        <w:ind w:firstLine="720"/>
        <w:jc w:val="both"/>
      </w:pPr>
    </w:p>
    <w:p w:rsidR="00F31770" w:rsidRDefault="00D34C22" w:rsidP="00787E97">
      <w:pPr>
        <w:ind w:firstLine="720"/>
        <w:jc w:val="both"/>
      </w:pPr>
      <w:r w:rsidRPr="006474C6">
        <w:t xml:space="preserve">ZIŅO </w:t>
      </w:r>
      <w:r>
        <w:t xml:space="preserve">Kultūras un sporta pārvaldes vadītāja MĀRA KRŪMIŅA par Dobeles novada pašvaldības tautas mākslas un </w:t>
      </w:r>
      <w:proofErr w:type="spellStart"/>
      <w:r>
        <w:t>amatiermākslas</w:t>
      </w:r>
      <w:proofErr w:type="spellEnd"/>
      <w:r>
        <w:t xml:space="preserve"> kolektīvu darbības finansēšanas nolikuma projektu, </w:t>
      </w:r>
      <w:r w:rsidR="006174AB">
        <w:t>projekts</w:t>
      </w:r>
      <w:r>
        <w:t xml:space="preserve"> izstrādāts, lai sakārtotu </w:t>
      </w:r>
      <w:r w:rsidR="00F31770">
        <w:t xml:space="preserve">tautas mākslas un aktiermākslas kolektīvu darbības un vadītāju finansēšanas </w:t>
      </w:r>
      <w:r>
        <w:t>sistēmu</w:t>
      </w:r>
      <w:r w:rsidR="00F31770">
        <w:t xml:space="preserve"> saskaņā ar spēkā esošiem normatīviem aktiem.</w:t>
      </w:r>
    </w:p>
    <w:p w:rsidR="00482439" w:rsidRPr="00DF5582" w:rsidRDefault="00482439" w:rsidP="00482439">
      <w:pPr>
        <w:ind w:firstLine="720"/>
        <w:jc w:val="both"/>
      </w:pPr>
      <w:r w:rsidRPr="00DF5582">
        <w:t>Jautājums izskatīt</w:t>
      </w:r>
      <w:r>
        <w:t>s</w:t>
      </w:r>
      <w:r w:rsidRPr="00DF5582">
        <w:t xml:space="preserve"> </w:t>
      </w:r>
      <w:r w:rsidR="00F31770">
        <w:t xml:space="preserve">Izglītības, kultūras un sporta komitejas sēdē </w:t>
      </w:r>
      <w:r w:rsidRPr="00DF5582">
        <w:t>201</w:t>
      </w:r>
      <w:r>
        <w:t>8</w:t>
      </w:r>
      <w:r w:rsidRPr="00DF5582">
        <w:t xml:space="preserve">. gada </w:t>
      </w:r>
      <w:r w:rsidR="00F31770">
        <w:t>21.novembrī</w:t>
      </w:r>
      <w:r>
        <w:t xml:space="preserve"> </w:t>
      </w:r>
      <w:r w:rsidRPr="00DF5582">
        <w:t>un apstiprināta tā iesniegšana izskatīšanai novada domē.</w:t>
      </w:r>
    </w:p>
    <w:p w:rsidR="00482439" w:rsidRDefault="00F31770" w:rsidP="00482439">
      <w:pPr>
        <w:ind w:firstLine="720"/>
        <w:jc w:val="both"/>
      </w:pPr>
      <w:r>
        <w:t>GUNTIS SAFRANOVIČS</w:t>
      </w:r>
      <w:r w:rsidR="00482439">
        <w:t xml:space="preserve"> aicina uzdot jautājumus.</w:t>
      </w:r>
    </w:p>
    <w:p w:rsidR="00482439" w:rsidRDefault="00F31770" w:rsidP="00482439">
      <w:pPr>
        <w:ind w:firstLine="720"/>
      </w:pPr>
      <w:r>
        <w:t>AINĀRS MEIERS jautā, vai ir zināms finansējuma kopējais apmērs.</w:t>
      </w:r>
    </w:p>
    <w:p w:rsidR="00F31770" w:rsidRDefault="00F31770" w:rsidP="00482439">
      <w:pPr>
        <w:ind w:firstLine="720"/>
      </w:pPr>
      <w:r>
        <w:t xml:space="preserve">MĀRA KRŪMIŅA </w:t>
      </w:r>
      <w:r w:rsidR="006174AB">
        <w:t xml:space="preserve">sniedz </w:t>
      </w:r>
      <w:r>
        <w:t>atbild</w:t>
      </w:r>
      <w:r w:rsidR="006174AB">
        <w:t>i</w:t>
      </w:r>
      <w:r>
        <w:t>.</w:t>
      </w:r>
    </w:p>
    <w:p w:rsidR="00F31770" w:rsidRDefault="00F31770" w:rsidP="00482439">
      <w:pPr>
        <w:ind w:firstLine="720"/>
      </w:pPr>
      <w:r>
        <w:t>Citu jautājumu un priekšlikumu deputātiem nav.</w:t>
      </w:r>
    </w:p>
    <w:p w:rsidR="00482439" w:rsidRDefault="00F31770" w:rsidP="00482439">
      <w:pPr>
        <w:ind w:firstLine="720"/>
      </w:pPr>
      <w:r>
        <w:t xml:space="preserve">GUNTIS SAFRANOVIČS </w:t>
      </w:r>
      <w:r w:rsidR="00482439" w:rsidRPr="00DF5582">
        <w:t>uzaicina balsot par lēmuma projektu.</w:t>
      </w:r>
    </w:p>
    <w:p w:rsidR="002410DC" w:rsidRDefault="00F31770" w:rsidP="002410DC">
      <w:pPr>
        <w:widowControl w:val="0"/>
        <w:suppressAutoHyphens/>
        <w:overflowPunct w:val="0"/>
        <w:autoSpaceDE w:val="0"/>
        <w:autoSpaceDN w:val="0"/>
        <w:adjustRightInd w:val="0"/>
        <w:ind w:firstLine="720"/>
        <w:jc w:val="both"/>
        <w:rPr>
          <w:b/>
          <w:color w:val="000000"/>
          <w:lang w:eastAsia="et-EE"/>
        </w:rPr>
      </w:pPr>
      <w:r>
        <w:t>Saskaņā ar likuma “Par pašvaldībām” 15.</w:t>
      </w:r>
      <w:r w:rsidR="00590B36">
        <w:t> </w:t>
      </w:r>
      <w:r>
        <w:t>panta pirmās daļas 5.</w:t>
      </w:r>
      <w:r w:rsidR="00590B36">
        <w:t> </w:t>
      </w:r>
      <w:r>
        <w:t>punktā noteikto</w:t>
      </w:r>
      <w:r w:rsidR="00A01C1D">
        <w:t xml:space="preserve">, </w:t>
      </w:r>
      <w:r w:rsidR="002410DC">
        <w:rPr>
          <w:rFonts w:eastAsia="Lucida Sans Unicode"/>
          <w:kern w:val="1"/>
        </w:rPr>
        <w:t xml:space="preserve">Dobeles </w:t>
      </w:r>
      <w:r w:rsidR="002410DC" w:rsidRPr="00E7351E">
        <w:t>novada dome ar</w:t>
      </w:r>
      <w:r w:rsidR="002410DC" w:rsidRPr="00E7351E">
        <w:rPr>
          <w:color w:val="000000"/>
        </w:rPr>
        <w:t xml:space="preserve"> </w:t>
      </w:r>
      <w:r w:rsidR="002410DC" w:rsidRPr="00E7351E">
        <w:rPr>
          <w:b/>
          <w:color w:val="000000"/>
        </w:rPr>
        <w:t>1</w:t>
      </w:r>
      <w:r w:rsidR="00482439">
        <w:rPr>
          <w:b/>
          <w:color w:val="000000"/>
        </w:rPr>
        <w:t>5</w:t>
      </w:r>
      <w:r w:rsidR="002410DC" w:rsidRPr="00E7351E">
        <w:rPr>
          <w:b/>
          <w:color w:val="000000"/>
        </w:rPr>
        <w:t xml:space="preserve"> balsīm</w:t>
      </w:r>
      <w:r w:rsidR="002410DC" w:rsidRPr="00E7351E">
        <w:rPr>
          <w:color w:val="000000"/>
        </w:rPr>
        <w:t xml:space="preserve"> </w:t>
      </w:r>
      <w:r w:rsidR="002410DC" w:rsidRPr="00E7351E">
        <w:rPr>
          <w:b/>
          <w:bCs/>
          <w:color w:val="000000"/>
          <w:lang w:eastAsia="et-EE"/>
        </w:rPr>
        <w:t xml:space="preserve">PAR </w:t>
      </w:r>
      <w:r>
        <w:rPr>
          <w:b/>
          <w:bCs/>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A. CĪRULIS, S. DUDE, V.</w:t>
      </w:r>
      <w:r w:rsidR="00590B36">
        <w:rPr>
          <w:bCs/>
          <w:color w:val="000000"/>
          <w:lang w:eastAsia="et-EE"/>
        </w:rPr>
        <w:t> </w:t>
      </w:r>
      <w:r>
        <w:rPr>
          <w:bCs/>
          <w:color w:val="000000"/>
          <w:lang w:eastAsia="et-EE"/>
        </w:rPr>
        <w:t xml:space="preserve">EIHMANIS, E. GAIGALIS, A. JANSONE,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B.</w:t>
      </w:r>
      <w:r w:rsidR="00590B36">
        <w:rPr>
          <w:bCs/>
          <w:color w:val="000000"/>
          <w:lang w:eastAsia="et-EE"/>
        </w:rPr>
        <w:t> </w:t>
      </w:r>
      <w:r>
        <w:rPr>
          <w:bCs/>
          <w:color w:val="000000"/>
          <w:lang w:eastAsia="et-EE"/>
        </w:rPr>
        <w:t>LUCAUA-MAKALISTERE, K. ĻAKSA, A. MEIERS</w:t>
      </w:r>
      <w:r w:rsidRPr="006474C6">
        <w:rPr>
          <w:bCs/>
          <w:color w:val="000000"/>
          <w:lang w:eastAsia="et-EE"/>
        </w:rPr>
        <w:t xml:space="preserve">, </w:t>
      </w:r>
      <w:r>
        <w:rPr>
          <w:bCs/>
          <w:color w:val="000000"/>
          <w:lang w:eastAsia="et-EE"/>
        </w:rPr>
        <w:t xml:space="preserve">I. NEIMANE, S. OLŠEVSKA, </w:t>
      </w:r>
      <w:r w:rsidRPr="006474C6">
        <w:rPr>
          <w:bCs/>
          <w:color w:val="000000"/>
          <w:lang w:eastAsia="et-EE"/>
        </w:rPr>
        <w:t>G</w:t>
      </w:r>
      <w:r>
        <w:rPr>
          <w:bCs/>
          <w:color w:val="000000"/>
          <w:lang w:eastAsia="et-EE"/>
        </w:rPr>
        <w:t>. </w:t>
      </w:r>
      <w:r w:rsidRPr="006474C6">
        <w:rPr>
          <w:bCs/>
          <w:color w:val="000000"/>
          <w:lang w:eastAsia="et-EE"/>
        </w:rPr>
        <w:t xml:space="preserve">SAFRANOVIČS, </w:t>
      </w:r>
      <w:r>
        <w:rPr>
          <w:bCs/>
          <w:color w:val="000000"/>
          <w:lang w:eastAsia="et-EE"/>
        </w:rPr>
        <w:t>N. SMILTNIEKS</w:t>
      </w:r>
      <w:r w:rsidRPr="00E7351E">
        <w:rPr>
          <w:bCs/>
          <w:color w:val="000000"/>
          <w:lang w:eastAsia="et-EE"/>
        </w:rPr>
        <w:t>)</w:t>
      </w:r>
      <w:r>
        <w:rPr>
          <w:bCs/>
          <w:color w:val="000000"/>
          <w:lang w:eastAsia="et-EE"/>
        </w:rPr>
        <w:t xml:space="preserve">, </w:t>
      </w:r>
      <w:r w:rsidR="002410DC" w:rsidRPr="00E7351E">
        <w:rPr>
          <w:b/>
          <w:bCs/>
          <w:color w:val="000000"/>
          <w:lang w:eastAsia="et-EE"/>
        </w:rPr>
        <w:t xml:space="preserve">PRET </w:t>
      </w:r>
      <w:r w:rsidR="002410DC" w:rsidRPr="00E7351E">
        <w:rPr>
          <w:color w:val="000000"/>
          <w:lang w:eastAsia="et-EE"/>
        </w:rPr>
        <w:t>–</w:t>
      </w:r>
      <w:r w:rsidR="002410DC">
        <w:rPr>
          <w:color w:val="000000"/>
          <w:lang w:eastAsia="et-EE"/>
        </w:rPr>
        <w:t xml:space="preserve"> </w:t>
      </w:r>
      <w:r w:rsidR="002410DC" w:rsidRPr="00E7351E">
        <w:rPr>
          <w:color w:val="000000"/>
          <w:lang w:eastAsia="et-EE"/>
        </w:rPr>
        <w:t xml:space="preserve">nav, </w:t>
      </w:r>
      <w:r w:rsidR="002410DC" w:rsidRPr="00E7351E">
        <w:rPr>
          <w:b/>
          <w:bCs/>
          <w:color w:val="000000"/>
          <w:lang w:eastAsia="et-EE"/>
        </w:rPr>
        <w:t xml:space="preserve">ATTURAS </w:t>
      </w:r>
      <w:r w:rsidR="002410DC" w:rsidRPr="00E7351E">
        <w:rPr>
          <w:color w:val="000000"/>
          <w:lang w:eastAsia="et-EE"/>
        </w:rPr>
        <w:t xml:space="preserve">– nav, </w:t>
      </w:r>
      <w:r w:rsidR="002410DC" w:rsidRPr="00E7351E">
        <w:rPr>
          <w:b/>
          <w:color w:val="000000"/>
          <w:lang w:eastAsia="et-EE"/>
        </w:rPr>
        <w:t>NOLEMJ pieņemt lēmumu. (Lēmums Nr. </w:t>
      </w:r>
      <w:r w:rsidR="002410DC">
        <w:rPr>
          <w:b/>
          <w:color w:val="000000"/>
          <w:lang w:eastAsia="et-EE"/>
        </w:rPr>
        <w:t>2</w:t>
      </w:r>
      <w:r>
        <w:rPr>
          <w:b/>
          <w:color w:val="000000"/>
          <w:lang w:eastAsia="et-EE"/>
        </w:rPr>
        <w:t>73/14</w:t>
      </w:r>
      <w:r w:rsidR="002410DC">
        <w:rPr>
          <w:b/>
          <w:color w:val="000000"/>
          <w:lang w:eastAsia="et-EE"/>
        </w:rPr>
        <w:t xml:space="preserve"> </w:t>
      </w:r>
      <w:r w:rsidR="002410DC" w:rsidRPr="00E7351E">
        <w:rPr>
          <w:b/>
          <w:color w:val="000000"/>
          <w:lang w:eastAsia="et-EE"/>
        </w:rPr>
        <w:t>pielikumā)</w:t>
      </w:r>
    </w:p>
    <w:p w:rsidR="002410DC" w:rsidRDefault="002410DC" w:rsidP="002410DC">
      <w:pPr>
        <w:ind w:firstLine="720"/>
        <w:jc w:val="both"/>
        <w:rPr>
          <w:b/>
        </w:rPr>
      </w:pPr>
    </w:p>
    <w:p w:rsidR="00E679D5" w:rsidRDefault="00E679D5" w:rsidP="002410DC">
      <w:pPr>
        <w:ind w:firstLine="720"/>
        <w:jc w:val="both"/>
        <w:rPr>
          <w:b/>
        </w:rPr>
      </w:pPr>
    </w:p>
    <w:p w:rsidR="00E679D5" w:rsidRDefault="00E679D5" w:rsidP="002410DC">
      <w:pPr>
        <w:ind w:firstLine="720"/>
        <w:jc w:val="both"/>
        <w:rPr>
          <w:b/>
        </w:rPr>
      </w:pPr>
    </w:p>
    <w:p w:rsidR="00386A85" w:rsidRDefault="00482439" w:rsidP="00386A85">
      <w:pPr>
        <w:jc w:val="center"/>
        <w:rPr>
          <w:b/>
        </w:rPr>
      </w:pPr>
      <w:r>
        <w:rPr>
          <w:b/>
        </w:rPr>
        <w:t>1</w:t>
      </w:r>
      <w:r w:rsidR="00F31770">
        <w:rPr>
          <w:b/>
        </w:rPr>
        <w:t>8</w:t>
      </w:r>
      <w:r w:rsidR="00386A85">
        <w:rPr>
          <w:b/>
        </w:rPr>
        <w:t>.</w:t>
      </w:r>
    </w:p>
    <w:p w:rsidR="003F5662" w:rsidRDefault="00F31770" w:rsidP="00482439">
      <w:pPr>
        <w:suppressAutoHyphens/>
        <w:jc w:val="center"/>
        <w:rPr>
          <w:b/>
          <w:u w:val="single"/>
          <w:lang w:eastAsia="ar-SA"/>
        </w:rPr>
      </w:pPr>
      <w:r>
        <w:rPr>
          <w:b/>
          <w:u w:val="single"/>
        </w:rPr>
        <w:t>Par naudas balvu piešķiršanu Dobeles novada sportistiem, treneriem un sporta spēļu komandām</w:t>
      </w:r>
      <w:r>
        <w:rPr>
          <w:b/>
          <w:u w:val="single"/>
          <w:lang w:eastAsia="ar-SA"/>
        </w:rPr>
        <w:t xml:space="preserve"> </w:t>
      </w:r>
    </w:p>
    <w:p w:rsidR="00482439" w:rsidRDefault="00482439" w:rsidP="00386A85">
      <w:pPr>
        <w:ind w:firstLine="720"/>
        <w:jc w:val="both"/>
      </w:pPr>
    </w:p>
    <w:p w:rsidR="003F5662" w:rsidRPr="003F5662" w:rsidRDefault="003F5662" w:rsidP="00386A85">
      <w:pPr>
        <w:ind w:firstLine="720"/>
        <w:jc w:val="both"/>
        <w:rPr>
          <w:bCs/>
          <w:color w:val="000000"/>
        </w:rPr>
      </w:pPr>
      <w:r w:rsidRPr="006474C6">
        <w:t xml:space="preserve">ZIŅO </w:t>
      </w:r>
      <w:r>
        <w:t>Kultūras un sporta pārvaldes vadītāja MĀRA KRŪMIŅA par</w:t>
      </w:r>
      <w:r w:rsidR="00386A85">
        <w:t xml:space="preserve"> </w:t>
      </w:r>
      <w:r>
        <w:t>naudas balvu piešķiršanu Dobeles novada sportistiem, treneriem un sporta spēļu komandām par sasniegumiem sportā</w:t>
      </w:r>
      <w:r w:rsidR="00C8798F">
        <w:t xml:space="preserve"> 2018.</w:t>
      </w:r>
      <w:r w:rsidR="00590B36">
        <w:t> </w:t>
      </w:r>
      <w:r w:rsidR="00C8798F">
        <w:t>gadā</w:t>
      </w:r>
      <w:r>
        <w:t>, finansējums tiek</w:t>
      </w:r>
      <w:r w:rsidR="00C8798F">
        <w:t xml:space="preserve"> piešķirts</w:t>
      </w:r>
      <w:r>
        <w:t xml:space="preserve"> 80 procent</w:t>
      </w:r>
      <w:r w:rsidR="00C8798F">
        <w:t>u apmērā</w:t>
      </w:r>
      <w:r>
        <w:t xml:space="preserve">, kopā sportistiem un komandām naudas balvās </w:t>
      </w:r>
      <w:r w:rsidR="00C8798F">
        <w:t xml:space="preserve">plānots </w:t>
      </w:r>
      <w:r w:rsidR="00314407">
        <w:t>izmaksāt</w:t>
      </w:r>
      <w:r>
        <w:t xml:space="preserve"> </w:t>
      </w:r>
      <w:r w:rsidRPr="003F5662">
        <w:rPr>
          <w:bCs/>
          <w:color w:val="000000"/>
        </w:rPr>
        <w:t xml:space="preserve">8329.23 </w:t>
      </w:r>
      <w:proofErr w:type="spellStart"/>
      <w:r w:rsidRPr="003F5662">
        <w:rPr>
          <w:bCs/>
          <w:i/>
          <w:color w:val="000000"/>
        </w:rPr>
        <w:t>euro</w:t>
      </w:r>
      <w:proofErr w:type="spellEnd"/>
      <w:r w:rsidRPr="003F5662">
        <w:rPr>
          <w:bCs/>
          <w:color w:val="000000"/>
        </w:rPr>
        <w:t>.</w:t>
      </w:r>
    </w:p>
    <w:p w:rsidR="003F5662" w:rsidRPr="00DF5582" w:rsidRDefault="003F5662" w:rsidP="003F5662">
      <w:pPr>
        <w:ind w:firstLine="720"/>
        <w:jc w:val="both"/>
      </w:pPr>
      <w:r w:rsidRPr="00DF5582">
        <w:t>Jautājums izskatīt</w:t>
      </w:r>
      <w:r>
        <w:t>s</w:t>
      </w:r>
      <w:r w:rsidRPr="00DF5582">
        <w:t xml:space="preserve"> </w:t>
      </w:r>
      <w:r>
        <w:t xml:space="preserve">Izglītības, kultūras un sporta komitejas sēdē </w:t>
      </w:r>
      <w:r w:rsidRPr="00DF5582">
        <w:t>201</w:t>
      </w:r>
      <w:r>
        <w:t>8</w:t>
      </w:r>
      <w:r w:rsidRPr="00DF5582">
        <w:t xml:space="preserve">. gada </w:t>
      </w:r>
      <w:r>
        <w:t>21.</w:t>
      </w:r>
      <w:r w:rsidR="00590B36">
        <w:t xml:space="preserve"> </w:t>
      </w:r>
      <w:r>
        <w:t xml:space="preserve">novembrī, Finanšu un budžeta komitejas sēdē </w:t>
      </w:r>
      <w:r w:rsidRPr="00DF5582">
        <w:t>201</w:t>
      </w:r>
      <w:r>
        <w:t>8</w:t>
      </w:r>
      <w:r w:rsidRPr="00DF5582">
        <w:t xml:space="preserve">. gada </w:t>
      </w:r>
      <w:r>
        <w:t>21.</w:t>
      </w:r>
      <w:r w:rsidR="00590B36">
        <w:t> </w:t>
      </w:r>
      <w:r>
        <w:t xml:space="preserve">novembrī </w:t>
      </w:r>
      <w:r w:rsidRPr="00DF5582">
        <w:t xml:space="preserve">un </w:t>
      </w:r>
      <w:r>
        <w:t xml:space="preserve">abās komitejās </w:t>
      </w:r>
      <w:r w:rsidRPr="00DF5582">
        <w:t>apstiprināta tā iesniegšana izskatīšanai novada domē.</w:t>
      </w:r>
    </w:p>
    <w:p w:rsidR="000B16C7" w:rsidRDefault="003F5662" w:rsidP="000B16C7">
      <w:pPr>
        <w:ind w:firstLine="720"/>
        <w:jc w:val="both"/>
      </w:pPr>
      <w:r>
        <w:t>GUNTIS SAFRANOVIČS</w:t>
      </w:r>
      <w:r w:rsidR="000B16C7">
        <w:t xml:space="preserve"> aicina uzdot jautājumus.</w:t>
      </w:r>
    </w:p>
    <w:p w:rsidR="00977A8F" w:rsidRDefault="00977A8F" w:rsidP="006174AB">
      <w:pPr>
        <w:ind w:firstLine="720"/>
        <w:jc w:val="both"/>
      </w:pPr>
      <w:r>
        <w:t xml:space="preserve">AINĀRS MEIERS jautā par </w:t>
      </w:r>
      <w:r w:rsidR="006174AB">
        <w:t xml:space="preserve">iespēju piešķirt </w:t>
      </w:r>
      <w:r>
        <w:t>balv</w:t>
      </w:r>
      <w:r w:rsidR="006174AB">
        <w:t>as</w:t>
      </w:r>
      <w:r>
        <w:t xml:space="preserve"> </w:t>
      </w:r>
      <w:r w:rsidR="00EE4913">
        <w:t>kultūras nozarē</w:t>
      </w:r>
      <w:r>
        <w:t>.</w:t>
      </w:r>
    </w:p>
    <w:p w:rsidR="00977A8F" w:rsidRDefault="00977A8F" w:rsidP="000B16C7">
      <w:pPr>
        <w:ind w:firstLine="720"/>
      </w:pPr>
      <w:r>
        <w:t>MĀRA KRŪMIŅA paskaidro, ka kolektīvu vadītāji saņem atalgojumu.</w:t>
      </w:r>
    </w:p>
    <w:p w:rsidR="00977A8F" w:rsidRDefault="00977A8F" w:rsidP="000B16C7">
      <w:pPr>
        <w:ind w:firstLine="720"/>
      </w:pPr>
      <w:r>
        <w:t>AINĀRS MEIERS norāda, ka sarakstā ir treneri, kas arī saņem atalgojumu.</w:t>
      </w:r>
    </w:p>
    <w:p w:rsidR="00977A8F" w:rsidRDefault="00977A8F" w:rsidP="000B16C7">
      <w:pPr>
        <w:ind w:firstLine="720"/>
      </w:pPr>
      <w:r>
        <w:t>MĀRA KRŪMIŅA atbild, ka šie treneri ir saistīti ar sporta klubiem, kas nav mūsu iestādes.</w:t>
      </w:r>
    </w:p>
    <w:p w:rsidR="00DD442F" w:rsidRPr="006474C6" w:rsidRDefault="00DD442F" w:rsidP="00DD442F">
      <w:pPr>
        <w:ind w:firstLine="720"/>
      </w:pPr>
      <w:r>
        <w:t>Citu jautājumu vai ierosinājumu deputātiem nav.</w:t>
      </w:r>
    </w:p>
    <w:p w:rsidR="000B16C7" w:rsidRDefault="00977A8F" w:rsidP="000B16C7">
      <w:pPr>
        <w:ind w:firstLine="720"/>
      </w:pPr>
      <w:r>
        <w:t xml:space="preserve">GUNTIS SAFRANOVIČS </w:t>
      </w:r>
      <w:r w:rsidR="00DD442F">
        <w:t xml:space="preserve">izsaka viedokli un </w:t>
      </w:r>
      <w:r w:rsidR="000B16C7" w:rsidRPr="00DF5582">
        <w:t xml:space="preserve"> uzaicina balsot par lēmuma projektu.</w:t>
      </w:r>
    </w:p>
    <w:p w:rsidR="00977A8F" w:rsidRDefault="00977A8F" w:rsidP="00977A8F">
      <w:pPr>
        <w:widowControl w:val="0"/>
        <w:suppressAutoHyphens/>
        <w:overflowPunct w:val="0"/>
        <w:autoSpaceDE w:val="0"/>
        <w:autoSpaceDN w:val="0"/>
        <w:adjustRightInd w:val="0"/>
        <w:ind w:firstLine="720"/>
        <w:jc w:val="both"/>
        <w:rPr>
          <w:b/>
          <w:color w:val="000000"/>
          <w:lang w:eastAsia="et-EE"/>
        </w:rPr>
      </w:pPr>
      <w:r>
        <w:t>Saskaņā ar nolikumu “Par naudas balvu piešķiršanas kārtību Dobeles novada sportistiem” (apstiprināts ar Dobeles novada domes 2016. gada 28. janvāra lēmumu Nr. 16/1)</w:t>
      </w:r>
      <w:r w:rsidR="00DD442F">
        <w:rPr>
          <w:lang w:eastAsia="ar-SA"/>
        </w:rPr>
        <w:t xml:space="preserve">, </w:t>
      </w:r>
      <w:r>
        <w:rPr>
          <w:rFonts w:eastAsia="Lucida Sans Unicode"/>
          <w:kern w:val="1"/>
        </w:rPr>
        <w:t xml:space="preserve">Dobeles </w:t>
      </w:r>
      <w:r w:rsidRPr="00E7351E">
        <w:t>novada dome ar</w:t>
      </w:r>
      <w:r w:rsidRPr="00E7351E">
        <w:rPr>
          <w:color w:val="000000"/>
        </w:rPr>
        <w:t xml:space="preserve"> </w:t>
      </w:r>
      <w:r w:rsidRPr="00E7351E">
        <w:rPr>
          <w:b/>
          <w:color w:val="000000"/>
        </w:rPr>
        <w:t>1</w:t>
      </w:r>
      <w:r>
        <w:rPr>
          <w:b/>
          <w:color w:val="000000"/>
        </w:rPr>
        <w:t>5</w:t>
      </w:r>
      <w:r w:rsidRPr="00E7351E">
        <w:rPr>
          <w:b/>
          <w:color w:val="000000"/>
        </w:rPr>
        <w:t xml:space="preserve"> balsīm</w:t>
      </w:r>
      <w:r w:rsidRPr="00E7351E">
        <w:rPr>
          <w:color w:val="000000"/>
        </w:rPr>
        <w:t xml:space="preserve"> </w:t>
      </w:r>
      <w:r w:rsidRPr="00E7351E">
        <w:rPr>
          <w:b/>
          <w:bCs/>
          <w:color w:val="000000"/>
          <w:lang w:eastAsia="et-EE"/>
        </w:rPr>
        <w:t xml:space="preserve">PAR </w:t>
      </w:r>
      <w:r>
        <w:rPr>
          <w:b/>
          <w:bCs/>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A. CĪRULIS, S. DUDE, V.</w:t>
      </w:r>
      <w:r w:rsidR="00590B36">
        <w:rPr>
          <w:bCs/>
          <w:color w:val="000000"/>
          <w:lang w:eastAsia="et-EE"/>
        </w:rPr>
        <w:t> </w:t>
      </w:r>
      <w:r>
        <w:rPr>
          <w:bCs/>
          <w:color w:val="000000"/>
          <w:lang w:eastAsia="et-EE"/>
        </w:rPr>
        <w:t xml:space="preserve">EIHMANIS, E. GAIGALIS, A. JANSONE,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B.</w:t>
      </w:r>
      <w:r w:rsidR="00590B36">
        <w:rPr>
          <w:bCs/>
          <w:color w:val="000000"/>
          <w:lang w:eastAsia="et-EE"/>
        </w:rPr>
        <w:t> </w:t>
      </w:r>
      <w:r>
        <w:rPr>
          <w:bCs/>
          <w:color w:val="000000"/>
          <w:lang w:eastAsia="et-EE"/>
        </w:rPr>
        <w:t>LUCAUA-MAKALISTERE, K. ĻAKSA, A. MEIERS</w:t>
      </w:r>
      <w:r w:rsidRPr="006474C6">
        <w:rPr>
          <w:bCs/>
          <w:color w:val="000000"/>
          <w:lang w:eastAsia="et-EE"/>
        </w:rPr>
        <w:t xml:space="preserve">, </w:t>
      </w:r>
      <w:r>
        <w:rPr>
          <w:bCs/>
          <w:color w:val="000000"/>
          <w:lang w:eastAsia="et-EE"/>
        </w:rPr>
        <w:t xml:space="preserve">I. NEIMANE, S. OLŠEVSKA, </w:t>
      </w:r>
      <w:r w:rsidRPr="006474C6">
        <w:rPr>
          <w:bCs/>
          <w:color w:val="000000"/>
          <w:lang w:eastAsia="et-EE"/>
        </w:rPr>
        <w:t>G</w:t>
      </w:r>
      <w:r>
        <w:rPr>
          <w:bCs/>
          <w:color w:val="000000"/>
          <w:lang w:eastAsia="et-EE"/>
        </w:rPr>
        <w:t>. </w:t>
      </w:r>
      <w:r w:rsidRPr="006474C6">
        <w:rPr>
          <w:bCs/>
          <w:color w:val="000000"/>
          <w:lang w:eastAsia="et-EE"/>
        </w:rPr>
        <w:t xml:space="preserve">SAFRANOVIČS, </w:t>
      </w:r>
      <w:r>
        <w:rPr>
          <w:bCs/>
          <w:color w:val="000000"/>
          <w:lang w:eastAsia="et-EE"/>
        </w:rPr>
        <w:t>N. SMILTNIEKS</w:t>
      </w:r>
      <w:r w:rsidRPr="00E7351E">
        <w:rPr>
          <w:bCs/>
          <w:color w:val="000000"/>
          <w:lang w:eastAsia="et-EE"/>
        </w:rPr>
        <w:t>)</w:t>
      </w:r>
      <w:r>
        <w:rPr>
          <w:bCs/>
          <w:color w:val="000000"/>
          <w:lang w:eastAsia="et-EE"/>
        </w:rPr>
        <w:t xml:space="preserve">, </w:t>
      </w:r>
      <w:r w:rsidRPr="00E7351E">
        <w:rPr>
          <w:b/>
          <w:bCs/>
          <w:color w:val="000000"/>
          <w:lang w:eastAsia="et-EE"/>
        </w:rPr>
        <w:t xml:space="preserve">PRET </w:t>
      </w:r>
      <w:r w:rsidRPr="00E7351E">
        <w:rPr>
          <w:color w:val="000000"/>
          <w:lang w:eastAsia="et-EE"/>
        </w:rPr>
        <w:t>–</w:t>
      </w:r>
      <w:r>
        <w:rPr>
          <w:color w:val="000000"/>
          <w:lang w:eastAsia="et-EE"/>
        </w:rPr>
        <w:t xml:space="preserve"> </w:t>
      </w:r>
      <w:r w:rsidRPr="00E7351E">
        <w:rPr>
          <w:color w:val="000000"/>
          <w:lang w:eastAsia="et-EE"/>
        </w:rPr>
        <w:t xml:space="preserve">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 xml:space="preserve">274/14 </w:t>
      </w:r>
      <w:r w:rsidRPr="00E7351E">
        <w:rPr>
          <w:b/>
          <w:color w:val="000000"/>
          <w:lang w:eastAsia="et-EE"/>
        </w:rPr>
        <w:t>pielikumā)</w:t>
      </w:r>
    </w:p>
    <w:p w:rsidR="00977A8F" w:rsidRDefault="00977A8F" w:rsidP="00977A8F">
      <w:pPr>
        <w:ind w:firstLine="720"/>
        <w:jc w:val="both"/>
        <w:rPr>
          <w:b/>
        </w:rPr>
      </w:pPr>
    </w:p>
    <w:p w:rsidR="00532BA6" w:rsidRDefault="00532BA6" w:rsidP="00977A8F">
      <w:pPr>
        <w:ind w:firstLine="720"/>
        <w:jc w:val="both"/>
        <w:rPr>
          <w:b/>
        </w:rPr>
      </w:pPr>
    </w:p>
    <w:p w:rsidR="00E679D5" w:rsidRDefault="00E679D5" w:rsidP="00977A8F">
      <w:pPr>
        <w:ind w:firstLine="720"/>
        <w:jc w:val="both"/>
        <w:rPr>
          <w:b/>
        </w:rPr>
      </w:pPr>
    </w:p>
    <w:p w:rsidR="00E679D5" w:rsidRDefault="00E679D5" w:rsidP="00977A8F">
      <w:pPr>
        <w:ind w:firstLine="720"/>
        <w:jc w:val="both"/>
        <w:rPr>
          <w:b/>
        </w:rPr>
      </w:pPr>
    </w:p>
    <w:p w:rsidR="00E679D5" w:rsidRDefault="00E679D5" w:rsidP="00977A8F">
      <w:pPr>
        <w:ind w:firstLine="720"/>
        <w:jc w:val="both"/>
        <w:rPr>
          <w:b/>
        </w:rPr>
      </w:pPr>
    </w:p>
    <w:p w:rsidR="00E679D5" w:rsidRDefault="00E679D5" w:rsidP="00977A8F">
      <w:pPr>
        <w:ind w:firstLine="720"/>
        <w:jc w:val="both"/>
        <w:rPr>
          <w:b/>
        </w:rPr>
      </w:pPr>
    </w:p>
    <w:p w:rsidR="009A4550" w:rsidRDefault="00DD442F" w:rsidP="009A4550">
      <w:pPr>
        <w:jc w:val="center"/>
        <w:rPr>
          <w:b/>
        </w:rPr>
      </w:pPr>
      <w:r>
        <w:rPr>
          <w:b/>
        </w:rPr>
        <w:lastRenderedPageBreak/>
        <w:t>1</w:t>
      </w:r>
      <w:r w:rsidR="00977A8F">
        <w:rPr>
          <w:b/>
        </w:rPr>
        <w:t>9</w:t>
      </w:r>
      <w:r w:rsidR="009A4550">
        <w:rPr>
          <w:b/>
        </w:rPr>
        <w:t>.</w:t>
      </w:r>
    </w:p>
    <w:p w:rsidR="00325A53" w:rsidRDefault="00325A53" w:rsidP="00325A53">
      <w:pPr>
        <w:jc w:val="center"/>
        <w:rPr>
          <w:b/>
          <w:bCs/>
          <w:u w:val="single"/>
        </w:rPr>
      </w:pPr>
      <w:r>
        <w:rPr>
          <w:b/>
          <w:u w:val="single"/>
        </w:rPr>
        <w:t>Par sadzīves atkritumu apsaimniekošanas maksas noteikšanu</w:t>
      </w:r>
    </w:p>
    <w:p w:rsidR="00DD442F" w:rsidRDefault="00DD442F" w:rsidP="00AB10E2">
      <w:pPr>
        <w:widowControl w:val="0"/>
        <w:suppressAutoHyphens/>
        <w:overflowPunct w:val="0"/>
        <w:autoSpaceDE w:val="0"/>
        <w:autoSpaceDN w:val="0"/>
        <w:adjustRightInd w:val="0"/>
        <w:ind w:firstLine="720"/>
        <w:jc w:val="both"/>
      </w:pPr>
    </w:p>
    <w:p w:rsidR="00C10DCA" w:rsidRDefault="00AB10E2" w:rsidP="00AB10E2">
      <w:pPr>
        <w:widowControl w:val="0"/>
        <w:suppressAutoHyphens/>
        <w:overflowPunct w:val="0"/>
        <w:autoSpaceDE w:val="0"/>
        <w:autoSpaceDN w:val="0"/>
        <w:adjustRightInd w:val="0"/>
        <w:ind w:firstLine="720"/>
        <w:jc w:val="both"/>
      </w:pPr>
      <w:r w:rsidRPr="00DF5582">
        <w:t xml:space="preserve">ZIŅO </w:t>
      </w:r>
      <w:r w:rsidR="00325A53">
        <w:t xml:space="preserve">izpilddirektors AGRIS VILKS </w:t>
      </w:r>
      <w:r w:rsidR="00DD442F">
        <w:t xml:space="preserve">par </w:t>
      </w:r>
      <w:r w:rsidR="00EE4913">
        <w:t>lēmuma projektu, saskaņā ar kuru no 2019.</w:t>
      </w:r>
      <w:r w:rsidR="00590B36">
        <w:t> </w:t>
      </w:r>
      <w:r w:rsidR="00EE4913">
        <w:t>gada 1.</w:t>
      </w:r>
      <w:r w:rsidR="00590B36">
        <w:t> </w:t>
      </w:r>
      <w:r w:rsidR="00EE4913">
        <w:t xml:space="preserve">janvāra Dobeles novadā maksa par sadzīves atkritumu savākšanu un pārvadāšanu tiek noteikta 10,96 </w:t>
      </w:r>
      <w:proofErr w:type="spellStart"/>
      <w:r w:rsidR="00EE4913">
        <w:t>euro</w:t>
      </w:r>
      <w:proofErr w:type="spellEnd"/>
      <w:r w:rsidR="00EE4913">
        <w:t xml:space="preserve"> par 1 kubikmetru, lēmuma projekta 2.</w:t>
      </w:r>
      <w:r w:rsidR="00590B36">
        <w:t> </w:t>
      </w:r>
      <w:r w:rsidR="00EE4913">
        <w:t>punkt</w:t>
      </w:r>
      <w:r w:rsidR="005B6FAC">
        <w:t>ā</w:t>
      </w:r>
      <w:r w:rsidR="00C8798F">
        <w:t xml:space="preserve"> </w:t>
      </w:r>
      <w:r w:rsidR="00EE4913">
        <w:t>precizē</w:t>
      </w:r>
      <w:r w:rsidR="00C8798F">
        <w:t>jot</w:t>
      </w:r>
      <w:r w:rsidR="00EE4913">
        <w:t>, kā veidojas 1.</w:t>
      </w:r>
      <w:r w:rsidR="00590B36">
        <w:t> </w:t>
      </w:r>
      <w:r w:rsidR="00EE4913">
        <w:t xml:space="preserve">punktā noteiktā maksa, informē par tarifa palielinājuma apmēru iedzīvotāju grupām, kā arī par to, ka ar nākamo gadu </w:t>
      </w:r>
      <w:r w:rsidR="00C10DCA">
        <w:t>netiks piešķirta pašvaldības dotācija dalīto atkritumu savākšanai, kas bija brīvprātīga iniciatīva no pašvaldības puses.</w:t>
      </w:r>
    </w:p>
    <w:p w:rsidR="00DD442F" w:rsidRPr="00DF5582" w:rsidRDefault="00DD442F" w:rsidP="00DD442F">
      <w:pPr>
        <w:ind w:firstLine="720"/>
        <w:jc w:val="both"/>
      </w:pPr>
      <w:r w:rsidRPr="00DF5582">
        <w:t>Jautājums izskatīt</w:t>
      </w:r>
      <w:r>
        <w:t>s</w:t>
      </w:r>
      <w:r w:rsidRPr="00DF5582">
        <w:t xml:space="preserve"> </w:t>
      </w:r>
      <w:r w:rsidR="00C10DCA">
        <w:t>Tautsaimniecības un attīstības komitejās sēdē 2018.</w:t>
      </w:r>
      <w:r w:rsidR="00590B36">
        <w:t> </w:t>
      </w:r>
      <w:r w:rsidR="00C10DCA">
        <w:t>gada 20.</w:t>
      </w:r>
      <w:r w:rsidR="00590B36">
        <w:t> </w:t>
      </w:r>
      <w:r w:rsidR="00C10DCA">
        <w:t xml:space="preserve">novembrī, </w:t>
      </w:r>
      <w:r>
        <w:t xml:space="preserve">Finanšu un budžeta </w:t>
      </w:r>
      <w:r w:rsidRPr="00DF5582">
        <w:t>komitejas sēdē 201</w:t>
      </w:r>
      <w:r>
        <w:t>8</w:t>
      </w:r>
      <w:r w:rsidRPr="00DF5582">
        <w:t xml:space="preserve">. gada </w:t>
      </w:r>
      <w:r>
        <w:t>2</w:t>
      </w:r>
      <w:r w:rsidR="00C10DCA">
        <w:t>1</w:t>
      </w:r>
      <w:r>
        <w:t>. </w:t>
      </w:r>
      <w:r w:rsidR="00C10DCA">
        <w:t>novembrī</w:t>
      </w:r>
      <w:r>
        <w:t xml:space="preserve"> </w:t>
      </w:r>
      <w:r w:rsidRPr="00DF5582">
        <w:t xml:space="preserve">un </w:t>
      </w:r>
      <w:r w:rsidR="00C10DCA">
        <w:t>abās</w:t>
      </w:r>
      <w:r>
        <w:t xml:space="preserve"> komitejās </w:t>
      </w:r>
      <w:r w:rsidRPr="00DF5582">
        <w:t>apstiprināta tā iesniegšana izskatīšanai novada domē.</w:t>
      </w:r>
    </w:p>
    <w:p w:rsidR="00AB10E2" w:rsidRDefault="00C10DCA" w:rsidP="00AB10E2">
      <w:pPr>
        <w:ind w:firstLine="720"/>
        <w:jc w:val="both"/>
      </w:pPr>
      <w:r>
        <w:t xml:space="preserve">GUNTIS SAFRANOVIČS </w:t>
      </w:r>
      <w:r w:rsidR="00AB10E2">
        <w:t>aicina uzdot jautājumus.</w:t>
      </w:r>
    </w:p>
    <w:p w:rsidR="00C10DCA" w:rsidRDefault="00C10DCA" w:rsidP="00C10DCA">
      <w:pPr>
        <w:ind w:firstLine="720"/>
        <w:jc w:val="both"/>
      </w:pPr>
      <w:r>
        <w:t>EDGARS GAIGALIS jautā</w:t>
      </w:r>
      <w:r w:rsidR="00C8798F">
        <w:t xml:space="preserve"> par mājsaimniecību skaitu novadā</w:t>
      </w:r>
      <w:r>
        <w:t>, vai ar visām ir noslēgts līgums.</w:t>
      </w:r>
    </w:p>
    <w:p w:rsidR="00C10DCA" w:rsidRDefault="00C10DCA" w:rsidP="00700AF2">
      <w:pPr>
        <w:ind w:firstLine="720"/>
        <w:jc w:val="both"/>
      </w:pPr>
      <w:r>
        <w:t xml:space="preserve">IVARS SPOLE atbild </w:t>
      </w:r>
      <w:r w:rsidR="00C8798F">
        <w:t xml:space="preserve">, ka </w:t>
      </w:r>
      <w:r>
        <w:t xml:space="preserve">pilsētas teritorijā </w:t>
      </w:r>
      <w:r w:rsidR="00C8798F">
        <w:t xml:space="preserve">līgumi noslēgti </w:t>
      </w:r>
      <w:r>
        <w:t xml:space="preserve">85 procentu, laukos – 80 </w:t>
      </w:r>
      <w:r w:rsidR="00700AF2">
        <w:t>p</w:t>
      </w:r>
      <w:r>
        <w:t>rocentu apmērā, jo nav cilvēku – aizbraukuši.</w:t>
      </w:r>
    </w:p>
    <w:p w:rsidR="00EB208B" w:rsidRDefault="00C10DCA" w:rsidP="00EB208B">
      <w:pPr>
        <w:ind w:firstLine="720"/>
        <w:jc w:val="both"/>
      </w:pPr>
      <w:r>
        <w:t>EDGARS GAIGALIS jautā par publikāciju 10.</w:t>
      </w:r>
      <w:r w:rsidR="00590B36">
        <w:t> </w:t>
      </w:r>
      <w:r>
        <w:t>oktobra laikrakstā “Diena”, kur novads lepoj</w:t>
      </w:r>
      <w:r w:rsidR="005B6FAC">
        <w:t>a</w:t>
      </w:r>
      <w:r>
        <w:t xml:space="preserve">s </w:t>
      </w:r>
      <w:r w:rsidR="00FC033F">
        <w:t>ar atbalstu</w:t>
      </w:r>
      <w:r>
        <w:t xml:space="preserve"> atkritumu apsaimniekošan</w:t>
      </w:r>
      <w:r w:rsidR="005B6FAC">
        <w:t>ai</w:t>
      </w:r>
      <w:r w:rsidR="00314407">
        <w:t>,</w:t>
      </w:r>
      <w:r w:rsidR="003C0293">
        <w:t xml:space="preserve"> </w:t>
      </w:r>
      <w:r w:rsidR="005B6FAC">
        <w:t>vai tas, ka</w:t>
      </w:r>
      <w:r w:rsidR="00EB208B">
        <w:t xml:space="preserve"> nākamajā gadā “jāpievelk josta”, ir pietiekošs iemesls</w:t>
      </w:r>
      <w:r w:rsidR="00FC033F">
        <w:t xml:space="preserve"> atteikties no dotēšanas</w:t>
      </w:r>
      <w:r w:rsidR="00EB208B">
        <w:t>.</w:t>
      </w:r>
    </w:p>
    <w:p w:rsidR="00C1543E" w:rsidRDefault="00EB208B" w:rsidP="00EB208B">
      <w:pPr>
        <w:ind w:firstLine="720"/>
        <w:jc w:val="both"/>
      </w:pPr>
      <w:r>
        <w:t xml:space="preserve">AGRIS VILKS </w:t>
      </w:r>
      <w:r w:rsidR="00934793">
        <w:t>paskaidro</w:t>
      </w:r>
      <w:r>
        <w:t xml:space="preserve"> par atkritumu apsaimniekošanas plān</w:t>
      </w:r>
      <w:r w:rsidR="00934793">
        <w:t>a</w:t>
      </w:r>
      <w:r>
        <w:t xml:space="preserve"> 2013. – 2020.</w:t>
      </w:r>
      <w:r w:rsidR="00590B36">
        <w:t> </w:t>
      </w:r>
      <w:r>
        <w:t>gadam</w:t>
      </w:r>
      <w:r w:rsidR="00934793">
        <w:t xml:space="preserve"> neīstenotajiem mērķiem,</w:t>
      </w:r>
      <w:r w:rsidR="00C1543E">
        <w:t xml:space="preserve"> </w:t>
      </w:r>
      <w:r w:rsidR="00314407">
        <w:t xml:space="preserve">par to, ka </w:t>
      </w:r>
      <w:r w:rsidR="00C1543E">
        <w:t xml:space="preserve">solītais </w:t>
      </w:r>
      <w:r w:rsidR="00314407">
        <w:t xml:space="preserve">valsts </w:t>
      </w:r>
      <w:r w:rsidR="00C1543E">
        <w:t>atbalsts otrreizējās pārstrādes jomā nav noticis, faktiski Eiropā veidojas izejvielu krīze, dalītā atkritumu vākšana nes zaudējumus, tā ir valstiska problēma, pašvaldības dotācija būtu nelietderīga.</w:t>
      </w:r>
    </w:p>
    <w:p w:rsidR="00C10DCA" w:rsidRDefault="00C1543E" w:rsidP="00EB208B">
      <w:pPr>
        <w:ind w:firstLine="720"/>
        <w:jc w:val="both"/>
      </w:pPr>
      <w:r>
        <w:t>Citu jautājumu deputātiem nav.</w:t>
      </w:r>
    </w:p>
    <w:p w:rsidR="00EB003C" w:rsidRDefault="00C1543E" w:rsidP="00AB10E2">
      <w:pPr>
        <w:ind w:firstLine="720"/>
      </w:pPr>
      <w:r>
        <w:t xml:space="preserve">AINĀRS MEIERS vēlas </w:t>
      </w:r>
      <w:r w:rsidR="00EB003C">
        <w:t>izteikties debatēs.</w:t>
      </w:r>
    </w:p>
    <w:p w:rsidR="00EB003C" w:rsidRDefault="00EB003C" w:rsidP="00AB10E2">
      <w:pPr>
        <w:ind w:firstLine="720"/>
      </w:pPr>
      <w:r>
        <w:t>GUNTIS SAFRANOVIČS atklāj debates.</w:t>
      </w:r>
    </w:p>
    <w:p w:rsidR="00C02853" w:rsidRDefault="00EB003C" w:rsidP="00930EAF">
      <w:pPr>
        <w:ind w:firstLine="720"/>
        <w:jc w:val="both"/>
      </w:pPr>
      <w:r>
        <w:t xml:space="preserve">AINĀRS MEIERS </w:t>
      </w:r>
      <w:r w:rsidR="00930EAF">
        <w:t>izsak</w:t>
      </w:r>
      <w:r w:rsidR="00314407">
        <w:t>a atbalstu</w:t>
      </w:r>
      <w:r w:rsidR="00C02853">
        <w:t xml:space="preserve"> </w:t>
      </w:r>
      <w:r w:rsidR="00314407">
        <w:t>pašvaldības dotācijas saglabāšanai</w:t>
      </w:r>
      <w:r w:rsidR="00C02853">
        <w:t xml:space="preserve">, </w:t>
      </w:r>
      <w:r w:rsidR="00934793">
        <w:t xml:space="preserve">atgādina </w:t>
      </w:r>
      <w:r w:rsidR="00CD7462">
        <w:t xml:space="preserve">par summām, kuras “vieglu roku” </w:t>
      </w:r>
      <w:r w:rsidR="00934793">
        <w:t>tiek piešķirtas</w:t>
      </w:r>
      <w:r w:rsidR="00CD7462">
        <w:t xml:space="preserve"> būvniecības objektiem, </w:t>
      </w:r>
      <w:r w:rsidR="00930EAF">
        <w:t>a</w:t>
      </w:r>
      <w:r w:rsidR="00C02853">
        <w:t>icina balsot pret lēmuma projektu un nosūtīt to pārskatīšanai.</w:t>
      </w:r>
    </w:p>
    <w:p w:rsidR="00C02853" w:rsidRDefault="00C02853" w:rsidP="00C02853">
      <w:pPr>
        <w:ind w:firstLine="720"/>
        <w:jc w:val="both"/>
      </w:pPr>
      <w:r>
        <w:t>AGRIS VILKS izsaka viedokli par dotācijas lietderīgumu</w:t>
      </w:r>
      <w:r w:rsidR="00314407">
        <w:t>.</w:t>
      </w:r>
    </w:p>
    <w:p w:rsidR="00CD7462" w:rsidRDefault="00F469F3" w:rsidP="00AB10E2">
      <w:pPr>
        <w:ind w:firstLine="720"/>
      </w:pPr>
      <w:r>
        <w:t xml:space="preserve">EDGARS GAIGALIS </w:t>
      </w:r>
      <w:r w:rsidR="00930EAF">
        <w:t xml:space="preserve">iesaka </w:t>
      </w:r>
      <w:r w:rsidR="00CD7462">
        <w:t xml:space="preserve">pārdomāt un pārskatīt šo jautājumu, </w:t>
      </w:r>
      <w:r w:rsidR="00930EAF">
        <w:t xml:space="preserve">atrast līdzekļus un varbūt tomēr dotēt, </w:t>
      </w:r>
      <w:r w:rsidR="00CD7462">
        <w:t>atbalsta fina</w:t>
      </w:r>
      <w:r w:rsidR="00530537">
        <w:t>n</w:t>
      </w:r>
      <w:r w:rsidR="00CD7462">
        <w:t>šu līdzekļu taupīgu lietošanu</w:t>
      </w:r>
      <w:r w:rsidR="00530537">
        <w:t xml:space="preserve"> un nosauc, viņaprāt, līdzekļu izšķērdēšanas piemērus.</w:t>
      </w:r>
    </w:p>
    <w:p w:rsidR="00CD7462" w:rsidRDefault="00CD7462" w:rsidP="00AB10E2">
      <w:pPr>
        <w:ind w:firstLine="720"/>
      </w:pPr>
      <w:r>
        <w:t>Viedokli izsaka VIKTORS EIHMANIS.</w:t>
      </w:r>
    </w:p>
    <w:p w:rsidR="00410B91" w:rsidRDefault="00410B91" w:rsidP="00AB10E2">
      <w:pPr>
        <w:ind w:firstLine="720"/>
      </w:pPr>
      <w:r>
        <w:t xml:space="preserve">Debatēs vēl izsakās </w:t>
      </w:r>
      <w:r w:rsidR="00314407">
        <w:t xml:space="preserve">GUNTIS SAFRANOVIČS, </w:t>
      </w:r>
      <w:r>
        <w:t>AINĀRS MEIERS un AGRIS VILKS.</w:t>
      </w:r>
    </w:p>
    <w:p w:rsidR="00410B91" w:rsidRDefault="00410B91" w:rsidP="00AB10E2">
      <w:pPr>
        <w:ind w:firstLine="720"/>
      </w:pPr>
      <w:r>
        <w:t>GUNTIS SA</w:t>
      </w:r>
      <w:r w:rsidR="00530537">
        <w:t>F</w:t>
      </w:r>
      <w:r>
        <w:t>RANOVIČS ierosina pārtraukt debates.</w:t>
      </w:r>
    </w:p>
    <w:p w:rsidR="00410B91" w:rsidRDefault="00410B91" w:rsidP="00410B91">
      <w:pPr>
        <w:ind w:firstLine="720"/>
      </w:pPr>
      <w:r>
        <w:t>GUNTIS SAFRANOVIČS</w:t>
      </w:r>
      <w:r w:rsidRPr="00DF5582">
        <w:t xml:space="preserve"> uzaicina balsot par lēmuma projektu.</w:t>
      </w:r>
    </w:p>
    <w:p w:rsidR="00532BA6" w:rsidRDefault="00532BA6" w:rsidP="00532BA6">
      <w:pPr>
        <w:widowControl w:val="0"/>
        <w:suppressAutoHyphens/>
        <w:overflowPunct w:val="0"/>
        <w:autoSpaceDE w:val="0"/>
        <w:autoSpaceDN w:val="0"/>
        <w:adjustRightInd w:val="0"/>
        <w:ind w:firstLine="720"/>
        <w:jc w:val="both"/>
        <w:rPr>
          <w:b/>
          <w:color w:val="000000"/>
          <w:lang w:eastAsia="et-EE"/>
        </w:rPr>
      </w:pPr>
      <w:r>
        <w:t xml:space="preserve">Saskaņā ar likuma „Par pašvaldībām” 21. panta pirmās daļas 14. punkta „e” apakšpunktu, Atkritumu apsaimniekošanas likuma 39. panta pirmo daļu un Dobeles novada pašvaldības 2018. gada 30. augusta saistošo noteikumu Nr. 7 “Par sadzīves atkritumu apsaimniekošanu’’ </w:t>
      </w:r>
      <w:r w:rsidRPr="00D67B38">
        <w:t>29</w:t>
      </w:r>
      <w:r>
        <w:t xml:space="preserve">. punktu, kā arī </w:t>
      </w:r>
      <w:r w:rsidRPr="00027B8B">
        <w:t>ievērojot 2017.</w:t>
      </w:r>
      <w:r>
        <w:t> </w:t>
      </w:r>
      <w:r w:rsidRPr="00027B8B">
        <w:t>gada 2.</w:t>
      </w:r>
      <w:r>
        <w:t> </w:t>
      </w:r>
      <w:r w:rsidRPr="00027B8B">
        <w:t>janvārī</w:t>
      </w:r>
      <w:r>
        <w:t xml:space="preserve"> noslēgto līgumu ar SIA „Dobeles komunālie pakalpojumi” par sadzīves atkritumu apsaimniekošanu, </w:t>
      </w:r>
      <w:r w:rsidR="00DD442F" w:rsidRPr="005F48BD">
        <w:t>daļas 14.</w:t>
      </w:r>
      <w:r w:rsidR="002D21F0">
        <w:t> </w:t>
      </w:r>
      <w:r w:rsidR="00DD442F" w:rsidRPr="005F48BD">
        <w:t>punkta „b” un „g” apakšpunktu,</w:t>
      </w:r>
      <w:r w:rsidR="00AB10E2">
        <w:rPr>
          <w:rFonts w:eastAsia="Lucida Sans Unicode"/>
          <w:kern w:val="1"/>
        </w:rPr>
        <w:t xml:space="preserve"> Dobeles </w:t>
      </w:r>
      <w:r w:rsidR="00AB10E2" w:rsidRPr="00E7351E">
        <w:t>novada dome ar</w:t>
      </w:r>
      <w:r w:rsidR="00AB10E2" w:rsidRPr="00E7351E">
        <w:rPr>
          <w:color w:val="000000"/>
        </w:rPr>
        <w:t xml:space="preserve"> </w:t>
      </w:r>
      <w:r>
        <w:rPr>
          <w:rFonts w:eastAsia="Lucida Sans Unicode"/>
          <w:kern w:val="1"/>
        </w:rPr>
        <w:t xml:space="preserve">Dobeles </w:t>
      </w:r>
      <w:r w:rsidRPr="00E7351E">
        <w:t>novada dome ar</w:t>
      </w:r>
      <w:r w:rsidRPr="00E7351E">
        <w:rPr>
          <w:color w:val="000000"/>
        </w:rPr>
        <w:t xml:space="preserve"> </w:t>
      </w:r>
      <w:r w:rsidRPr="00E7351E">
        <w:rPr>
          <w:b/>
          <w:color w:val="000000"/>
        </w:rPr>
        <w:t>1</w:t>
      </w:r>
      <w:r>
        <w:rPr>
          <w:b/>
          <w:color w:val="000000"/>
        </w:rPr>
        <w:t>1</w:t>
      </w:r>
      <w:r w:rsidRPr="00E7351E">
        <w:rPr>
          <w:b/>
          <w:color w:val="000000"/>
        </w:rPr>
        <w:t xml:space="preserve"> balsīm</w:t>
      </w:r>
      <w:r w:rsidRPr="00E7351E">
        <w:rPr>
          <w:color w:val="000000"/>
        </w:rPr>
        <w:t xml:space="preserve"> </w:t>
      </w:r>
      <w:r w:rsidRPr="00E7351E">
        <w:rPr>
          <w:b/>
          <w:bCs/>
          <w:color w:val="000000"/>
          <w:lang w:eastAsia="et-EE"/>
        </w:rPr>
        <w:t xml:space="preserve">PAR </w:t>
      </w:r>
      <w:r>
        <w:rPr>
          <w:b/>
          <w:bCs/>
          <w:color w:val="000000"/>
          <w:lang w:eastAsia="et-EE"/>
        </w:rPr>
        <w:t>(</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A. CĪRULIS, S. DUDE, V.</w:t>
      </w:r>
      <w:r w:rsidR="00C550B6">
        <w:rPr>
          <w:bCs/>
          <w:color w:val="000000"/>
          <w:lang w:eastAsia="et-EE"/>
        </w:rPr>
        <w:t> </w:t>
      </w:r>
      <w:r>
        <w:rPr>
          <w:bCs/>
          <w:color w:val="000000"/>
          <w:lang w:eastAsia="et-EE"/>
        </w:rPr>
        <w:t xml:space="preserve">EIHMANIS, A. JANSONE,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B.</w:t>
      </w:r>
      <w:r w:rsidR="00C550B6">
        <w:rPr>
          <w:bCs/>
          <w:color w:val="000000"/>
          <w:lang w:eastAsia="et-EE"/>
        </w:rPr>
        <w:t> </w:t>
      </w:r>
      <w:r>
        <w:rPr>
          <w:bCs/>
          <w:color w:val="000000"/>
          <w:lang w:eastAsia="et-EE"/>
        </w:rPr>
        <w:t xml:space="preserve">LUCAUA-MAKALISTERE, K. ĻAKSA, S. OLŠEVSKA, </w:t>
      </w:r>
      <w:r w:rsidRPr="006474C6">
        <w:rPr>
          <w:bCs/>
          <w:color w:val="000000"/>
          <w:lang w:eastAsia="et-EE"/>
        </w:rPr>
        <w:t>G</w:t>
      </w:r>
      <w:r>
        <w:rPr>
          <w:bCs/>
          <w:color w:val="000000"/>
          <w:lang w:eastAsia="et-EE"/>
        </w:rPr>
        <w:t>. </w:t>
      </w:r>
      <w:r w:rsidRPr="006474C6">
        <w:rPr>
          <w:bCs/>
          <w:color w:val="000000"/>
          <w:lang w:eastAsia="et-EE"/>
        </w:rPr>
        <w:t xml:space="preserve">SAFRANOVIČS, </w:t>
      </w:r>
      <w:r>
        <w:rPr>
          <w:bCs/>
          <w:color w:val="000000"/>
          <w:lang w:eastAsia="et-EE"/>
        </w:rPr>
        <w:t>N. SMILTNIEKS</w:t>
      </w:r>
      <w:r w:rsidRPr="00E7351E">
        <w:rPr>
          <w:bCs/>
          <w:color w:val="000000"/>
          <w:lang w:eastAsia="et-EE"/>
        </w:rPr>
        <w:t>)</w:t>
      </w:r>
      <w:r>
        <w:rPr>
          <w:bCs/>
          <w:color w:val="000000"/>
          <w:lang w:eastAsia="et-EE"/>
        </w:rPr>
        <w:t xml:space="preserve">, </w:t>
      </w:r>
      <w:r w:rsidRPr="00E7351E">
        <w:rPr>
          <w:b/>
          <w:bCs/>
          <w:color w:val="000000"/>
          <w:lang w:eastAsia="et-EE"/>
        </w:rPr>
        <w:t xml:space="preserve">PRET </w:t>
      </w:r>
      <w:r w:rsidRPr="00E7351E">
        <w:rPr>
          <w:color w:val="000000"/>
          <w:lang w:eastAsia="et-EE"/>
        </w:rPr>
        <w:t>–</w:t>
      </w:r>
      <w:r>
        <w:rPr>
          <w:color w:val="000000"/>
          <w:lang w:eastAsia="et-EE"/>
        </w:rPr>
        <w:t xml:space="preserve"> </w:t>
      </w:r>
      <w:r w:rsidRPr="00532BA6">
        <w:rPr>
          <w:b/>
          <w:color w:val="000000"/>
          <w:lang w:eastAsia="et-EE"/>
        </w:rPr>
        <w:t xml:space="preserve">4 </w:t>
      </w:r>
      <w:r>
        <w:rPr>
          <w:color w:val="000000"/>
          <w:lang w:eastAsia="et-EE"/>
        </w:rPr>
        <w:t xml:space="preserve">(I. AUDERS, </w:t>
      </w:r>
      <w:r>
        <w:rPr>
          <w:bCs/>
          <w:color w:val="000000"/>
          <w:lang w:eastAsia="et-EE"/>
        </w:rPr>
        <w:t>E. GAIGALIS, A. MEIERS</w:t>
      </w:r>
      <w:r w:rsidRPr="006474C6">
        <w:rPr>
          <w:bCs/>
          <w:color w:val="000000"/>
          <w:lang w:eastAsia="et-EE"/>
        </w:rPr>
        <w:t xml:space="preserve">, </w:t>
      </w:r>
      <w:r>
        <w:rPr>
          <w:bCs/>
          <w:color w:val="000000"/>
          <w:lang w:eastAsia="et-EE"/>
        </w:rPr>
        <w:t xml:space="preserve">I. NEIMANE)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 xml:space="preserve">275/14 </w:t>
      </w:r>
      <w:r w:rsidRPr="00E7351E">
        <w:rPr>
          <w:b/>
          <w:color w:val="000000"/>
          <w:lang w:eastAsia="et-EE"/>
        </w:rPr>
        <w:t>pielikumā)</w:t>
      </w:r>
    </w:p>
    <w:p w:rsidR="00602DFB" w:rsidRDefault="00602DFB" w:rsidP="00532BA6">
      <w:pPr>
        <w:ind w:left="4383" w:firstLine="153"/>
        <w:jc w:val="both"/>
        <w:rPr>
          <w:b/>
        </w:rPr>
      </w:pPr>
    </w:p>
    <w:p w:rsidR="00602DFB" w:rsidRDefault="00602DFB" w:rsidP="00532BA6">
      <w:pPr>
        <w:ind w:left="4383" w:firstLine="153"/>
        <w:jc w:val="both"/>
        <w:rPr>
          <w:b/>
        </w:rPr>
      </w:pPr>
    </w:p>
    <w:p w:rsidR="00314407" w:rsidRDefault="00314407" w:rsidP="00532BA6">
      <w:pPr>
        <w:ind w:left="4383" w:firstLine="153"/>
        <w:jc w:val="both"/>
        <w:rPr>
          <w:b/>
        </w:rPr>
      </w:pPr>
    </w:p>
    <w:p w:rsidR="00314407" w:rsidRDefault="00314407" w:rsidP="00532BA6">
      <w:pPr>
        <w:ind w:left="4383" w:firstLine="153"/>
        <w:jc w:val="both"/>
        <w:rPr>
          <w:b/>
        </w:rPr>
      </w:pPr>
    </w:p>
    <w:p w:rsidR="00314407" w:rsidRDefault="00314407" w:rsidP="00532BA6">
      <w:pPr>
        <w:ind w:left="4383" w:firstLine="153"/>
        <w:jc w:val="both"/>
        <w:rPr>
          <w:b/>
        </w:rPr>
      </w:pPr>
    </w:p>
    <w:p w:rsidR="002D21F0" w:rsidRDefault="00532BA6" w:rsidP="00532BA6">
      <w:pPr>
        <w:ind w:left="4383" w:firstLine="153"/>
        <w:jc w:val="both"/>
        <w:rPr>
          <w:b/>
        </w:rPr>
      </w:pPr>
      <w:r>
        <w:rPr>
          <w:b/>
        </w:rPr>
        <w:lastRenderedPageBreak/>
        <w:t>20</w:t>
      </w:r>
      <w:r w:rsidR="002D21F0">
        <w:rPr>
          <w:b/>
        </w:rPr>
        <w:t>.</w:t>
      </w:r>
    </w:p>
    <w:p w:rsidR="00532BA6" w:rsidRDefault="00532BA6" w:rsidP="00532BA6">
      <w:pPr>
        <w:pStyle w:val="NoSpacing"/>
        <w:spacing w:line="276" w:lineRule="auto"/>
        <w:jc w:val="center"/>
        <w:rPr>
          <w:b/>
          <w:u w:val="single"/>
        </w:rPr>
      </w:pPr>
      <w:r w:rsidRPr="001C07F9">
        <w:rPr>
          <w:b/>
          <w:u w:val="single"/>
        </w:rPr>
        <w:t>Par iesnieguma izskatīšanu</w:t>
      </w:r>
    </w:p>
    <w:p w:rsidR="002D21F0" w:rsidRDefault="002D21F0" w:rsidP="00A01C1D">
      <w:pPr>
        <w:contextualSpacing/>
        <w:jc w:val="both"/>
      </w:pPr>
    </w:p>
    <w:p w:rsidR="004D4C1B" w:rsidRDefault="002D21F0" w:rsidP="002D21F0">
      <w:pPr>
        <w:ind w:firstLine="567"/>
        <w:contextualSpacing/>
        <w:jc w:val="both"/>
      </w:pPr>
      <w:r w:rsidRPr="00DF5582">
        <w:t xml:space="preserve">ZIŅO </w:t>
      </w:r>
      <w:r w:rsidR="00532BA6">
        <w:t xml:space="preserve">Juridiskās nodaļas juriste INGUNA PERSIDSKA par </w:t>
      </w:r>
      <w:r w:rsidR="00350DEF">
        <w:t>lēmuma projektu,</w:t>
      </w:r>
      <w:r w:rsidR="00602DFB">
        <w:t xml:space="preserve"> kas sagatavots</w:t>
      </w:r>
      <w:r w:rsidR="00350DEF">
        <w:t xml:space="preserve"> ņemot vērā </w:t>
      </w:r>
      <w:r w:rsidR="00532BA6">
        <w:t xml:space="preserve">fiziskas personas </w:t>
      </w:r>
      <w:r w:rsidR="00350DEF">
        <w:t xml:space="preserve">iesniegumu </w:t>
      </w:r>
      <w:r w:rsidR="00532BA6">
        <w:t>ar lūgumu pārskatīt Dzīvokļu jautājumu komisijas 2018.</w:t>
      </w:r>
      <w:r w:rsidR="00C550B6">
        <w:t> </w:t>
      </w:r>
      <w:r w:rsidR="00532BA6">
        <w:t>gada 8.</w:t>
      </w:r>
      <w:r w:rsidR="00C550B6">
        <w:t> </w:t>
      </w:r>
      <w:r w:rsidR="00532BA6">
        <w:t>oktobra lēmumu atteikt anulēt deklarētās dzīvesvietas ziņ</w:t>
      </w:r>
      <w:r w:rsidR="00350DEF">
        <w:t xml:space="preserve">as personai, kura bez iesnieguma iesniedzēja ziņas elektroniski deklarējusi dzīvesvietu viņa īpašumā; saskaņā ar normatīvajos aktos noteikto un izvērtējot pašvaldības rīcībā esošo informāciju par </w:t>
      </w:r>
      <w:r w:rsidR="004D4C1B">
        <w:t>to, ka personai, kurai pieder īpašums</w:t>
      </w:r>
      <w:r w:rsidR="00350DEF">
        <w:t xml:space="preserve">, </w:t>
      </w:r>
      <w:r w:rsidR="004D4C1B">
        <w:t>ar īpašumā deklarējušos ir radniecība, jautājums ir risināms civiltiesiskā kārtībā un Dobeles novada domes Dzīvokļu jautājumu komisijas 2018.</w:t>
      </w:r>
      <w:r w:rsidR="00C550B6">
        <w:t> </w:t>
      </w:r>
      <w:r w:rsidR="004D4C1B">
        <w:t>gada 8.</w:t>
      </w:r>
      <w:r w:rsidR="00C550B6">
        <w:t> </w:t>
      </w:r>
      <w:r w:rsidR="004D4C1B">
        <w:t>oktobra lēmums “Par atteikumu deklarētās dzīvesvietas ziņu anulēšanai” atstājams negrozīts.</w:t>
      </w:r>
    </w:p>
    <w:p w:rsidR="004D4C1B" w:rsidRDefault="004D4C1B" w:rsidP="004D4C1B">
      <w:pPr>
        <w:ind w:firstLine="720"/>
        <w:jc w:val="both"/>
      </w:pPr>
      <w:r>
        <w:t>GUNTIS SAFRANOVIČS aicina uzdot jautājumus.</w:t>
      </w:r>
    </w:p>
    <w:p w:rsidR="004D4C1B" w:rsidRPr="00DF5582" w:rsidRDefault="004D4C1B" w:rsidP="004D4C1B">
      <w:pPr>
        <w:ind w:firstLine="720"/>
      </w:pPr>
      <w:r w:rsidRPr="00DF5582">
        <w:t>Deputātiem jautājumu nav.</w:t>
      </w:r>
    </w:p>
    <w:p w:rsidR="004D4C1B" w:rsidRDefault="004D4C1B" w:rsidP="004D4C1B">
      <w:pPr>
        <w:ind w:firstLine="720"/>
      </w:pPr>
      <w:r>
        <w:t xml:space="preserve">GUNTIS SAFRANOVIČS </w:t>
      </w:r>
      <w:r w:rsidRPr="00DF5582">
        <w:t>uzaicina balsot par lēmuma projektu.</w:t>
      </w:r>
    </w:p>
    <w:p w:rsidR="004D4C1B" w:rsidRDefault="004D4C1B" w:rsidP="004D4C1B">
      <w:pPr>
        <w:widowControl w:val="0"/>
        <w:suppressAutoHyphens/>
        <w:overflowPunct w:val="0"/>
        <w:autoSpaceDE w:val="0"/>
        <w:autoSpaceDN w:val="0"/>
        <w:adjustRightInd w:val="0"/>
        <w:ind w:firstLine="720"/>
        <w:jc w:val="both"/>
        <w:rPr>
          <w:b/>
          <w:color w:val="000000"/>
          <w:lang w:eastAsia="et-EE"/>
        </w:rPr>
      </w:pPr>
      <w:r>
        <w:t xml:space="preserve">Pamatojoties uz </w:t>
      </w:r>
      <w:r w:rsidRPr="00630BB2">
        <w:t>iepriekšminēto un Dzīvesvietas</w:t>
      </w:r>
      <w:r>
        <w:t xml:space="preserve"> deklarēšanas likuma 1.</w:t>
      </w:r>
      <w:r w:rsidR="00C550B6">
        <w:t> </w:t>
      </w:r>
      <w:r>
        <w:t>pantu, 2.</w:t>
      </w:r>
      <w:r w:rsidR="00C550B6">
        <w:t> </w:t>
      </w:r>
      <w:r>
        <w:t>panta otro daļu, 3.</w:t>
      </w:r>
      <w:r w:rsidR="00C550B6">
        <w:t> </w:t>
      </w:r>
      <w:r>
        <w:t>panta otro daļu, 12.</w:t>
      </w:r>
      <w:r w:rsidR="00C550B6">
        <w:t> </w:t>
      </w:r>
      <w:r>
        <w:t>panta pirmās daļas 2.</w:t>
      </w:r>
      <w:r w:rsidR="00C550B6">
        <w:t> </w:t>
      </w:r>
      <w:r>
        <w:t>punktu, Ministru Kabineta 2003.</w:t>
      </w:r>
      <w:r w:rsidR="00C550B6">
        <w:t> </w:t>
      </w:r>
      <w:r>
        <w:t>gada 11.</w:t>
      </w:r>
      <w:r w:rsidR="00C550B6">
        <w:t> februāra noteikumu Nr. </w:t>
      </w:r>
      <w:r>
        <w:t>72 „</w:t>
      </w:r>
      <w:r>
        <w:rPr>
          <w:bCs/>
        </w:rPr>
        <w:t>Kārtība, kādā anulējamas ziņas par deklarēto dzīvesvietu” 1.</w:t>
      </w:r>
      <w:r w:rsidR="00C550B6">
        <w:rPr>
          <w:bCs/>
        </w:rPr>
        <w:t> </w:t>
      </w:r>
      <w:r>
        <w:rPr>
          <w:bCs/>
        </w:rPr>
        <w:t>punktu, 2.</w:t>
      </w:r>
      <w:r w:rsidR="00C550B6">
        <w:rPr>
          <w:bCs/>
        </w:rPr>
        <w:t> </w:t>
      </w:r>
      <w:r>
        <w:rPr>
          <w:bCs/>
        </w:rPr>
        <w:t>punktu, Administratīvā proc</w:t>
      </w:r>
      <w:r w:rsidR="00C550B6">
        <w:rPr>
          <w:bCs/>
        </w:rPr>
        <w:t>esa likuma 81. </w:t>
      </w:r>
      <w:r>
        <w:rPr>
          <w:bCs/>
        </w:rPr>
        <w:t>panta otrās daļas 1.</w:t>
      </w:r>
      <w:r w:rsidR="00C550B6">
        <w:rPr>
          <w:bCs/>
        </w:rPr>
        <w:t> </w:t>
      </w:r>
      <w:r>
        <w:rPr>
          <w:bCs/>
        </w:rPr>
        <w:t xml:space="preserve">punktu, </w:t>
      </w:r>
      <w:r>
        <w:rPr>
          <w:rFonts w:eastAsia="Lucida Sans Unicode"/>
          <w:kern w:val="1"/>
        </w:rPr>
        <w:t xml:space="preserve">Dobeles </w:t>
      </w:r>
      <w:r w:rsidRPr="00E7351E">
        <w:t>novada dome ar</w:t>
      </w:r>
      <w:r w:rsidRPr="00E7351E">
        <w:rPr>
          <w:color w:val="000000"/>
        </w:rPr>
        <w:t xml:space="preserve"> </w:t>
      </w:r>
      <w:r w:rsidRPr="00E7351E">
        <w:rPr>
          <w:b/>
          <w:color w:val="000000"/>
        </w:rPr>
        <w:t>1</w:t>
      </w:r>
      <w:r>
        <w:rPr>
          <w:b/>
          <w:color w:val="000000"/>
        </w:rPr>
        <w:t>5</w:t>
      </w:r>
      <w:r w:rsidRPr="00E7351E">
        <w:rPr>
          <w:b/>
          <w:color w:val="000000"/>
        </w:rPr>
        <w:t xml:space="preserve"> balsīm</w:t>
      </w:r>
      <w:r w:rsidRPr="00E7351E">
        <w:rPr>
          <w:color w:val="000000"/>
        </w:rPr>
        <w:t xml:space="preserve"> </w:t>
      </w:r>
      <w:r w:rsidRPr="00E7351E">
        <w:rPr>
          <w:b/>
          <w:bCs/>
          <w:color w:val="000000"/>
          <w:lang w:eastAsia="et-EE"/>
        </w:rPr>
        <w:t xml:space="preserve">PAR </w:t>
      </w:r>
      <w:r>
        <w:rPr>
          <w:b/>
          <w:bCs/>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A. CĪRULIS, S. DUDE, V.</w:t>
      </w:r>
      <w:r w:rsidR="00C550B6">
        <w:rPr>
          <w:bCs/>
          <w:color w:val="000000"/>
          <w:lang w:eastAsia="et-EE"/>
        </w:rPr>
        <w:t> </w:t>
      </w:r>
      <w:r>
        <w:rPr>
          <w:bCs/>
          <w:color w:val="000000"/>
          <w:lang w:eastAsia="et-EE"/>
        </w:rPr>
        <w:t xml:space="preserve">EIHMANIS, E. GAIGALIS, A. JANSONE,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B.</w:t>
      </w:r>
      <w:r w:rsidR="00C550B6">
        <w:rPr>
          <w:bCs/>
          <w:color w:val="000000"/>
          <w:lang w:eastAsia="et-EE"/>
        </w:rPr>
        <w:t> </w:t>
      </w:r>
      <w:r>
        <w:rPr>
          <w:bCs/>
          <w:color w:val="000000"/>
          <w:lang w:eastAsia="et-EE"/>
        </w:rPr>
        <w:t>LUCAUA-MAKALISTERE, K. ĻAKSA, A. MEIERS</w:t>
      </w:r>
      <w:r w:rsidRPr="006474C6">
        <w:rPr>
          <w:bCs/>
          <w:color w:val="000000"/>
          <w:lang w:eastAsia="et-EE"/>
        </w:rPr>
        <w:t xml:space="preserve">, </w:t>
      </w:r>
      <w:r>
        <w:rPr>
          <w:bCs/>
          <w:color w:val="000000"/>
          <w:lang w:eastAsia="et-EE"/>
        </w:rPr>
        <w:t xml:space="preserve">I. NEIMANE, S. OLŠEVSKA, </w:t>
      </w:r>
      <w:r w:rsidRPr="006474C6">
        <w:rPr>
          <w:bCs/>
          <w:color w:val="000000"/>
          <w:lang w:eastAsia="et-EE"/>
        </w:rPr>
        <w:t>G</w:t>
      </w:r>
      <w:r>
        <w:rPr>
          <w:bCs/>
          <w:color w:val="000000"/>
          <w:lang w:eastAsia="et-EE"/>
        </w:rPr>
        <w:t>. </w:t>
      </w:r>
      <w:r w:rsidRPr="006474C6">
        <w:rPr>
          <w:bCs/>
          <w:color w:val="000000"/>
          <w:lang w:eastAsia="et-EE"/>
        </w:rPr>
        <w:t xml:space="preserve">SAFRANOVIČS, </w:t>
      </w:r>
      <w:r>
        <w:rPr>
          <w:bCs/>
          <w:color w:val="000000"/>
          <w:lang w:eastAsia="et-EE"/>
        </w:rPr>
        <w:t>N. SMILTNIEKS</w:t>
      </w:r>
      <w:r w:rsidRPr="00E7351E">
        <w:rPr>
          <w:bCs/>
          <w:color w:val="000000"/>
          <w:lang w:eastAsia="et-EE"/>
        </w:rPr>
        <w:t>)</w:t>
      </w:r>
      <w:r>
        <w:rPr>
          <w:bCs/>
          <w:color w:val="000000"/>
          <w:lang w:eastAsia="et-EE"/>
        </w:rPr>
        <w:t xml:space="preserve">, </w:t>
      </w:r>
      <w:r w:rsidRPr="00E7351E">
        <w:rPr>
          <w:b/>
          <w:bCs/>
          <w:color w:val="000000"/>
          <w:lang w:eastAsia="et-EE"/>
        </w:rPr>
        <w:t xml:space="preserve">PRET </w:t>
      </w:r>
      <w:r w:rsidRPr="00E7351E">
        <w:rPr>
          <w:color w:val="000000"/>
          <w:lang w:eastAsia="et-EE"/>
        </w:rPr>
        <w:t>–</w:t>
      </w:r>
      <w:r>
        <w:rPr>
          <w:color w:val="000000"/>
          <w:lang w:eastAsia="et-EE"/>
        </w:rPr>
        <w:t xml:space="preserve"> </w:t>
      </w:r>
      <w:r w:rsidRPr="00E7351E">
        <w:rPr>
          <w:color w:val="000000"/>
          <w:lang w:eastAsia="et-EE"/>
        </w:rPr>
        <w:t xml:space="preserve">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 xml:space="preserve">276/14 </w:t>
      </w:r>
      <w:r w:rsidRPr="00E7351E">
        <w:rPr>
          <w:b/>
          <w:color w:val="000000"/>
          <w:lang w:eastAsia="et-EE"/>
        </w:rPr>
        <w:t>pielikumā)</w:t>
      </w:r>
    </w:p>
    <w:p w:rsidR="004D4C1B" w:rsidRDefault="004D4C1B" w:rsidP="004D4C1B">
      <w:pPr>
        <w:ind w:firstLine="720"/>
        <w:jc w:val="both"/>
        <w:rPr>
          <w:b/>
        </w:rPr>
      </w:pPr>
    </w:p>
    <w:p w:rsidR="007948A7" w:rsidRDefault="007948A7" w:rsidP="00C8199C">
      <w:pPr>
        <w:jc w:val="center"/>
        <w:rPr>
          <w:b/>
        </w:rPr>
      </w:pPr>
    </w:p>
    <w:p w:rsidR="00A01C1D" w:rsidRPr="00E7351E" w:rsidRDefault="00A01C1D" w:rsidP="00A01C1D">
      <w:pPr>
        <w:rPr>
          <w:bCs/>
          <w:color w:val="000000"/>
          <w:lang w:eastAsia="et-EE"/>
        </w:rPr>
      </w:pPr>
      <w:r>
        <w:rPr>
          <w:bCs/>
          <w:color w:val="000000"/>
          <w:lang w:eastAsia="et-EE"/>
        </w:rPr>
        <w:t>Sē</w:t>
      </w:r>
      <w:r w:rsidRPr="00E7351E">
        <w:rPr>
          <w:bCs/>
          <w:color w:val="000000"/>
          <w:lang w:eastAsia="et-EE"/>
        </w:rPr>
        <w:t>de slēgta plkst.</w:t>
      </w:r>
      <w:r>
        <w:rPr>
          <w:bCs/>
          <w:color w:val="000000"/>
          <w:lang w:eastAsia="et-EE"/>
        </w:rPr>
        <w:t> 1</w:t>
      </w:r>
      <w:r w:rsidR="004D4C1B">
        <w:rPr>
          <w:bCs/>
          <w:color w:val="000000"/>
          <w:lang w:eastAsia="et-EE"/>
        </w:rPr>
        <w:t>5</w:t>
      </w:r>
      <w:r>
        <w:rPr>
          <w:bCs/>
          <w:color w:val="000000"/>
          <w:lang w:eastAsia="et-EE"/>
        </w:rPr>
        <w:t>.</w:t>
      </w:r>
      <w:r w:rsidR="004D4C1B">
        <w:rPr>
          <w:bCs/>
          <w:color w:val="000000"/>
          <w:lang w:eastAsia="et-EE"/>
        </w:rPr>
        <w:t>00</w:t>
      </w:r>
    </w:p>
    <w:p w:rsidR="00A01C1D" w:rsidRDefault="00A01C1D" w:rsidP="00A01C1D">
      <w:pPr>
        <w:rPr>
          <w:bCs/>
          <w:color w:val="000000"/>
          <w:lang w:eastAsia="et-EE"/>
        </w:rPr>
      </w:pPr>
    </w:p>
    <w:p w:rsidR="00A01C1D" w:rsidRPr="00E7351E" w:rsidRDefault="00A01C1D" w:rsidP="00A01C1D">
      <w:pPr>
        <w:rPr>
          <w:bCs/>
          <w:color w:val="000000"/>
          <w:lang w:eastAsia="et-EE"/>
        </w:rPr>
      </w:pPr>
      <w:r w:rsidRPr="00E7351E">
        <w:rPr>
          <w:bCs/>
          <w:color w:val="000000"/>
          <w:lang w:eastAsia="et-EE"/>
        </w:rPr>
        <w:t xml:space="preserve">Nākošā novada domes sēde tiks sasaukta 2018. gada </w:t>
      </w:r>
      <w:r>
        <w:rPr>
          <w:bCs/>
          <w:color w:val="000000"/>
          <w:lang w:eastAsia="et-EE"/>
        </w:rPr>
        <w:t>2</w:t>
      </w:r>
      <w:r w:rsidR="007948A7">
        <w:rPr>
          <w:bCs/>
          <w:color w:val="000000"/>
          <w:lang w:eastAsia="et-EE"/>
        </w:rPr>
        <w:t>7</w:t>
      </w:r>
      <w:r w:rsidR="00C5393F">
        <w:rPr>
          <w:bCs/>
          <w:color w:val="000000"/>
          <w:lang w:eastAsia="et-EE"/>
        </w:rPr>
        <w:t>.</w:t>
      </w:r>
      <w:r w:rsidRPr="00E7351E">
        <w:rPr>
          <w:bCs/>
          <w:color w:val="000000"/>
          <w:lang w:eastAsia="et-EE"/>
        </w:rPr>
        <w:t> </w:t>
      </w:r>
      <w:r w:rsidR="00C5393F">
        <w:rPr>
          <w:bCs/>
          <w:color w:val="000000"/>
          <w:lang w:eastAsia="et-EE"/>
        </w:rPr>
        <w:t>decembrī</w:t>
      </w:r>
      <w:r w:rsidRPr="00E7351E">
        <w:rPr>
          <w:bCs/>
          <w:color w:val="000000"/>
          <w:lang w:eastAsia="et-EE"/>
        </w:rPr>
        <w:t>, plkst.</w:t>
      </w:r>
      <w:r>
        <w:rPr>
          <w:bCs/>
          <w:color w:val="000000"/>
          <w:lang w:eastAsia="et-EE"/>
        </w:rPr>
        <w:t> </w:t>
      </w:r>
      <w:r w:rsidRPr="00E7351E">
        <w:rPr>
          <w:bCs/>
          <w:color w:val="000000"/>
          <w:lang w:eastAsia="et-EE"/>
        </w:rPr>
        <w:t>1</w:t>
      </w:r>
      <w:r>
        <w:rPr>
          <w:bCs/>
          <w:color w:val="000000"/>
          <w:lang w:eastAsia="et-EE"/>
        </w:rPr>
        <w:t>4</w:t>
      </w:r>
      <w:r w:rsidRPr="00E7351E">
        <w:rPr>
          <w:bCs/>
          <w:color w:val="000000"/>
          <w:lang w:eastAsia="et-EE"/>
        </w:rPr>
        <w:t>.00</w:t>
      </w:r>
    </w:p>
    <w:p w:rsidR="00A01C1D" w:rsidRDefault="00A01C1D" w:rsidP="00A01C1D">
      <w:pPr>
        <w:rPr>
          <w:bCs/>
          <w:color w:val="000000"/>
          <w:lang w:eastAsia="et-EE"/>
        </w:rPr>
      </w:pPr>
    </w:p>
    <w:p w:rsidR="00A01C1D" w:rsidRDefault="00A01C1D" w:rsidP="00A01C1D">
      <w:pPr>
        <w:rPr>
          <w:bCs/>
          <w:color w:val="000000"/>
          <w:lang w:eastAsia="et-EE"/>
        </w:rPr>
      </w:pPr>
    </w:p>
    <w:p w:rsidR="00A01C1D" w:rsidRPr="00E7351E" w:rsidRDefault="00A01C1D" w:rsidP="00A01C1D">
      <w:pPr>
        <w:rPr>
          <w:bCs/>
          <w:color w:val="000000"/>
          <w:lang w:eastAsia="et-EE"/>
        </w:rPr>
      </w:pPr>
    </w:p>
    <w:p w:rsidR="00A01C1D" w:rsidRPr="00E7351E" w:rsidRDefault="00A01C1D" w:rsidP="00A01C1D">
      <w:pPr>
        <w:rPr>
          <w:bCs/>
          <w:color w:val="000000"/>
          <w:lang w:eastAsia="et-EE"/>
        </w:rPr>
      </w:pPr>
      <w:r w:rsidRPr="00E7351E">
        <w:rPr>
          <w:bCs/>
          <w:color w:val="000000"/>
          <w:lang w:eastAsia="et-EE"/>
        </w:rPr>
        <w:t>Sēdes vadītājs</w:t>
      </w:r>
      <w:r w:rsidRPr="00E7351E">
        <w:rPr>
          <w:bCs/>
          <w:color w:val="000000"/>
          <w:lang w:eastAsia="et-EE"/>
        </w:rPr>
        <w:tab/>
      </w:r>
      <w:r w:rsidRPr="00E7351E">
        <w:rPr>
          <w:bCs/>
          <w:color w:val="000000"/>
          <w:lang w:eastAsia="et-EE"/>
        </w:rPr>
        <w:tab/>
      </w:r>
      <w:r w:rsidRPr="00E7351E">
        <w:rPr>
          <w:bCs/>
          <w:color w:val="000000"/>
          <w:lang w:eastAsia="et-EE"/>
        </w:rPr>
        <w:tab/>
      </w:r>
      <w:r w:rsidRPr="00E7351E">
        <w:rPr>
          <w:bCs/>
          <w:color w:val="000000"/>
          <w:lang w:eastAsia="et-EE"/>
        </w:rPr>
        <w:tab/>
      </w:r>
      <w:r w:rsidRPr="00E7351E">
        <w:rPr>
          <w:bCs/>
          <w:color w:val="000000"/>
          <w:lang w:eastAsia="et-EE"/>
        </w:rPr>
        <w:tab/>
      </w:r>
      <w:r w:rsidRPr="00E7351E">
        <w:rPr>
          <w:bCs/>
          <w:color w:val="000000"/>
          <w:lang w:eastAsia="et-EE"/>
        </w:rPr>
        <w:tab/>
      </w:r>
      <w:r w:rsidRPr="00E7351E">
        <w:rPr>
          <w:bCs/>
          <w:color w:val="000000"/>
          <w:lang w:eastAsia="et-EE"/>
        </w:rPr>
        <w:tab/>
      </w:r>
      <w:r w:rsidRPr="00E7351E">
        <w:rPr>
          <w:bCs/>
          <w:color w:val="000000"/>
          <w:lang w:eastAsia="et-EE"/>
        </w:rPr>
        <w:tab/>
      </w:r>
      <w:r>
        <w:rPr>
          <w:bCs/>
          <w:color w:val="000000"/>
          <w:lang w:eastAsia="et-EE"/>
        </w:rPr>
        <w:tab/>
      </w:r>
      <w:r w:rsidR="00C5393F">
        <w:rPr>
          <w:bCs/>
          <w:color w:val="000000"/>
          <w:lang w:eastAsia="et-EE"/>
        </w:rPr>
        <w:t>G.</w:t>
      </w:r>
      <w:r w:rsidRPr="00E7351E">
        <w:rPr>
          <w:bCs/>
          <w:color w:val="000000"/>
          <w:lang w:eastAsia="et-EE"/>
        </w:rPr>
        <w:t> S</w:t>
      </w:r>
      <w:r w:rsidR="00C5393F">
        <w:rPr>
          <w:bCs/>
          <w:color w:val="000000"/>
          <w:lang w:eastAsia="et-EE"/>
        </w:rPr>
        <w:t>AFRANOVIČS</w:t>
      </w:r>
      <w:r w:rsidRPr="00E7351E">
        <w:rPr>
          <w:bCs/>
          <w:color w:val="000000"/>
          <w:lang w:eastAsia="et-EE"/>
        </w:rPr>
        <w:t xml:space="preserve"> (</w:t>
      </w:r>
      <w:r>
        <w:rPr>
          <w:bCs/>
          <w:color w:val="000000"/>
          <w:lang w:eastAsia="et-EE"/>
        </w:rPr>
        <w:t>0</w:t>
      </w:r>
      <w:r w:rsidR="00C5393F">
        <w:rPr>
          <w:bCs/>
          <w:color w:val="000000"/>
          <w:lang w:eastAsia="et-EE"/>
        </w:rPr>
        <w:t>6</w:t>
      </w:r>
      <w:r>
        <w:rPr>
          <w:bCs/>
          <w:color w:val="000000"/>
          <w:lang w:eastAsia="et-EE"/>
        </w:rPr>
        <w:t>.1</w:t>
      </w:r>
      <w:r w:rsidR="00C5393F">
        <w:rPr>
          <w:bCs/>
          <w:color w:val="000000"/>
          <w:lang w:eastAsia="et-EE"/>
        </w:rPr>
        <w:t>2</w:t>
      </w:r>
      <w:r>
        <w:rPr>
          <w:bCs/>
          <w:color w:val="000000"/>
          <w:lang w:eastAsia="et-EE"/>
        </w:rPr>
        <w:t>.</w:t>
      </w:r>
      <w:r w:rsidRPr="00E7351E">
        <w:rPr>
          <w:bCs/>
          <w:color w:val="000000"/>
          <w:lang w:eastAsia="et-EE"/>
        </w:rPr>
        <w:t>2018.)</w:t>
      </w:r>
    </w:p>
    <w:p w:rsidR="00A01C1D" w:rsidRDefault="00A01C1D" w:rsidP="00A01C1D">
      <w:pPr>
        <w:rPr>
          <w:bCs/>
          <w:color w:val="000000"/>
          <w:lang w:eastAsia="et-EE"/>
        </w:rPr>
      </w:pPr>
    </w:p>
    <w:p w:rsidR="00A01C1D" w:rsidRDefault="00A01C1D" w:rsidP="00A01C1D">
      <w:pPr>
        <w:rPr>
          <w:bCs/>
          <w:color w:val="000000"/>
          <w:lang w:eastAsia="et-EE"/>
        </w:rPr>
      </w:pPr>
    </w:p>
    <w:p w:rsidR="00A01C1D" w:rsidRDefault="00A01C1D" w:rsidP="00A01C1D">
      <w:pPr>
        <w:rPr>
          <w:bCs/>
          <w:color w:val="000000"/>
          <w:lang w:eastAsia="et-EE"/>
        </w:rPr>
      </w:pPr>
      <w:r w:rsidRPr="00E7351E">
        <w:rPr>
          <w:bCs/>
          <w:color w:val="000000"/>
          <w:lang w:eastAsia="et-EE"/>
        </w:rPr>
        <w:t>Protokolēja</w:t>
      </w:r>
      <w:r w:rsidRPr="00E7351E">
        <w:rPr>
          <w:bCs/>
          <w:color w:val="000000"/>
          <w:lang w:eastAsia="et-EE"/>
        </w:rPr>
        <w:tab/>
      </w:r>
      <w:r w:rsidRPr="00E7351E">
        <w:rPr>
          <w:bCs/>
          <w:color w:val="000000"/>
          <w:lang w:eastAsia="et-EE"/>
        </w:rPr>
        <w:tab/>
      </w:r>
      <w:r w:rsidRPr="00E7351E">
        <w:rPr>
          <w:bCs/>
          <w:color w:val="000000"/>
          <w:lang w:eastAsia="et-EE"/>
        </w:rPr>
        <w:tab/>
      </w:r>
      <w:r w:rsidRPr="00E7351E">
        <w:rPr>
          <w:bCs/>
          <w:color w:val="000000"/>
          <w:lang w:eastAsia="et-EE"/>
        </w:rPr>
        <w:tab/>
      </w:r>
      <w:r w:rsidRPr="00E7351E">
        <w:rPr>
          <w:bCs/>
          <w:color w:val="000000"/>
          <w:lang w:eastAsia="et-EE"/>
        </w:rPr>
        <w:tab/>
      </w:r>
      <w:r w:rsidRPr="00E7351E">
        <w:rPr>
          <w:bCs/>
          <w:color w:val="000000"/>
          <w:lang w:eastAsia="et-EE"/>
        </w:rPr>
        <w:tab/>
      </w:r>
      <w:r w:rsidRPr="00E7351E">
        <w:rPr>
          <w:bCs/>
          <w:color w:val="000000"/>
          <w:lang w:eastAsia="et-EE"/>
        </w:rPr>
        <w:tab/>
      </w:r>
      <w:r w:rsidRPr="00E7351E">
        <w:rPr>
          <w:bCs/>
          <w:color w:val="000000"/>
          <w:lang w:eastAsia="et-EE"/>
        </w:rPr>
        <w:tab/>
      </w:r>
      <w:r w:rsidRPr="00E7351E">
        <w:rPr>
          <w:bCs/>
          <w:color w:val="000000"/>
          <w:lang w:eastAsia="et-EE"/>
        </w:rPr>
        <w:tab/>
      </w:r>
      <w:r>
        <w:rPr>
          <w:bCs/>
          <w:color w:val="000000"/>
          <w:lang w:eastAsia="et-EE"/>
        </w:rPr>
        <w:tab/>
      </w:r>
      <w:r w:rsidRPr="00E7351E">
        <w:rPr>
          <w:bCs/>
          <w:color w:val="000000"/>
          <w:lang w:eastAsia="et-EE"/>
        </w:rPr>
        <w:t>D.RITERFELTE (</w:t>
      </w:r>
      <w:r>
        <w:rPr>
          <w:bCs/>
          <w:color w:val="000000"/>
          <w:lang w:eastAsia="et-EE"/>
        </w:rPr>
        <w:t>0</w:t>
      </w:r>
      <w:r w:rsidR="00C5393F">
        <w:rPr>
          <w:bCs/>
          <w:color w:val="000000"/>
          <w:lang w:eastAsia="et-EE"/>
        </w:rPr>
        <w:t>6</w:t>
      </w:r>
      <w:r>
        <w:rPr>
          <w:bCs/>
          <w:color w:val="000000"/>
          <w:lang w:eastAsia="et-EE"/>
        </w:rPr>
        <w:t>.1</w:t>
      </w:r>
      <w:r w:rsidR="00C5393F">
        <w:rPr>
          <w:bCs/>
          <w:color w:val="000000"/>
          <w:lang w:eastAsia="et-EE"/>
        </w:rPr>
        <w:t>2</w:t>
      </w:r>
      <w:r>
        <w:rPr>
          <w:bCs/>
          <w:color w:val="000000"/>
          <w:lang w:eastAsia="et-EE"/>
        </w:rPr>
        <w:t>.</w:t>
      </w:r>
      <w:r w:rsidRPr="00E7351E">
        <w:rPr>
          <w:bCs/>
          <w:color w:val="000000"/>
          <w:lang w:eastAsia="et-EE"/>
        </w:rPr>
        <w:t>2018.)</w:t>
      </w:r>
    </w:p>
    <w:p w:rsidR="003714B7" w:rsidRDefault="003714B7" w:rsidP="009A4550">
      <w:pPr>
        <w:tabs>
          <w:tab w:val="left" w:pos="-24212"/>
        </w:tabs>
        <w:jc w:val="center"/>
        <w:rPr>
          <w:sz w:val="20"/>
          <w:szCs w:val="20"/>
        </w:rPr>
      </w:pPr>
    </w:p>
    <w:p w:rsidR="003714B7" w:rsidRDefault="003714B7" w:rsidP="009A4550">
      <w:pPr>
        <w:tabs>
          <w:tab w:val="left" w:pos="-24212"/>
        </w:tabs>
        <w:jc w:val="center"/>
        <w:rPr>
          <w:sz w:val="20"/>
          <w:szCs w:val="20"/>
        </w:rPr>
      </w:pPr>
    </w:p>
    <w:p w:rsidR="003714B7" w:rsidRDefault="003714B7" w:rsidP="009A4550">
      <w:pPr>
        <w:tabs>
          <w:tab w:val="left" w:pos="-24212"/>
        </w:tabs>
        <w:jc w:val="center"/>
        <w:rPr>
          <w:sz w:val="20"/>
          <w:szCs w:val="20"/>
        </w:rPr>
      </w:pPr>
    </w:p>
    <w:p w:rsidR="003714B7" w:rsidRDefault="003714B7" w:rsidP="009A4550">
      <w:pPr>
        <w:tabs>
          <w:tab w:val="left" w:pos="-24212"/>
        </w:tabs>
        <w:jc w:val="center"/>
        <w:rPr>
          <w:sz w:val="20"/>
          <w:szCs w:val="20"/>
        </w:rPr>
      </w:pPr>
    </w:p>
    <w:p w:rsidR="003714B7" w:rsidRDefault="003714B7" w:rsidP="009A4550">
      <w:pPr>
        <w:tabs>
          <w:tab w:val="left" w:pos="-24212"/>
        </w:tabs>
        <w:jc w:val="center"/>
        <w:rPr>
          <w:sz w:val="20"/>
          <w:szCs w:val="20"/>
        </w:rPr>
      </w:pPr>
    </w:p>
    <w:p w:rsidR="003714B7" w:rsidRPr="00C550B6" w:rsidRDefault="008921F2" w:rsidP="008921F2">
      <w:pPr>
        <w:tabs>
          <w:tab w:val="left" w:pos="-24212"/>
        </w:tabs>
      </w:pPr>
      <w:r w:rsidRPr="00C550B6">
        <w:t>Sēdes audioieraksts publicēts Dobeles novada pašvaldības mājaslapā: http://www.dobele.lv/lv/content/domes-sedes</w:t>
      </w:r>
    </w:p>
    <w:p w:rsidR="003714B7" w:rsidRPr="00C550B6" w:rsidRDefault="003714B7" w:rsidP="009A4550">
      <w:pPr>
        <w:tabs>
          <w:tab w:val="left" w:pos="-24212"/>
        </w:tabs>
        <w:jc w:val="center"/>
      </w:pPr>
    </w:p>
    <w:p w:rsidR="003714B7" w:rsidRPr="00C550B6" w:rsidRDefault="003714B7" w:rsidP="009A4550">
      <w:pPr>
        <w:tabs>
          <w:tab w:val="left" w:pos="-24212"/>
        </w:tabs>
        <w:jc w:val="center"/>
      </w:pPr>
    </w:p>
    <w:p w:rsidR="003714B7" w:rsidRDefault="003714B7" w:rsidP="009A4550">
      <w:pPr>
        <w:tabs>
          <w:tab w:val="left" w:pos="-24212"/>
        </w:tabs>
        <w:jc w:val="center"/>
        <w:rPr>
          <w:sz w:val="20"/>
          <w:szCs w:val="20"/>
        </w:rPr>
      </w:pPr>
    </w:p>
    <w:p w:rsidR="003714B7" w:rsidRDefault="003714B7" w:rsidP="009A4550">
      <w:pPr>
        <w:tabs>
          <w:tab w:val="left" w:pos="-24212"/>
        </w:tabs>
        <w:jc w:val="center"/>
        <w:rPr>
          <w:sz w:val="20"/>
          <w:szCs w:val="20"/>
        </w:rPr>
      </w:pPr>
    </w:p>
    <w:p w:rsidR="00C5393F" w:rsidRDefault="00C5393F" w:rsidP="009A4550">
      <w:pPr>
        <w:tabs>
          <w:tab w:val="left" w:pos="-24212"/>
        </w:tabs>
        <w:jc w:val="center"/>
        <w:rPr>
          <w:sz w:val="20"/>
          <w:szCs w:val="20"/>
        </w:rPr>
      </w:pPr>
    </w:p>
    <w:p w:rsidR="00C5393F" w:rsidRDefault="00C5393F" w:rsidP="009A4550">
      <w:pPr>
        <w:tabs>
          <w:tab w:val="left" w:pos="-24212"/>
        </w:tabs>
        <w:jc w:val="center"/>
        <w:rPr>
          <w:sz w:val="20"/>
          <w:szCs w:val="20"/>
        </w:rPr>
      </w:pPr>
    </w:p>
    <w:p w:rsidR="00C5393F" w:rsidRDefault="00C5393F" w:rsidP="009A4550">
      <w:pPr>
        <w:tabs>
          <w:tab w:val="left" w:pos="-24212"/>
        </w:tabs>
        <w:jc w:val="center"/>
        <w:rPr>
          <w:sz w:val="20"/>
          <w:szCs w:val="20"/>
        </w:rPr>
      </w:pPr>
    </w:p>
    <w:p w:rsidR="00C5393F" w:rsidRDefault="00C5393F" w:rsidP="009A4550">
      <w:pPr>
        <w:tabs>
          <w:tab w:val="left" w:pos="-24212"/>
        </w:tabs>
        <w:jc w:val="center"/>
        <w:rPr>
          <w:sz w:val="20"/>
          <w:szCs w:val="20"/>
        </w:rPr>
      </w:pPr>
    </w:p>
    <w:p w:rsidR="00C5393F" w:rsidRDefault="00C5393F" w:rsidP="009A4550">
      <w:pPr>
        <w:tabs>
          <w:tab w:val="left" w:pos="-24212"/>
        </w:tabs>
        <w:jc w:val="center"/>
        <w:rPr>
          <w:sz w:val="20"/>
          <w:szCs w:val="20"/>
        </w:rPr>
      </w:pPr>
    </w:p>
    <w:p w:rsidR="00C5393F" w:rsidRDefault="00C5393F" w:rsidP="009A4550">
      <w:pPr>
        <w:tabs>
          <w:tab w:val="left" w:pos="-24212"/>
        </w:tabs>
        <w:jc w:val="center"/>
        <w:rPr>
          <w:sz w:val="20"/>
          <w:szCs w:val="20"/>
        </w:rPr>
      </w:pPr>
    </w:p>
    <w:p w:rsidR="00C5393F" w:rsidRDefault="00C5393F" w:rsidP="009A4550">
      <w:pPr>
        <w:tabs>
          <w:tab w:val="left" w:pos="-24212"/>
        </w:tabs>
        <w:jc w:val="center"/>
        <w:rPr>
          <w:sz w:val="20"/>
          <w:szCs w:val="20"/>
        </w:rPr>
      </w:pPr>
    </w:p>
    <w:p w:rsidR="00C5393F" w:rsidRDefault="00C5393F" w:rsidP="009A4550">
      <w:pPr>
        <w:tabs>
          <w:tab w:val="left" w:pos="-24212"/>
        </w:tabs>
        <w:jc w:val="center"/>
        <w:rPr>
          <w:sz w:val="20"/>
          <w:szCs w:val="20"/>
        </w:rPr>
      </w:pPr>
    </w:p>
    <w:p w:rsidR="00C5393F" w:rsidRDefault="00C5393F" w:rsidP="009A4550">
      <w:pPr>
        <w:tabs>
          <w:tab w:val="left" w:pos="-24212"/>
        </w:tabs>
        <w:jc w:val="center"/>
        <w:rPr>
          <w:sz w:val="20"/>
          <w:szCs w:val="20"/>
        </w:rPr>
      </w:pPr>
    </w:p>
    <w:p w:rsidR="00C5393F" w:rsidRDefault="00C5393F" w:rsidP="009A4550">
      <w:pPr>
        <w:tabs>
          <w:tab w:val="left" w:pos="-24212"/>
        </w:tabs>
        <w:jc w:val="center"/>
        <w:rPr>
          <w:sz w:val="20"/>
          <w:szCs w:val="20"/>
        </w:rPr>
      </w:pPr>
    </w:p>
    <w:p w:rsidR="00C5393F" w:rsidRDefault="00C5393F" w:rsidP="009A4550">
      <w:pPr>
        <w:tabs>
          <w:tab w:val="left" w:pos="-24212"/>
        </w:tabs>
        <w:jc w:val="center"/>
        <w:rPr>
          <w:sz w:val="20"/>
          <w:szCs w:val="20"/>
        </w:rPr>
      </w:pPr>
    </w:p>
    <w:p w:rsidR="00980DBC" w:rsidRDefault="00980DBC" w:rsidP="00980DBC">
      <w:pPr>
        <w:tabs>
          <w:tab w:val="left" w:pos="-24212"/>
        </w:tabs>
        <w:jc w:val="center"/>
        <w:rPr>
          <w:sz w:val="20"/>
          <w:szCs w:val="20"/>
        </w:rPr>
      </w:pPr>
      <w:r w:rsidRPr="00467DE9">
        <w:rPr>
          <w:noProof/>
          <w:sz w:val="20"/>
          <w:szCs w:val="20"/>
        </w:rPr>
        <w:lastRenderedPageBreak/>
        <w:drawing>
          <wp:inline distT="0" distB="0" distL="0" distR="0" wp14:anchorId="120117B8" wp14:editId="4EF79E52">
            <wp:extent cx="676275" cy="7524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980DBC" w:rsidRDefault="00980DBC" w:rsidP="00980DBC">
      <w:pPr>
        <w:pStyle w:val="Header"/>
        <w:jc w:val="center"/>
        <w:rPr>
          <w:sz w:val="20"/>
        </w:rPr>
      </w:pPr>
      <w:r>
        <w:rPr>
          <w:sz w:val="20"/>
        </w:rPr>
        <w:t>LATVIJAS REPUBLIKA</w:t>
      </w:r>
    </w:p>
    <w:p w:rsidR="00980DBC" w:rsidRDefault="00980DBC" w:rsidP="00980DBC">
      <w:pPr>
        <w:pStyle w:val="Header"/>
        <w:jc w:val="center"/>
        <w:rPr>
          <w:b/>
          <w:sz w:val="32"/>
          <w:szCs w:val="32"/>
        </w:rPr>
      </w:pPr>
      <w:r>
        <w:rPr>
          <w:b/>
          <w:sz w:val="32"/>
          <w:szCs w:val="32"/>
        </w:rPr>
        <w:t>DOBELES NOVADA DOME</w:t>
      </w:r>
    </w:p>
    <w:p w:rsidR="00980DBC" w:rsidRDefault="00980DBC" w:rsidP="00980DBC">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980DBC" w:rsidRDefault="00980DBC" w:rsidP="00980DBC">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0" w:history="1">
        <w:r>
          <w:rPr>
            <w:rStyle w:val="Hyperlink"/>
            <w:rFonts w:eastAsia="Calibri"/>
            <w:color w:val="000000"/>
            <w:sz w:val="16"/>
            <w:szCs w:val="16"/>
          </w:rPr>
          <w:t>dome@dobele.lv</w:t>
        </w:r>
      </w:hyperlink>
    </w:p>
    <w:p w:rsidR="00980DBC" w:rsidRDefault="00980DBC" w:rsidP="00980DBC">
      <w:pPr>
        <w:pStyle w:val="Default"/>
        <w:jc w:val="center"/>
        <w:rPr>
          <w:b/>
          <w:bCs/>
        </w:rPr>
      </w:pPr>
    </w:p>
    <w:p w:rsidR="00980DBC" w:rsidRDefault="00980DBC" w:rsidP="00980DBC">
      <w:pPr>
        <w:suppressAutoHyphens/>
        <w:jc w:val="center"/>
        <w:rPr>
          <w:b/>
          <w:bCs/>
          <w:lang w:eastAsia="ar-SA"/>
        </w:rPr>
      </w:pPr>
      <w:r>
        <w:rPr>
          <w:b/>
          <w:bCs/>
          <w:lang w:eastAsia="ar-SA"/>
        </w:rPr>
        <w:t>LĒMUMS</w:t>
      </w:r>
    </w:p>
    <w:p w:rsidR="00980DBC" w:rsidRDefault="00980DBC" w:rsidP="00980DBC">
      <w:pPr>
        <w:suppressAutoHyphens/>
        <w:jc w:val="center"/>
        <w:rPr>
          <w:b/>
          <w:bCs/>
          <w:lang w:eastAsia="ar-SA"/>
        </w:rPr>
      </w:pPr>
      <w:r>
        <w:rPr>
          <w:b/>
          <w:bCs/>
          <w:lang w:eastAsia="ar-SA"/>
        </w:rPr>
        <w:t>Dobelē</w:t>
      </w:r>
    </w:p>
    <w:p w:rsidR="00980DBC" w:rsidRDefault="00980DBC" w:rsidP="00980DBC">
      <w:pPr>
        <w:rPr>
          <w:b/>
          <w:bCs/>
          <w:lang w:eastAsia="en-US"/>
        </w:rPr>
      </w:pPr>
      <w:r>
        <w:rPr>
          <w:b/>
          <w:bCs/>
        </w:rPr>
        <w:t>2018. gada 29. novembrī</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Nr. 257/14</w:t>
      </w:r>
    </w:p>
    <w:p w:rsidR="00980DBC" w:rsidRDefault="00980DBC" w:rsidP="00980DBC">
      <w:pPr>
        <w:jc w:val="center"/>
        <w:rPr>
          <w:u w:val="single"/>
        </w:rPr>
      </w:pPr>
    </w:p>
    <w:p w:rsidR="00980DBC" w:rsidRPr="00A52EFA" w:rsidRDefault="00980DBC" w:rsidP="00980DBC">
      <w:pPr>
        <w:jc w:val="center"/>
        <w:rPr>
          <w:b/>
          <w:u w:val="single"/>
        </w:rPr>
      </w:pPr>
      <w:r w:rsidRPr="00A52EFA">
        <w:rPr>
          <w:b/>
          <w:u w:val="single"/>
        </w:rPr>
        <w:t xml:space="preserve">Par nekustamā īpašuma „Pavāriņi” Auru pagastā, Dobeles novadā </w:t>
      </w:r>
    </w:p>
    <w:p w:rsidR="00980DBC" w:rsidRPr="00A52EFA" w:rsidRDefault="00980DBC" w:rsidP="00980DBC">
      <w:pPr>
        <w:jc w:val="center"/>
        <w:rPr>
          <w:b/>
          <w:u w:val="single"/>
        </w:rPr>
      </w:pPr>
      <w:r w:rsidRPr="00A52EFA">
        <w:rPr>
          <w:b/>
          <w:u w:val="single"/>
        </w:rPr>
        <w:t>zemes ierīcības projekta apstiprināšanu</w:t>
      </w:r>
    </w:p>
    <w:p w:rsidR="00980DBC" w:rsidRPr="00A52EFA" w:rsidRDefault="00980DBC" w:rsidP="00980DBC">
      <w:pPr>
        <w:jc w:val="center"/>
        <w:rPr>
          <w:b/>
          <w:u w:val="single"/>
        </w:rPr>
      </w:pPr>
    </w:p>
    <w:p w:rsidR="00980DBC" w:rsidRPr="00A52EFA" w:rsidRDefault="00980DBC" w:rsidP="00980DBC">
      <w:pPr>
        <w:ind w:firstLine="720"/>
        <w:jc w:val="both"/>
      </w:pPr>
      <w:r w:rsidRPr="00A52EFA">
        <w:t>Izskatījusi Dobeles novada pašvaldībā 2018.gada 8.novembrī</w:t>
      </w:r>
      <w:r w:rsidRPr="00A52EFA">
        <w:rPr>
          <w:color w:val="000000"/>
        </w:rPr>
        <w:t xml:space="preserve"> saņemto </w:t>
      </w:r>
      <w:r w:rsidR="00C550B6">
        <w:rPr>
          <w:color w:val="000000"/>
        </w:rPr>
        <w:t>[..]</w:t>
      </w:r>
      <w:r w:rsidRPr="00A52EFA">
        <w:rPr>
          <w:color w:val="000000"/>
        </w:rPr>
        <w:t xml:space="preserve"> iesniegumu ar lūgumu apstiprināt zemes</w:t>
      </w:r>
      <w:r w:rsidRPr="00A52EFA">
        <w:t xml:space="preserve"> ierīcības projektu nekustamā īpašuma „Pavāriņi” Auru pagastā, Dobeles novadā,</w:t>
      </w:r>
      <w:r w:rsidRPr="00A52EFA">
        <w:rPr>
          <w:bCs/>
        </w:rPr>
        <w:t xml:space="preserve"> zemes vienības ar kadastra apzīmējumu </w:t>
      </w:r>
      <w:r w:rsidRPr="00A52EFA">
        <w:t xml:space="preserve">46460060016 31,5 ha </w:t>
      </w:r>
      <w:r w:rsidRPr="00A52EFA">
        <w:rPr>
          <w:bCs/>
        </w:rPr>
        <w:t>platībā sadalīšanai trīs zemesgabalos un iesniegto zemes ierīcības projektu</w:t>
      </w:r>
      <w:r w:rsidRPr="00A52EFA">
        <w:t>, Dobeles novada dome KONSTATĒ:</w:t>
      </w:r>
    </w:p>
    <w:p w:rsidR="00980DBC" w:rsidRPr="00A52EFA" w:rsidRDefault="00980DBC" w:rsidP="00980DBC">
      <w:pPr>
        <w:ind w:firstLine="720"/>
        <w:jc w:val="both"/>
      </w:pPr>
      <w:r w:rsidRPr="00A52EFA">
        <w:t xml:space="preserve">Nekustamais īpašums „Pavāriņi” Auru pagastā, Dobeles novadā, kadastra Nr.46460060016, ar kopplatību 31,5 ha (turpmāk arī – īpašums „Pavāriņi”), kas sastāv no vienas zemes vienības ar kadastra apzīmējumu 46460060016, platība 31,5 ha reģistrēts Zemgales rajona tiesas Zemesgrāmatu nodaļā Auru pagasta zemesgrāmatā, nodalījuma Nr.181 uz </w:t>
      </w:r>
      <w:r w:rsidR="00C550B6">
        <w:rPr>
          <w:color w:val="000000"/>
        </w:rPr>
        <w:t>[..]</w:t>
      </w:r>
      <w:r w:rsidRPr="00A52EFA">
        <w:t xml:space="preserve"> vārda.</w:t>
      </w:r>
    </w:p>
    <w:p w:rsidR="00980DBC" w:rsidRPr="00A52EFA" w:rsidRDefault="00980DBC" w:rsidP="00980DBC">
      <w:pPr>
        <w:ind w:left="-454" w:right="-567" w:firstLine="1174"/>
        <w:jc w:val="both"/>
      </w:pPr>
      <w:r w:rsidRPr="00A52EFA">
        <w:t>Īpašniece vēlas sadalīt nekustamā īpašum</w:t>
      </w:r>
      <w:r>
        <w:t>u</w:t>
      </w:r>
      <w:r w:rsidRPr="00A52EFA">
        <w:t xml:space="preserve"> „Pavāriņi” trīs zemes vienībās.</w:t>
      </w:r>
    </w:p>
    <w:p w:rsidR="00980DBC" w:rsidRPr="00A52EFA" w:rsidRDefault="00980DBC" w:rsidP="00980DBC">
      <w:pPr>
        <w:ind w:firstLine="720"/>
        <w:jc w:val="both"/>
        <w:rPr>
          <w:color w:val="000000"/>
          <w:shd w:val="clear" w:color="auto" w:fill="FFFFFF"/>
        </w:rPr>
      </w:pPr>
      <w:r w:rsidRPr="00A52EFA">
        <w:t>Īpašuma „Pavāriņi” zemes ierīcības projekta izstrāde uzsākta saskaņā ar Dobeles novada pašvaldības zemes ierīcības komisijas 2018.gada 28.jūnija lēmumu.</w:t>
      </w:r>
      <w:r w:rsidRPr="00A52EFA">
        <w:rPr>
          <w:color w:val="000000"/>
        </w:rPr>
        <w:t xml:space="preserve"> </w:t>
      </w:r>
      <w:r w:rsidRPr="00A52EFA">
        <w:rPr>
          <w:color w:val="000000"/>
          <w:shd w:val="clear" w:color="auto" w:fill="FFFFFF"/>
        </w:rPr>
        <w:t>Zemes ierīcības projektu izstrādājusi SIA „ Rūķis AG”.</w:t>
      </w:r>
    </w:p>
    <w:p w:rsidR="00980DBC" w:rsidRPr="00A52EFA" w:rsidRDefault="00980DBC" w:rsidP="00980DBC">
      <w:pPr>
        <w:ind w:firstLine="720"/>
        <w:jc w:val="both"/>
      </w:pPr>
      <w:r w:rsidRPr="00A52EFA">
        <w:t>Zemes ierīcības projekts izstrādāts atbilstoši spēkā esošo normatīvo aktu prasībām un 2018.gada 16.oktobrī</w:t>
      </w:r>
      <w:r w:rsidRPr="00A52EFA">
        <w:rPr>
          <w:color w:val="000000"/>
        </w:rPr>
        <w:t xml:space="preserve"> saskaņots Dobeles novada </w:t>
      </w:r>
      <w:r w:rsidRPr="00A52EFA">
        <w:t>pašvaldības būvvaldē.</w:t>
      </w:r>
    </w:p>
    <w:p w:rsidR="00980DBC" w:rsidRDefault="00980DBC" w:rsidP="00980DBC">
      <w:pPr>
        <w:ind w:firstLine="720"/>
        <w:jc w:val="both"/>
      </w:pPr>
      <w:r w:rsidRPr="00A52EFA">
        <w:t xml:space="preserve">Ievērojot iepriekš minēto, saskaņā ar </w:t>
      </w:r>
      <w:r w:rsidRPr="00A52EFA">
        <w:rPr>
          <w:color w:val="000000"/>
          <w:shd w:val="clear" w:color="auto" w:fill="FFFFFF"/>
        </w:rPr>
        <w:t>Zemes ierīcības likuma 8. un 19.pantu,</w:t>
      </w:r>
      <w:r w:rsidRPr="00A52EFA">
        <w:t xml:space="preserve"> Nekustamā īpašuma </w:t>
      </w:r>
      <w:r w:rsidRPr="00A52EFA">
        <w:rPr>
          <w:shd w:val="clear" w:color="auto" w:fill="FFFFFF"/>
        </w:rPr>
        <w:t xml:space="preserve">valsts kadastra likuma 9.panta pirmās daļas 1.punktu </w:t>
      </w:r>
      <w:r w:rsidRPr="00A52EFA">
        <w:t>un Ministru kabineta 2006.gada 20.jūnija noteikumiem Nr.496 „Nekustamā īpašuma lietošanas mērķu klasifikācija un nekustamā īpašuma lietošanas mērķu noteikšanas un maiņas kārtība” 16.1.apakšpunktu, Dobeles novada dome NOLEMJ:</w:t>
      </w:r>
    </w:p>
    <w:p w:rsidR="00980DBC" w:rsidRPr="00A52EFA" w:rsidRDefault="00980DBC" w:rsidP="00980DBC">
      <w:pPr>
        <w:ind w:firstLine="720"/>
        <w:jc w:val="both"/>
      </w:pPr>
    </w:p>
    <w:p w:rsidR="00980DBC" w:rsidRPr="00A52EFA" w:rsidRDefault="00980DBC" w:rsidP="00980DBC">
      <w:pPr>
        <w:jc w:val="both"/>
      </w:pPr>
      <w:r w:rsidRPr="00A52EFA">
        <w:rPr>
          <w:color w:val="000000"/>
        </w:rPr>
        <w:t xml:space="preserve">1. APSTIPRINĀT SIA </w:t>
      </w:r>
      <w:r w:rsidRPr="00A52EFA">
        <w:rPr>
          <w:color w:val="000000"/>
          <w:shd w:val="clear" w:color="auto" w:fill="FFFFFF"/>
        </w:rPr>
        <w:t>„Rūķis AG</w:t>
      </w:r>
      <w:r w:rsidRPr="00A52EFA">
        <w:t>”</w:t>
      </w:r>
      <w:r w:rsidRPr="00A52EFA">
        <w:rPr>
          <w:color w:val="000000"/>
          <w:shd w:val="clear" w:color="auto" w:fill="FFFFFF"/>
        </w:rPr>
        <w:t xml:space="preserve"> </w:t>
      </w:r>
      <w:r w:rsidRPr="00A52EFA">
        <w:rPr>
          <w:color w:val="000000"/>
        </w:rPr>
        <w:t xml:space="preserve">izstrādāto zemes ierīcības projektu nekustamā īpašuma </w:t>
      </w:r>
      <w:r w:rsidRPr="00A52EFA">
        <w:t xml:space="preserve">„Pavāriņi” Auru </w:t>
      </w:r>
      <w:r w:rsidRPr="00A52EFA">
        <w:rPr>
          <w:color w:val="000000"/>
        </w:rPr>
        <w:t xml:space="preserve">pagastā, Dobeles novadā </w:t>
      </w:r>
      <w:r w:rsidRPr="00A52EFA">
        <w:t>zemes vienībai ar kadastra apzīmējumu 46460060016.</w:t>
      </w:r>
    </w:p>
    <w:p w:rsidR="00980DBC" w:rsidRDefault="00980DBC" w:rsidP="00980DBC">
      <w:pPr>
        <w:jc w:val="both"/>
      </w:pPr>
    </w:p>
    <w:p w:rsidR="00980DBC" w:rsidRPr="00A52EFA" w:rsidRDefault="00980DBC" w:rsidP="00980DBC">
      <w:pPr>
        <w:jc w:val="both"/>
      </w:pPr>
      <w:r w:rsidRPr="00A52EFA">
        <w:t>2. NOTEIKT nekustamā īpašuma lietošanas mērķus:</w:t>
      </w:r>
    </w:p>
    <w:p w:rsidR="00980DBC" w:rsidRPr="00A52EFA" w:rsidRDefault="00980DBC" w:rsidP="00980DBC">
      <w:pPr>
        <w:jc w:val="both"/>
      </w:pPr>
      <w:r w:rsidRPr="00A52EFA">
        <w:t xml:space="preserve">2.1. zemes vienībai ar kadastra apzīmējumu </w:t>
      </w:r>
      <w:bookmarkStart w:id="0" w:name="_Hlk524083167"/>
      <w:r w:rsidRPr="00A52EFA">
        <w:t xml:space="preserve">46460060113 </w:t>
      </w:r>
      <w:bookmarkEnd w:id="0"/>
      <w:r w:rsidRPr="00920B20">
        <w:t>un platību 11,6 ha (Nr.1)</w:t>
      </w:r>
      <w:r w:rsidRPr="00A52EFA">
        <w:t xml:space="preserve"> – kods </w:t>
      </w:r>
      <w:r w:rsidRPr="00E76B5D">
        <w:t>0201</w:t>
      </w:r>
      <w:r w:rsidRPr="00A52EFA">
        <w:t xml:space="preserve"> – zeme, uz kuras galvenā saimnieciskā darbība ir </w:t>
      </w:r>
      <w:r w:rsidRPr="00E76B5D">
        <w:t>mežsaimniecība;</w:t>
      </w:r>
    </w:p>
    <w:p w:rsidR="00980DBC" w:rsidRPr="00A52EFA" w:rsidRDefault="00980DBC" w:rsidP="00980DBC">
      <w:pPr>
        <w:jc w:val="both"/>
      </w:pPr>
      <w:r w:rsidRPr="00A52EFA">
        <w:t xml:space="preserve">2.2. zemes vienībai ar kadastra apzīmējumu 46460060114 </w:t>
      </w:r>
      <w:r w:rsidRPr="00920B20">
        <w:t>un platību 15,4 ha (Nr.2)</w:t>
      </w:r>
      <w:r w:rsidRPr="00A52EFA">
        <w:t>– kods 0101 – zeme, uz kuras galvenā saimnieciskā darbība ir lauksaimniecība;</w:t>
      </w:r>
    </w:p>
    <w:p w:rsidR="00980DBC" w:rsidRPr="00A52EFA" w:rsidRDefault="00980DBC" w:rsidP="00980DBC">
      <w:pPr>
        <w:jc w:val="both"/>
      </w:pPr>
      <w:r w:rsidRPr="00A52EFA">
        <w:t xml:space="preserve">2.3. zemes vienībai ar kadastra apzīmējumu 46460060115 </w:t>
      </w:r>
      <w:r w:rsidRPr="00920B20">
        <w:t>un platību 4,5 ha (Nr.3)</w:t>
      </w:r>
      <w:r w:rsidRPr="00A52EFA">
        <w:t xml:space="preserve"> – kods 0101 – zeme, uz kuras galvenā saimnieciskā darbība ir lauksaimniecība.</w:t>
      </w:r>
    </w:p>
    <w:p w:rsidR="00980DBC" w:rsidRDefault="00980DBC" w:rsidP="00980DBC">
      <w:pPr>
        <w:jc w:val="both"/>
      </w:pPr>
    </w:p>
    <w:p w:rsidR="00980DBC" w:rsidRPr="00A52EFA" w:rsidRDefault="00980DBC" w:rsidP="00980DBC">
      <w:pPr>
        <w:jc w:val="both"/>
        <w:rPr>
          <w:color w:val="000000"/>
        </w:rPr>
      </w:pPr>
      <w:r w:rsidRPr="00A52EFA">
        <w:t>3.</w:t>
      </w:r>
      <w:r w:rsidRPr="00A52EFA">
        <w:rPr>
          <w:color w:val="000000"/>
        </w:rPr>
        <w:t xml:space="preserve"> NOTEIKT nekustamā īpašuma objekta apgrūtinājumus:</w:t>
      </w:r>
    </w:p>
    <w:p w:rsidR="00980DBC" w:rsidRPr="00A52EFA" w:rsidRDefault="00980DBC" w:rsidP="00980DBC">
      <w:pPr>
        <w:tabs>
          <w:tab w:val="num" w:pos="2520"/>
        </w:tabs>
        <w:jc w:val="both"/>
      </w:pPr>
      <w:r w:rsidRPr="00A52EFA">
        <w:rPr>
          <w:color w:val="000000"/>
        </w:rPr>
        <w:t xml:space="preserve">3.1. </w:t>
      </w:r>
      <w:r w:rsidRPr="00A52EFA">
        <w:t xml:space="preserve">zemes vienībai ar kadastra apzīmējumu 46460060113 </w:t>
      </w:r>
      <w:r w:rsidRPr="00920B20">
        <w:t>un platību 11,6 ha (Nr.1):</w:t>
      </w:r>
    </w:p>
    <w:p w:rsidR="00980DBC" w:rsidRPr="00A52EFA" w:rsidRDefault="00980DBC" w:rsidP="00980DBC">
      <w:pPr>
        <w:tabs>
          <w:tab w:val="num" w:pos="2520"/>
        </w:tabs>
        <w:jc w:val="both"/>
      </w:pPr>
      <w:r w:rsidRPr="00A52EFA">
        <w:t>3.1.1. 7315030100 – ceļa servitūta teritorija – 0,6, 0,0 ha</w:t>
      </w:r>
      <w:r>
        <w:t xml:space="preserve"> (1.,2.- Nr. zemes ierīcības projekta plānā)</w:t>
      </w:r>
      <w:r w:rsidRPr="00A52EFA">
        <w:t>;</w:t>
      </w:r>
    </w:p>
    <w:p w:rsidR="00980DBC" w:rsidRPr="00A52EFA" w:rsidRDefault="00980DBC" w:rsidP="00980DBC">
      <w:pPr>
        <w:tabs>
          <w:tab w:val="num" w:pos="2520"/>
        </w:tabs>
        <w:jc w:val="both"/>
      </w:pPr>
      <w:r w:rsidRPr="00A52EFA">
        <w:t>3.1.2. 7312030302 – ekspluatācijas aizsargjoslas teritorija gar valsts reģionālajiem au</w:t>
      </w:r>
      <w:r>
        <w:t>toceļiem lauku apvidos – 2,2 ha (3.</w:t>
      </w:r>
      <w:r w:rsidRPr="00A47EED">
        <w:t xml:space="preserve"> </w:t>
      </w:r>
      <w:r>
        <w:t>-Nr. zemes ierīcības projekta plānā)</w:t>
      </w:r>
      <w:r w:rsidRPr="00A52EFA">
        <w:t>;</w:t>
      </w:r>
    </w:p>
    <w:p w:rsidR="00980DBC" w:rsidRPr="00A52EFA" w:rsidRDefault="00980DBC" w:rsidP="00980DBC">
      <w:pPr>
        <w:tabs>
          <w:tab w:val="num" w:pos="2520"/>
        </w:tabs>
        <w:jc w:val="both"/>
      </w:pPr>
      <w:r w:rsidRPr="00A52EFA">
        <w:lastRenderedPageBreak/>
        <w:t>3.1.3. 7311020102 – no 25 līdz 100 kilometriem garas dabiskas ūdensteces vides un dabas resursu aizsardzības aizsargjoslas teritor</w:t>
      </w:r>
      <w:r>
        <w:t>ija lauku apvidos – 2,2, 3,1 ha (4.,5.-</w:t>
      </w:r>
      <w:r w:rsidRPr="00A47EED">
        <w:t xml:space="preserve"> </w:t>
      </w:r>
      <w:r>
        <w:t>Nr. zemes ierīcības projekta plānā)</w:t>
      </w:r>
      <w:r w:rsidRPr="00A52EFA">
        <w:t>;</w:t>
      </w:r>
    </w:p>
    <w:p w:rsidR="00980DBC" w:rsidRPr="00A52EFA" w:rsidRDefault="00980DBC" w:rsidP="00980DBC">
      <w:pPr>
        <w:tabs>
          <w:tab w:val="num" w:pos="2520"/>
        </w:tabs>
        <w:jc w:val="both"/>
      </w:pPr>
      <w:r w:rsidRPr="00A52EFA">
        <w:t>3.1.4. 7314020101 – vides un dabas resursu aizsardzības aizsargjoslas (aizsardzības zonas) teritorija ap kultūras piemin</w:t>
      </w:r>
      <w:r>
        <w:t>ekli laukos – 11,2 ha (7.-</w:t>
      </w:r>
      <w:r w:rsidRPr="00A47EED">
        <w:t xml:space="preserve"> </w:t>
      </w:r>
      <w:r>
        <w:t>Nr. zemes ierīcības projekta plānā)</w:t>
      </w:r>
    </w:p>
    <w:p w:rsidR="00980DBC" w:rsidRPr="00A52EFA" w:rsidRDefault="00980DBC" w:rsidP="00980DBC">
      <w:pPr>
        <w:tabs>
          <w:tab w:val="num" w:pos="2520"/>
        </w:tabs>
        <w:jc w:val="both"/>
      </w:pPr>
      <w:r w:rsidRPr="00A52EFA">
        <w:t>3.1.5. 7311020204 – no 10 līdz 25 hektāriem lielas dabiskas ūdenstilpes vides un dabas resursu aizsardzības aizsargjoslas te</w:t>
      </w:r>
      <w:r>
        <w:t>ritorija lauku apvidos – 1,6 ha (8.-</w:t>
      </w:r>
      <w:r w:rsidRPr="00A47EED">
        <w:t xml:space="preserve"> </w:t>
      </w:r>
      <w:r>
        <w:t>Nr. zemes ierīcības projekta plānā)</w:t>
      </w:r>
      <w:r w:rsidRPr="00A52EFA">
        <w:t>;</w:t>
      </w:r>
    </w:p>
    <w:p w:rsidR="00980DBC" w:rsidRPr="00A52EFA" w:rsidRDefault="00980DBC" w:rsidP="00980DBC">
      <w:pPr>
        <w:tabs>
          <w:tab w:val="num" w:pos="2520"/>
        </w:tabs>
        <w:jc w:val="both"/>
      </w:pPr>
      <w:r w:rsidRPr="00A52EFA">
        <w:t xml:space="preserve">3.1.6. 7311041000 – ūdensnotekas (ūdensteču regulēta posma un speciāli raktas gultnes), kā arī uz tās esošas hidrotehniskas būves un ierīces ekspluatācijas aizsargjoslas teritorija lauksaimniecībā izmantojamās zemēs – 0,3 ha </w:t>
      </w:r>
      <w:r w:rsidRPr="000F4F9A">
        <w:rPr>
          <w:shd w:val="clear" w:color="auto" w:fill="FFFFFF"/>
        </w:rPr>
        <w:t>(9.</w:t>
      </w:r>
      <w:r>
        <w:rPr>
          <w:shd w:val="clear" w:color="auto" w:fill="FFFFFF"/>
        </w:rPr>
        <w:t>-</w:t>
      </w:r>
      <w:r w:rsidRPr="00A47EED">
        <w:t xml:space="preserve"> </w:t>
      </w:r>
      <w:r>
        <w:t>Nr. zemes ierīcības projekta plānā</w:t>
      </w:r>
      <w:r w:rsidRPr="000F4F9A">
        <w:t>);</w:t>
      </w:r>
    </w:p>
    <w:p w:rsidR="00980DBC" w:rsidRPr="00A52EFA" w:rsidRDefault="00980DBC" w:rsidP="00980DBC">
      <w:pPr>
        <w:tabs>
          <w:tab w:val="num" w:pos="2520"/>
        </w:tabs>
        <w:jc w:val="both"/>
      </w:pPr>
      <w:r w:rsidRPr="00A52EFA">
        <w:t xml:space="preserve">3.1.7. 7311040900 – ūdensnotekas (ūdensteču regulēta posma un speciāli raktas gultnes), kā arī uz tās esošas hidrotehniskas būves un ierīces ekspluatācijas aizsargjoslas teritorija meža zemēs – 0,3, 0,3, 0,1 ha </w:t>
      </w:r>
      <w:r w:rsidRPr="00A52EFA">
        <w:rPr>
          <w:shd w:val="clear" w:color="auto" w:fill="FFFFFF"/>
        </w:rPr>
        <w:t>(10.</w:t>
      </w:r>
      <w:r>
        <w:rPr>
          <w:shd w:val="clear" w:color="auto" w:fill="FFFFFF"/>
        </w:rPr>
        <w:t>-</w:t>
      </w:r>
      <w:r w:rsidRPr="00A47EED">
        <w:t xml:space="preserve"> </w:t>
      </w:r>
      <w:r>
        <w:t>Nr. zemes ierīcības projekta plānā</w:t>
      </w:r>
      <w:r w:rsidRPr="00A52EFA">
        <w:t>);</w:t>
      </w:r>
    </w:p>
    <w:p w:rsidR="00980DBC" w:rsidRPr="00A52EFA" w:rsidRDefault="00980DBC" w:rsidP="00980DBC">
      <w:pPr>
        <w:tabs>
          <w:tab w:val="num" w:pos="2520"/>
        </w:tabs>
        <w:jc w:val="both"/>
      </w:pPr>
      <w:r w:rsidRPr="00A52EFA">
        <w:t xml:space="preserve">3.1.8. 7312050201 – ekspluatācijas aizsargjoslas teritorija gar elektrisko tīklu kabeļu līniju – 0,0 un 0,1 ha </w:t>
      </w:r>
      <w:r w:rsidRPr="00A52EFA">
        <w:rPr>
          <w:shd w:val="clear" w:color="auto" w:fill="FFFFFF"/>
        </w:rPr>
        <w:t>(11., 12.</w:t>
      </w:r>
      <w:r>
        <w:rPr>
          <w:shd w:val="clear" w:color="auto" w:fill="FFFFFF"/>
        </w:rPr>
        <w:t>-</w:t>
      </w:r>
      <w:r w:rsidRPr="00A47EED">
        <w:t xml:space="preserve"> </w:t>
      </w:r>
      <w:r>
        <w:t>Nr. zemes ierīcības projekta plānā</w:t>
      </w:r>
      <w:r w:rsidRPr="00A52EFA">
        <w:t>);</w:t>
      </w:r>
    </w:p>
    <w:p w:rsidR="00980DBC" w:rsidRPr="00A52EFA" w:rsidRDefault="00980DBC" w:rsidP="00980DBC">
      <w:pPr>
        <w:tabs>
          <w:tab w:val="num" w:pos="2520"/>
        </w:tabs>
        <w:jc w:val="both"/>
      </w:pPr>
      <w:r w:rsidRPr="00A52EFA">
        <w:t xml:space="preserve">3.1.9. 7312040100 – ekspluatācijas aizsargjoslas teritorija gar pazemes elektronisko sakaru tīklu līniju un kabeļu kanalizāciju – 0,1, 0,0, 0,1 ha </w:t>
      </w:r>
      <w:r w:rsidRPr="00A52EFA">
        <w:rPr>
          <w:shd w:val="clear" w:color="auto" w:fill="FFFFFF"/>
        </w:rPr>
        <w:t>(13., 14., 15.</w:t>
      </w:r>
      <w:r>
        <w:rPr>
          <w:shd w:val="clear" w:color="auto" w:fill="FFFFFF"/>
        </w:rPr>
        <w:t>-</w:t>
      </w:r>
      <w:r w:rsidRPr="00A47EED">
        <w:t xml:space="preserve"> </w:t>
      </w:r>
      <w:r>
        <w:t>Nr. zemes ierīcības projekta plānā</w:t>
      </w:r>
      <w:r w:rsidRPr="00A52EFA">
        <w:t>).</w:t>
      </w:r>
    </w:p>
    <w:p w:rsidR="00980DBC" w:rsidRPr="00A52EFA" w:rsidRDefault="00980DBC" w:rsidP="00980DBC">
      <w:pPr>
        <w:tabs>
          <w:tab w:val="num" w:pos="2520"/>
        </w:tabs>
        <w:jc w:val="both"/>
        <w:rPr>
          <w:color w:val="000000"/>
        </w:rPr>
      </w:pPr>
      <w:r w:rsidRPr="00A52EFA">
        <w:rPr>
          <w:color w:val="000000"/>
        </w:rPr>
        <w:t xml:space="preserve">3.2. </w:t>
      </w:r>
      <w:r w:rsidRPr="00A52EFA">
        <w:t xml:space="preserve">zemes vienībai ar kadastra apzīmējumu 46460060114 </w:t>
      </w:r>
      <w:r w:rsidRPr="00920B20">
        <w:t>un platību 15,4 ha (Nr.2):</w:t>
      </w:r>
    </w:p>
    <w:p w:rsidR="00980DBC" w:rsidRPr="00A52EFA" w:rsidRDefault="00980DBC" w:rsidP="00980DBC">
      <w:pPr>
        <w:tabs>
          <w:tab w:val="num" w:pos="2520"/>
        </w:tabs>
        <w:jc w:val="both"/>
      </w:pPr>
      <w:r w:rsidRPr="00A52EFA">
        <w:t xml:space="preserve">3.2.1. 7315030100 – ceļa servitūta teritorija – 0,1 ha </w:t>
      </w:r>
      <w:r w:rsidRPr="00A52EFA">
        <w:rPr>
          <w:shd w:val="clear" w:color="auto" w:fill="FFFFFF"/>
        </w:rPr>
        <w:t>(1.</w:t>
      </w:r>
      <w:r>
        <w:rPr>
          <w:shd w:val="clear" w:color="auto" w:fill="FFFFFF"/>
        </w:rPr>
        <w:t>-</w:t>
      </w:r>
      <w:r w:rsidRPr="00A47EED">
        <w:t xml:space="preserve"> </w:t>
      </w:r>
      <w:r>
        <w:t>Nr. zemes ierīcības projekta plānā</w:t>
      </w:r>
      <w:r w:rsidRPr="00A52EFA">
        <w:t>);</w:t>
      </w:r>
    </w:p>
    <w:p w:rsidR="00980DBC" w:rsidRPr="00A52EFA" w:rsidRDefault="00980DBC" w:rsidP="00980DBC">
      <w:pPr>
        <w:tabs>
          <w:tab w:val="num" w:pos="2520"/>
        </w:tabs>
        <w:jc w:val="both"/>
      </w:pPr>
      <w:r w:rsidRPr="00A52EFA">
        <w:t xml:space="preserve">3.2.2. 7311020102 – no 25 līdz 100 kilometriem garas dabiskas ūdensteces vides un dabas resursu aizsardzības aizsargjoslas teritorija lauku apvidos – 6,9 ha </w:t>
      </w:r>
      <w:r w:rsidRPr="00A52EFA">
        <w:rPr>
          <w:shd w:val="clear" w:color="auto" w:fill="FFFFFF"/>
        </w:rPr>
        <w:t>(5.</w:t>
      </w:r>
      <w:r>
        <w:rPr>
          <w:shd w:val="clear" w:color="auto" w:fill="FFFFFF"/>
        </w:rPr>
        <w:t>-</w:t>
      </w:r>
      <w:r w:rsidRPr="00A47EED">
        <w:t xml:space="preserve"> </w:t>
      </w:r>
      <w:r>
        <w:t>Nr. zemes ierīcības projekta plānā</w:t>
      </w:r>
      <w:r w:rsidRPr="00A52EFA">
        <w:t>);</w:t>
      </w:r>
    </w:p>
    <w:p w:rsidR="00980DBC" w:rsidRPr="00A52EFA" w:rsidRDefault="00980DBC" w:rsidP="00980DBC">
      <w:pPr>
        <w:tabs>
          <w:tab w:val="num" w:pos="2520"/>
        </w:tabs>
        <w:jc w:val="both"/>
      </w:pPr>
      <w:r w:rsidRPr="00A52EFA">
        <w:t xml:space="preserve">3.2.3. 7314020101 – vides un dabas resursu aizsardzības aizsargjoslas (aizsardzības zonas) teritorija ap kultūras pieminekli laukos – 11,2 ha </w:t>
      </w:r>
      <w:r w:rsidRPr="00A52EFA">
        <w:rPr>
          <w:shd w:val="clear" w:color="auto" w:fill="FFFFFF"/>
        </w:rPr>
        <w:t>(7.</w:t>
      </w:r>
      <w:r>
        <w:rPr>
          <w:shd w:val="clear" w:color="auto" w:fill="FFFFFF"/>
        </w:rPr>
        <w:t>-</w:t>
      </w:r>
      <w:r w:rsidRPr="00A47EED">
        <w:t xml:space="preserve"> </w:t>
      </w:r>
      <w:r>
        <w:t>Nr. zemes ierīcības projekta plānā</w:t>
      </w:r>
      <w:r w:rsidRPr="00A52EFA">
        <w:t>);</w:t>
      </w:r>
    </w:p>
    <w:p w:rsidR="00980DBC" w:rsidRPr="00A52EFA" w:rsidRDefault="00980DBC" w:rsidP="00980DBC">
      <w:pPr>
        <w:tabs>
          <w:tab w:val="num" w:pos="2520"/>
        </w:tabs>
        <w:jc w:val="both"/>
      </w:pPr>
      <w:r w:rsidRPr="00A52EFA">
        <w:t xml:space="preserve">3.2.4. 7311020204 – no 10 līdz 25 hektāriem lielas dabiskas ūdenstilpes vides un dabas resursu aizsardzības aizsargjoslas teritorija lauku apvidos – 4,6 ha </w:t>
      </w:r>
      <w:r w:rsidRPr="00A52EFA">
        <w:rPr>
          <w:shd w:val="clear" w:color="auto" w:fill="FFFFFF"/>
        </w:rPr>
        <w:t>(8.</w:t>
      </w:r>
      <w:r>
        <w:rPr>
          <w:shd w:val="clear" w:color="auto" w:fill="FFFFFF"/>
        </w:rPr>
        <w:t>-</w:t>
      </w:r>
      <w:r w:rsidRPr="00A47EED">
        <w:t xml:space="preserve"> </w:t>
      </w:r>
      <w:r>
        <w:t>Nr. zemes ierīcības projekta plānā</w:t>
      </w:r>
      <w:r w:rsidRPr="00A52EFA">
        <w:t>).</w:t>
      </w:r>
    </w:p>
    <w:p w:rsidR="00980DBC" w:rsidRPr="00A52EFA" w:rsidRDefault="00980DBC" w:rsidP="00980DBC">
      <w:pPr>
        <w:tabs>
          <w:tab w:val="num" w:pos="2520"/>
        </w:tabs>
        <w:jc w:val="both"/>
        <w:rPr>
          <w:color w:val="000000"/>
        </w:rPr>
      </w:pPr>
      <w:r w:rsidRPr="00A52EFA">
        <w:rPr>
          <w:color w:val="000000"/>
        </w:rPr>
        <w:t xml:space="preserve">3.3. </w:t>
      </w:r>
      <w:r w:rsidRPr="00A52EFA">
        <w:t xml:space="preserve">zemes vienībai ar kadastra apzīmējumu 46460060115 </w:t>
      </w:r>
      <w:r w:rsidRPr="00920B20">
        <w:t>un platību 4,5 ha  (Nr.3):</w:t>
      </w:r>
    </w:p>
    <w:p w:rsidR="00980DBC" w:rsidRPr="00A52EFA" w:rsidRDefault="00980DBC" w:rsidP="00980DBC">
      <w:pPr>
        <w:tabs>
          <w:tab w:val="num" w:pos="2520"/>
        </w:tabs>
        <w:jc w:val="both"/>
      </w:pPr>
      <w:r w:rsidRPr="00A52EFA">
        <w:t xml:space="preserve">3.3.1. 7315030100 – ceļa servitūta teritorija – 0,1 ha </w:t>
      </w:r>
      <w:r w:rsidRPr="00A52EFA">
        <w:rPr>
          <w:shd w:val="clear" w:color="auto" w:fill="FFFFFF"/>
        </w:rPr>
        <w:t>(1.</w:t>
      </w:r>
      <w:r>
        <w:rPr>
          <w:shd w:val="clear" w:color="auto" w:fill="FFFFFF"/>
        </w:rPr>
        <w:t>-</w:t>
      </w:r>
      <w:r w:rsidRPr="00A47EED">
        <w:t xml:space="preserve"> </w:t>
      </w:r>
      <w:r>
        <w:t>Nr. zemes ierīcības projekta plānā</w:t>
      </w:r>
      <w:r w:rsidRPr="00A52EFA">
        <w:t>);</w:t>
      </w:r>
    </w:p>
    <w:p w:rsidR="00980DBC" w:rsidRPr="00A52EFA" w:rsidRDefault="00980DBC" w:rsidP="00980DBC">
      <w:pPr>
        <w:tabs>
          <w:tab w:val="num" w:pos="2520"/>
        </w:tabs>
        <w:jc w:val="both"/>
      </w:pPr>
      <w:r w:rsidRPr="00A52EFA">
        <w:t xml:space="preserve">3.3.2. 7312030302 – ekspluatācijas aizsargjoslas teritorija gar valsts reģionālajiem autoceļiem lauku apvidos – 1,5 ha </w:t>
      </w:r>
      <w:r w:rsidRPr="00A52EFA">
        <w:rPr>
          <w:shd w:val="clear" w:color="auto" w:fill="FFFFFF"/>
        </w:rPr>
        <w:t>(3.</w:t>
      </w:r>
      <w:r>
        <w:rPr>
          <w:shd w:val="clear" w:color="auto" w:fill="FFFFFF"/>
        </w:rPr>
        <w:t>-</w:t>
      </w:r>
      <w:r w:rsidRPr="00A47EED">
        <w:t xml:space="preserve"> </w:t>
      </w:r>
      <w:r>
        <w:t>Nr. zemes ierīcības projekta plānā</w:t>
      </w:r>
      <w:r w:rsidRPr="00A52EFA">
        <w:t>);</w:t>
      </w:r>
    </w:p>
    <w:p w:rsidR="00980DBC" w:rsidRPr="00A52EFA" w:rsidRDefault="00980DBC" w:rsidP="00980DBC">
      <w:pPr>
        <w:tabs>
          <w:tab w:val="num" w:pos="2520"/>
        </w:tabs>
        <w:jc w:val="both"/>
      </w:pPr>
      <w:r w:rsidRPr="00A52EFA">
        <w:t xml:space="preserve">3.3.3. 7311020102 – no 25 līdz 100 kilometriem garas dabiskas ūdensteces vides un dabas resursu aizsardzības aizsargjoslas teritorija lauku apvidos – 0,2, 0,0 ha </w:t>
      </w:r>
      <w:r w:rsidRPr="00A52EFA">
        <w:rPr>
          <w:shd w:val="clear" w:color="auto" w:fill="FFFFFF"/>
        </w:rPr>
        <w:t>(4.</w:t>
      </w:r>
      <w:r w:rsidRPr="00A47EED">
        <w:t xml:space="preserve"> </w:t>
      </w:r>
      <w:r>
        <w:t>-Nr. zemes ierīcības projekta plānā</w:t>
      </w:r>
      <w:r w:rsidRPr="00A52EFA">
        <w:t>);</w:t>
      </w:r>
    </w:p>
    <w:p w:rsidR="00980DBC" w:rsidRPr="00A52EFA" w:rsidRDefault="00980DBC" w:rsidP="00980DBC">
      <w:pPr>
        <w:tabs>
          <w:tab w:val="num" w:pos="2520"/>
        </w:tabs>
        <w:jc w:val="both"/>
      </w:pPr>
      <w:r w:rsidRPr="00A52EFA">
        <w:t xml:space="preserve">3.3.4. 7314010203 – vietējās nozīmes arheoloģiska kultūras pieminekļa teritorija un objekti – 0,2 ha </w:t>
      </w:r>
      <w:r w:rsidRPr="00A52EFA">
        <w:rPr>
          <w:shd w:val="clear" w:color="auto" w:fill="FFFFFF"/>
        </w:rPr>
        <w:t>(6.</w:t>
      </w:r>
      <w:r>
        <w:rPr>
          <w:shd w:val="clear" w:color="auto" w:fill="FFFFFF"/>
        </w:rPr>
        <w:t>-</w:t>
      </w:r>
      <w:r w:rsidRPr="00A47EED">
        <w:t xml:space="preserve"> </w:t>
      </w:r>
      <w:r>
        <w:t>Nr. zemes ierīcības projekta plānā</w:t>
      </w:r>
      <w:r w:rsidRPr="00A52EFA">
        <w:t>);</w:t>
      </w:r>
    </w:p>
    <w:p w:rsidR="00980DBC" w:rsidRPr="00A52EFA" w:rsidRDefault="00980DBC" w:rsidP="00980DBC">
      <w:pPr>
        <w:tabs>
          <w:tab w:val="num" w:pos="2520"/>
        </w:tabs>
        <w:jc w:val="both"/>
      </w:pPr>
      <w:r w:rsidRPr="00A52EFA">
        <w:t xml:space="preserve">3.3.5. 7314020101 – vides un dabas resursu aizsardzības aizsargjoslas (aizsardzības zonas) teritorija ap kultūras pieminekli laukos – 4,5 ha </w:t>
      </w:r>
      <w:r w:rsidRPr="00A52EFA">
        <w:rPr>
          <w:shd w:val="clear" w:color="auto" w:fill="FFFFFF"/>
        </w:rPr>
        <w:t>(7.</w:t>
      </w:r>
      <w:r>
        <w:rPr>
          <w:shd w:val="clear" w:color="auto" w:fill="FFFFFF"/>
        </w:rPr>
        <w:t>-</w:t>
      </w:r>
      <w:r w:rsidRPr="00A47EED">
        <w:t xml:space="preserve"> </w:t>
      </w:r>
      <w:r>
        <w:t>Nr. zemes ierīcības projekta plānā</w:t>
      </w:r>
      <w:r w:rsidRPr="00A52EFA">
        <w:t>);</w:t>
      </w:r>
    </w:p>
    <w:p w:rsidR="00980DBC" w:rsidRPr="00A52EFA" w:rsidRDefault="00980DBC" w:rsidP="00980DBC">
      <w:pPr>
        <w:tabs>
          <w:tab w:val="num" w:pos="2520"/>
        </w:tabs>
        <w:jc w:val="both"/>
      </w:pPr>
      <w:r w:rsidRPr="00A52EFA">
        <w:t xml:space="preserve">3.3.6. 7312050201 – ekspluatācijas aizsargjoslas teritorija gar elektrisko tīklu kabeļu līniju – 0,0 ha </w:t>
      </w:r>
      <w:r w:rsidRPr="00A52EFA">
        <w:rPr>
          <w:shd w:val="clear" w:color="auto" w:fill="FFFFFF"/>
        </w:rPr>
        <w:t>(12.</w:t>
      </w:r>
      <w:r>
        <w:rPr>
          <w:shd w:val="clear" w:color="auto" w:fill="FFFFFF"/>
        </w:rPr>
        <w:t>-</w:t>
      </w:r>
      <w:r w:rsidRPr="00A47EED">
        <w:t xml:space="preserve"> </w:t>
      </w:r>
      <w:r>
        <w:t>Nr. zemes ierīcības projekta plānā</w:t>
      </w:r>
      <w:r w:rsidRPr="00A52EFA">
        <w:t>);</w:t>
      </w:r>
    </w:p>
    <w:p w:rsidR="00980DBC" w:rsidRPr="00A52EFA" w:rsidRDefault="00980DBC" w:rsidP="00980DBC">
      <w:pPr>
        <w:tabs>
          <w:tab w:val="num" w:pos="2520"/>
        </w:tabs>
        <w:jc w:val="both"/>
      </w:pPr>
      <w:r w:rsidRPr="00A52EFA">
        <w:t xml:space="preserve">3.3.7. 7312040100 – ekspluatācijas aizsargjoslas teritorija gar pazemes elektronisko sakaru tīklu līniju un kabeļu kanalizāciju – 0,1, 0,0 ha </w:t>
      </w:r>
      <w:r w:rsidRPr="00A52EFA">
        <w:rPr>
          <w:shd w:val="clear" w:color="auto" w:fill="FFFFFF"/>
        </w:rPr>
        <w:t>(13., 15.</w:t>
      </w:r>
      <w:r>
        <w:rPr>
          <w:shd w:val="clear" w:color="auto" w:fill="FFFFFF"/>
        </w:rPr>
        <w:t>-</w:t>
      </w:r>
      <w:r w:rsidRPr="00A47EED">
        <w:t xml:space="preserve"> </w:t>
      </w:r>
      <w:r>
        <w:t>Nr. zemes ierīcības projekta plānā</w:t>
      </w:r>
      <w:r w:rsidRPr="00A52EFA">
        <w:t>).</w:t>
      </w:r>
    </w:p>
    <w:p w:rsidR="00980DBC" w:rsidRPr="00A52EFA" w:rsidRDefault="00980DBC" w:rsidP="00980DBC">
      <w:pPr>
        <w:tabs>
          <w:tab w:val="num" w:pos="2520"/>
        </w:tabs>
        <w:jc w:val="both"/>
      </w:pPr>
      <w:r w:rsidRPr="00A52EFA">
        <w:t>4. Lēmumu var pārsūdzēt Administratīvajā rajona tiesā, Jelgavas tiesu namā, Atmodas ielā 19, Jelgavā viena mēneša laikā no tā spēkā stāšanās dienas.</w:t>
      </w:r>
    </w:p>
    <w:p w:rsidR="00980DBC" w:rsidRDefault="00980DBC" w:rsidP="00980DBC">
      <w:pPr>
        <w:jc w:val="both"/>
      </w:pPr>
    </w:p>
    <w:p w:rsidR="00980DBC" w:rsidRDefault="00980DBC" w:rsidP="00980DBC">
      <w:pPr>
        <w:jc w:val="both"/>
      </w:pPr>
    </w:p>
    <w:p w:rsidR="00980DBC" w:rsidRDefault="00980DBC" w:rsidP="00980DBC">
      <w:pPr>
        <w:jc w:val="both"/>
      </w:pPr>
    </w:p>
    <w:p w:rsidR="00980DBC" w:rsidRDefault="00980DBC" w:rsidP="00980DBC">
      <w:pPr>
        <w:jc w:val="both"/>
      </w:pPr>
    </w:p>
    <w:p w:rsidR="00980DBC" w:rsidRPr="00A52EFA" w:rsidRDefault="00980DBC" w:rsidP="00980DBC">
      <w:pPr>
        <w:ind w:left="-454"/>
        <w:jc w:val="both"/>
      </w:pPr>
      <w:r w:rsidRPr="00A52EFA">
        <w:t>Domes priekšsēdētāj</w:t>
      </w:r>
      <w:r>
        <w:t>a vietnieks</w:t>
      </w:r>
      <w:r w:rsidRPr="00A52EFA">
        <w:tab/>
      </w:r>
      <w:r w:rsidRPr="00A52EFA">
        <w:tab/>
      </w:r>
      <w:r w:rsidRPr="00A52EFA">
        <w:tab/>
      </w:r>
      <w:r w:rsidRPr="00A52EFA">
        <w:tab/>
      </w:r>
      <w:r w:rsidRPr="00A52EFA">
        <w:tab/>
      </w:r>
      <w:r>
        <w:tab/>
      </w:r>
      <w:r>
        <w:tab/>
      </w:r>
      <w:r>
        <w:tab/>
      </w:r>
      <w:r>
        <w:tab/>
        <w:t>G.SAFRANOVIČS</w:t>
      </w:r>
    </w:p>
    <w:p w:rsidR="00980DBC" w:rsidRDefault="00980DBC" w:rsidP="00980DBC">
      <w:pPr>
        <w:suppressAutoHyphens/>
        <w:ind w:left="-454"/>
        <w:rPr>
          <w:lang w:eastAsia="ar-SA"/>
        </w:rPr>
      </w:pPr>
    </w:p>
    <w:p w:rsidR="00980DBC" w:rsidRDefault="00980DBC" w:rsidP="00980DBC">
      <w:pPr>
        <w:suppressAutoHyphens/>
        <w:ind w:left="-454"/>
        <w:rPr>
          <w:lang w:eastAsia="ar-SA"/>
        </w:rPr>
      </w:pPr>
    </w:p>
    <w:p w:rsidR="00980DBC" w:rsidRPr="00A52EFA" w:rsidRDefault="00980DBC" w:rsidP="00980DBC">
      <w:pPr>
        <w:suppressAutoHyphens/>
        <w:ind w:left="-454"/>
        <w:rPr>
          <w:b/>
          <w:lang w:eastAsia="ar-SA"/>
        </w:rPr>
      </w:pPr>
    </w:p>
    <w:p w:rsidR="00980DBC" w:rsidRDefault="00980DBC" w:rsidP="00980DBC">
      <w:pPr>
        <w:suppressAutoHyphens/>
        <w:jc w:val="right"/>
        <w:rPr>
          <w:b/>
          <w:lang w:eastAsia="ar-SA"/>
        </w:rPr>
      </w:pPr>
    </w:p>
    <w:p w:rsidR="00980DBC" w:rsidRDefault="00980DBC" w:rsidP="00980DBC">
      <w:pPr>
        <w:suppressAutoHyphens/>
        <w:jc w:val="right"/>
        <w:rPr>
          <w:b/>
          <w:lang w:eastAsia="ar-SA"/>
        </w:rPr>
      </w:pPr>
    </w:p>
    <w:p w:rsidR="00980DBC" w:rsidRDefault="00980DBC" w:rsidP="00980DBC">
      <w:pPr>
        <w:jc w:val="right"/>
        <w:rPr>
          <w:b/>
          <w:lang w:val="en-US"/>
        </w:rPr>
      </w:pPr>
    </w:p>
    <w:p w:rsidR="00980DBC" w:rsidRDefault="00980DBC" w:rsidP="00980DBC">
      <w:pPr>
        <w:tabs>
          <w:tab w:val="left" w:pos="-24212"/>
        </w:tabs>
        <w:jc w:val="center"/>
        <w:rPr>
          <w:sz w:val="20"/>
          <w:szCs w:val="20"/>
        </w:rPr>
      </w:pPr>
      <w:r w:rsidRPr="00467DE9">
        <w:rPr>
          <w:noProof/>
          <w:sz w:val="20"/>
          <w:szCs w:val="20"/>
        </w:rPr>
        <w:lastRenderedPageBreak/>
        <w:drawing>
          <wp:inline distT="0" distB="0" distL="0" distR="0" wp14:anchorId="0C819DA3" wp14:editId="638934A1">
            <wp:extent cx="676275" cy="7524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980DBC" w:rsidRDefault="00980DBC" w:rsidP="00980DBC">
      <w:pPr>
        <w:pStyle w:val="Header"/>
        <w:jc w:val="center"/>
        <w:rPr>
          <w:sz w:val="20"/>
        </w:rPr>
      </w:pPr>
      <w:r>
        <w:rPr>
          <w:sz w:val="20"/>
        </w:rPr>
        <w:t>LATVIJAS REPUBLIKA</w:t>
      </w:r>
    </w:p>
    <w:p w:rsidR="00980DBC" w:rsidRDefault="00980DBC" w:rsidP="00980DBC">
      <w:pPr>
        <w:pStyle w:val="Header"/>
        <w:jc w:val="center"/>
        <w:rPr>
          <w:b/>
          <w:sz w:val="32"/>
          <w:szCs w:val="32"/>
        </w:rPr>
      </w:pPr>
      <w:r>
        <w:rPr>
          <w:b/>
          <w:sz w:val="32"/>
          <w:szCs w:val="32"/>
        </w:rPr>
        <w:t>DOBELES NOVADA DOME</w:t>
      </w:r>
    </w:p>
    <w:p w:rsidR="00980DBC" w:rsidRDefault="00980DBC" w:rsidP="00980DBC">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980DBC" w:rsidRDefault="00980DBC" w:rsidP="00980DBC">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1" w:history="1">
        <w:r>
          <w:rPr>
            <w:rStyle w:val="Hyperlink"/>
            <w:rFonts w:eastAsia="Calibri"/>
            <w:color w:val="000000"/>
            <w:sz w:val="16"/>
            <w:szCs w:val="16"/>
          </w:rPr>
          <w:t>dome@dobele.lv</w:t>
        </w:r>
      </w:hyperlink>
    </w:p>
    <w:p w:rsidR="00980DBC" w:rsidRDefault="00980DBC" w:rsidP="00980DBC">
      <w:pPr>
        <w:pStyle w:val="Default"/>
        <w:jc w:val="center"/>
        <w:rPr>
          <w:b/>
          <w:bCs/>
        </w:rPr>
      </w:pPr>
    </w:p>
    <w:p w:rsidR="00980DBC" w:rsidRDefault="00980DBC" w:rsidP="00980DBC">
      <w:pPr>
        <w:suppressAutoHyphens/>
        <w:jc w:val="center"/>
        <w:rPr>
          <w:b/>
          <w:bCs/>
          <w:lang w:eastAsia="ar-SA"/>
        </w:rPr>
      </w:pPr>
      <w:r>
        <w:rPr>
          <w:b/>
          <w:bCs/>
          <w:lang w:eastAsia="ar-SA"/>
        </w:rPr>
        <w:t>LĒMUMS</w:t>
      </w:r>
    </w:p>
    <w:p w:rsidR="00980DBC" w:rsidRDefault="00980DBC" w:rsidP="00980DBC">
      <w:pPr>
        <w:suppressAutoHyphens/>
        <w:jc w:val="center"/>
        <w:rPr>
          <w:b/>
          <w:bCs/>
          <w:lang w:eastAsia="ar-SA"/>
        </w:rPr>
      </w:pPr>
      <w:r>
        <w:rPr>
          <w:b/>
          <w:bCs/>
          <w:lang w:eastAsia="ar-SA"/>
        </w:rPr>
        <w:t>Dobelē</w:t>
      </w:r>
    </w:p>
    <w:p w:rsidR="00980DBC" w:rsidRDefault="00980DBC" w:rsidP="00980DBC">
      <w:pPr>
        <w:rPr>
          <w:b/>
          <w:bCs/>
          <w:lang w:eastAsia="en-US"/>
        </w:rPr>
      </w:pPr>
      <w:r>
        <w:rPr>
          <w:b/>
          <w:bCs/>
        </w:rPr>
        <w:t>2018. gada 29. novembrī</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Nr. 258/14</w:t>
      </w:r>
    </w:p>
    <w:p w:rsidR="00980DBC" w:rsidRDefault="00980DBC" w:rsidP="00980DBC">
      <w:pPr>
        <w:suppressAutoHyphens/>
        <w:jc w:val="right"/>
        <w:rPr>
          <w:b/>
          <w:lang w:eastAsia="ar-SA"/>
        </w:rPr>
      </w:pPr>
    </w:p>
    <w:p w:rsidR="00980DBC" w:rsidRPr="000B55CC" w:rsidRDefault="00980DBC" w:rsidP="00980DBC">
      <w:pPr>
        <w:widowControl w:val="0"/>
        <w:suppressAutoHyphens/>
        <w:ind w:right="-154"/>
        <w:jc w:val="center"/>
        <w:rPr>
          <w:rFonts w:eastAsia="Lucida Sans Unicode"/>
          <w:b/>
          <w:kern w:val="2"/>
          <w:u w:val="single"/>
        </w:rPr>
      </w:pPr>
      <w:r w:rsidRPr="000B55CC">
        <w:rPr>
          <w:rFonts w:eastAsia="Lucida Sans Unicode"/>
          <w:b/>
          <w:bCs/>
          <w:kern w:val="2"/>
          <w:u w:val="single"/>
        </w:rPr>
        <w:t>Par zemes ierīcības projekta apstiprināšanu nekustamo īpašumu „Birzītes” un „Kalni” Auru pagastā, Dobeles novadā robežu pārkārtošanai</w:t>
      </w:r>
    </w:p>
    <w:p w:rsidR="00980DBC" w:rsidRPr="000B55CC" w:rsidRDefault="00980DBC" w:rsidP="00980DBC">
      <w:pPr>
        <w:ind w:firstLine="720"/>
        <w:jc w:val="both"/>
      </w:pPr>
    </w:p>
    <w:p w:rsidR="00980DBC" w:rsidRPr="000B55CC" w:rsidRDefault="00980DBC" w:rsidP="00980DBC">
      <w:pPr>
        <w:ind w:firstLine="720"/>
        <w:jc w:val="both"/>
      </w:pPr>
      <w:r w:rsidRPr="000B55CC">
        <w:t>Izskatījusi Dobeles novada pašvaldībā 2018.gada 22.novembrī</w:t>
      </w:r>
      <w:r w:rsidRPr="000B55CC">
        <w:rPr>
          <w:color w:val="000000"/>
        </w:rPr>
        <w:t xml:space="preserve"> saņemto </w:t>
      </w:r>
      <w:r w:rsidRPr="000B55CC">
        <w:rPr>
          <w:color w:val="000000"/>
          <w:shd w:val="clear" w:color="auto" w:fill="FFFFFF"/>
        </w:rPr>
        <w:t>SIA „</w:t>
      </w:r>
      <w:r w:rsidRPr="000B55CC">
        <w:t>Latvijasmernieks.lv</w:t>
      </w:r>
      <w:r w:rsidRPr="000B55CC">
        <w:rPr>
          <w:color w:val="000000"/>
          <w:shd w:val="clear" w:color="auto" w:fill="FFFFFF"/>
        </w:rPr>
        <w:t>”</w:t>
      </w:r>
      <w:r w:rsidRPr="000B55CC">
        <w:t xml:space="preserve">, </w:t>
      </w:r>
      <w:r w:rsidRPr="000B55CC">
        <w:rPr>
          <w:color w:val="000000"/>
        </w:rPr>
        <w:t>iesniegumu ar lūgumu apstiprināt zemes</w:t>
      </w:r>
      <w:r w:rsidRPr="000B55CC">
        <w:t xml:space="preserve"> ierīcības projektu nekustamo īpašumu „Birzītes” un „Kalni” Auru pagastā, Dobeles novadā robežu pārkārtošanai </w:t>
      </w:r>
      <w:r w:rsidRPr="000B55CC">
        <w:rPr>
          <w:bCs/>
        </w:rPr>
        <w:t>un iesniegto zemes ierīcības projektu</w:t>
      </w:r>
      <w:r w:rsidRPr="000B55CC">
        <w:t>, Dobeles novada dome KONSTATĒ:</w:t>
      </w:r>
    </w:p>
    <w:p w:rsidR="00980DBC" w:rsidRPr="000B55CC" w:rsidRDefault="00980DBC" w:rsidP="00980DBC">
      <w:pPr>
        <w:ind w:firstLine="720"/>
        <w:jc w:val="both"/>
        <w:rPr>
          <w:kern w:val="1"/>
        </w:rPr>
      </w:pPr>
      <w:r w:rsidRPr="000B55CC">
        <w:rPr>
          <w:kern w:val="1"/>
        </w:rPr>
        <w:t>Nekustamais īpašums „Birzītes” Auru pagastā, Dobeles novadā, kadastra Nr</w:t>
      </w:r>
      <w:r w:rsidRPr="000B55CC">
        <w:rPr>
          <w:color w:val="000000"/>
          <w:kern w:val="1"/>
        </w:rPr>
        <w:t>.</w:t>
      </w:r>
      <w:r w:rsidRPr="000B55CC">
        <w:rPr>
          <w:bCs/>
          <w:kern w:val="1"/>
        </w:rPr>
        <w:t>46460040004</w:t>
      </w:r>
      <w:r w:rsidRPr="000B55CC">
        <w:rPr>
          <w:kern w:val="1"/>
        </w:rPr>
        <w:t xml:space="preserve">, (turpmāk arī – īpašums „Birzītes”), kas sastāv no vienas zemes vienības ar kadastra apzīmējumu </w:t>
      </w:r>
      <w:r w:rsidRPr="000B55CC">
        <w:rPr>
          <w:bCs/>
          <w:kern w:val="1"/>
        </w:rPr>
        <w:t xml:space="preserve">46460040004, ar </w:t>
      </w:r>
      <w:r w:rsidRPr="000B55CC">
        <w:rPr>
          <w:kern w:val="1"/>
        </w:rPr>
        <w:t xml:space="preserve">platību 2,56 ha, reģistrēts Zemgales rajona tiesas Zemesgrāmatu nodaļā, Auru pagasta zemesgrāmatā (nodalījuma Nr.259) uz </w:t>
      </w:r>
      <w:r w:rsidR="00C550B6">
        <w:rPr>
          <w:color w:val="000000"/>
          <w:kern w:val="1"/>
          <w:shd w:val="clear" w:color="auto" w:fill="FFFFFF"/>
        </w:rPr>
        <w:t>[..]</w:t>
      </w:r>
      <w:r w:rsidRPr="000B55CC">
        <w:rPr>
          <w:color w:val="000000"/>
          <w:kern w:val="1"/>
          <w:shd w:val="clear" w:color="auto" w:fill="FFFFFF"/>
        </w:rPr>
        <w:t xml:space="preserve"> </w:t>
      </w:r>
      <w:r w:rsidRPr="000B55CC">
        <w:rPr>
          <w:kern w:val="1"/>
        </w:rPr>
        <w:t>vārda.</w:t>
      </w:r>
    </w:p>
    <w:p w:rsidR="00980DBC" w:rsidRPr="000B55CC" w:rsidRDefault="00980DBC" w:rsidP="00980DBC">
      <w:pPr>
        <w:ind w:firstLine="720"/>
        <w:jc w:val="both"/>
        <w:rPr>
          <w:kern w:val="1"/>
        </w:rPr>
      </w:pPr>
      <w:r w:rsidRPr="000B55CC">
        <w:rPr>
          <w:kern w:val="1"/>
        </w:rPr>
        <w:t>Nekustamais īpašums „Kalni” Auru pagastā, Dobeles novadā, kadastra Nr</w:t>
      </w:r>
      <w:r w:rsidRPr="000B55CC">
        <w:rPr>
          <w:color w:val="000000"/>
          <w:kern w:val="1"/>
        </w:rPr>
        <w:t>.</w:t>
      </w:r>
      <w:r w:rsidRPr="000B55CC">
        <w:rPr>
          <w:bCs/>
          <w:kern w:val="1"/>
        </w:rPr>
        <w:t>46460040131</w:t>
      </w:r>
      <w:r w:rsidRPr="000B55CC">
        <w:rPr>
          <w:kern w:val="1"/>
        </w:rPr>
        <w:t xml:space="preserve">, (turpmāk arī – īpašums „Kalni”), kas sastāv no divām zemes vienībām ar kadastra apzīmējumu </w:t>
      </w:r>
      <w:r w:rsidRPr="000B55CC">
        <w:rPr>
          <w:bCs/>
          <w:kern w:val="1"/>
        </w:rPr>
        <w:t xml:space="preserve">46460040103 ar </w:t>
      </w:r>
      <w:r w:rsidRPr="000B55CC">
        <w:rPr>
          <w:kern w:val="1"/>
        </w:rPr>
        <w:t xml:space="preserve">platību 14,27 ha un kadastra apzīmējumu </w:t>
      </w:r>
      <w:r w:rsidRPr="000B55CC">
        <w:rPr>
          <w:bCs/>
          <w:kern w:val="1"/>
        </w:rPr>
        <w:t xml:space="preserve">46460040130 ar </w:t>
      </w:r>
      <w:r w:rsidRPr="000B55CC">
        <w:rPr>
          <w:kern w:val="1"/>
        </w:rPr>
        <w:t xml:space="preserve">platību 18,89 ha, reģistrēts Zemgales rajona tiesas Zemesgrāmatu nodaļā, Auru pagasta zemesgrāmatā (nodalījuma Nr.100000497403) uz </w:t>
      </w:r>
      <w:r w:rsidRPr="000B55CC">
        <w:rPr>
          <w:color w:val="000000"/>
          <w:kern w:val="1"/>
          <w:shd w:val="clear" w:color="auto" w:fill="FFFFFF"/>
        </w:rPr>
        <w:t xml:space="preserve">Dobeles rajona </w:t>
      </w:r>
      <w:r w:rsidRPr="000B55CC">
        <w:rPr>
          <w:kern w:val="1"/>
        </w:rPr>
        <w:t xml:space="preserve">Auru </w:t>
      </w:r>
      <w:r w:rsidRPr="000B55CC">
        <w:rPr>
          <w:color w:val="000000"/>
          <w:kern w:val="1"/>
          <w:shd w:val="clear" w:color="auto" w:fill="FFFFFF"/>
        </w:rPr>
        <w:t>pagasta zemnieku saimniecības „ARĀJI”</w:t>
      </w:r>
      <w:r w:rsidRPr="000B55CC">
        <w:rPr>
          <w:kern w:val="1"/>
        </w:rPr>
        <w:t xml:space="preserve"> vārda.</w:t>
      </w:r>
    </w:p>
    <w:p w:rsidR="00980DBC" w:rsidRPr="000B55CC" w:rsidRDefault="00980DBC" w:rsidP="00980DBC">
      <w:pPr>
        <w:spacing w:line="276" w:lineRule="auto"/>
        <w:ind w:firstLine="720"/>
        <w:jc w:val="both"/>
      </w:pPr>
      <w:r w:rsidRPr="000B55CC">
        <w:t xml:space="preserve">Īpašnieki vēlas no nekustamā īpašuma „Birzītes” zemes vienības ar kadastra apzīmējumu </w:t>
      </w:r>
      <w:r w:rsidRPr="000B55CC">
        <w:rPr>
          <w:bCs/>
        </w:rPr>
        <w:t xml:space="preserve">46460040004 </w:t>
      </w:r>
      <w:r w:rsidRPr="000B55CC">
        <w:t xml:space="preserve">atdalīt 0,8 ha lielu platību un pievienot to nekustamā īpašuma „Kalni” zemes vienībai ar kadastra apzīmējumu </w:t>
      </w:r>
      <w:r w:rsidRPr="000B55CC">
        <w:rPr>
          <w:bCs/>
        </w:rPr>
        <w:t>46460040103</w:t>
      </w:r>
      <w:r w:rsidRPr="000B55CC">
        <w:t>, tādējādi pārkārtojot īpašumu robežas.</w:t>
      </w:r>
    </w:p>
    <w:p w:rsidR="00980DBC" w:rsidRPr="000B55CC" w:rsidRDefault="00980DBC" w:rsidP="00980DBC">
      <w:pPr>
        <w:ind w:firstLine="720"/>
        <w:jc w:val="both"/>
        <w:rPr>
          <w:color w:val="000000"/>
          <w:kern w:val="1"/>
          <w:shd w:val="clear" w:color="auto" w:fill="FFFFFF"/>
        </w:rPr>
      </w:pPr>
      <w:r w:rsidRPr="000B55CC">
        <w:rPr>
          <w:kern w:val="1"/>
        </w:rPr>
        <w:t xml:space="preserve">Zemes ierīcības projekta izstrāde īpašumu „Birzītes” un „Kalni” </w:t>
      </w:r>
      <w:r w:rsidRPr="000B55CC">
        <w:rPr>
          <w:rFonts w:eastAsia="Lucida Sans Unicode"/>
          <w:kern w:val="1"/>
        </w:rPr>
        <w:t>robežu pārkārtošanai uzsākta saskaņā</w:t>
      </w:r>
      <w:r w:rsidRPr="000B55CC">
        <w:rPr>
          <w:kern w:val="1"/>
        </w:rPr>
        <w:t xml:space="preserve"> ar Dobeles novada pašvaldības Zemes ierīcības komisijas 2018.gada 13.septembra sēdes lēmumu.</w:t>
      </w:r>
      <w:r w:rsidRPr="000B55CC">
        <w:rPr>
          <w:color w:val="000000"/>
          <w:kern w:val="1"/>
        </w:rPr>
        <w:t xml:space="preserve"> </w:t>
      </w:r>
      <w:r w:rsidRPr="000B55CC">
        <w:rPr>
          <w:color w:val="000000"/>
          <w:kern w:val="1"/>
          <w:shd w:val="clear" w:color="auto" w:fill="FFFFFF"/>
        </w:rPr>
        <w:t>Zemes ierīcības projektu izstrādājusi SIA „</w:t>
      </w:r>
      <w:r w:rsidRPr="000B55CC">
        <w:rPr>
          <w:kern w:val="1"/>
        </w:rPr>
        <w:t>Latvijasmernieks.lv</w:t>
      </w:r>
      <w:r w:rsidRPr="000B55CC">
        <w:rPr>
          <w:color w:val="000000"/>
          <w:kern w:val="1"/>
          <w:shd w:val="clear" w:color="auto" w:fill="FFFFFF"/>
        </w:rPr>
        <w:t>”.</w:t>
      </w:r>
    </w:p>
    <w:p w:rsidR="00980DBC" w:rsidRPr="000B55CC" w:rsidRDefault="00980DBC" w:rsidP="00980DBC">
      <w:pPr>
        <w:ind w:firstLine="720"/>
        <w:jc w:val="both"/>
        <w:rPr>
          <w:kern w:val="1"/>
        </w:rPr>
      </w:pPr>
      <w:r w:rsidRPr="000B55CC">
        <w:rPr>
          <w:kern w:val="1"/>
        </w:rPr>
        <w:t xml:space="preserve">Zemes ierīcības projekts izstrādāts atbilstoši spēkā esošo normatīvo aktu prasībām un </w:t>
      </w:r>
      <w:r w:rsidRPr="000B55CC">
        <w:rPr>
          <w:color w:val="000000"/>
          <w:kern w:val="1"/>
        </w:rPr>
        <w:t>2018.gada</w:t>
      </w:r>
      <w:r w:rsidRPr="000B55CC">
        <w:rPr>
          <w:kern w:val="1"/>
        </w:rPr>
        <w:t xml:space="preserve"> 5.novembrī</w:t>
      </w:r>
      <w:r w:rsidRPr="000B55CC">
        <w:rPr>
          <w:color w:val="000000"/>
          <w:kern w:val="1"/>
        </w:rPr>
        <w:t xml:space="preserve"> saskaņots Dobeles novada </w:t>
      </w:r>
      <w:r w:rsidRPr="000B55CC">
        <w:rPr>
          <w:kern w:val="1"/>
        </w:rPr>
        <w:t>pašvaldības būvvaldē.</w:t>
      </w:r>
    </w:p>
    <w:p w:rsidR="00980DBC" w:rsidRPr="000B55CC" w:rsidRDefault="00980DBC" w:rsidP="00980DBC">
      <w:pPr>
        <w:jc w:val="both"/>
        <w:rPr>
          <w:kern w:val="1"/>
        </w:rPr>
      </w:pPr>
    </w:p>
    <w:p w:rsidR="00980DBC" w:rsidRPr="000B55CC" w:rsidRDefault="00980DBC" w:rsidP="00980DBC">
      <w:pPr>
        <w:ind w:firstLine="720"/>
        <w:jc w:val="both"/>
        <w:rPr>
          <w:kern w:val="1"/>
        </w:rPr>
      </w:pPr>
      <w:r w:rsidRPr="000B55CC">
        <w:rPr>
          <w:kern w:val="1"/>
        </w:rPr>
        <w:t xml:space="preserve">Ievērojot iepriekš minēto, saskaņā ar </w:t>
      </w:r>
      <w:r w:rsidRPr="000B55CC">
        <w:rPr>
          <w:color w:val="000000"/>
          <w:kern w:val="1"/>
          <w:shd w:val="clear" w:color="auto" w:fill="FFFFFF"/>
        </w:rPr>
        <w:t>Zemes ierīcības likuma 8. un 19.pantu,</w:t>
      </w:r>
      <w:r w:rsidRPr="000B55CC">
        <w:rPr>
          <w:kern w:val="1"/>
        </w:rPr>
        <w:t xml:space="preserve"> Nekustamā īpašuma </w:t>
      </w:r>
      <w:r w:rsidRPr="000B55CC">
        <w:rPr>
          <w:kern w:val="1"/>
          <w:shd w:val="clear" w:color="auto" w:fill="FFFFFF"/>
        </w:rPr>
        <w:t xml:space="preserve">valsts kadastra likuma 9.panta pirmās daļas 1.punktu </w:t>
      </w:r>
      <w:r w:rsidRPr="000B55CC">
        <w:rPr>
          <w:kern w:val="1"/>
        </w:rPr>
        <w:t>un Ministru kabineta 2006.gada 20.jūnija noteikumiem Nr.496 „Nekustamā īpašuma lietošanas mērķu klasifikācija un nekustamā īpašuma lietošanas mērķu noteikšanas un maiņas kārtība” 16.1.apakšpunktu, Dobeles novada dome NOLEMJ:</w:t>
      </w:r>
    </w:p>
    <w:p w:rsidR="00980DBC" w:rsidRPr="000B55CC" w:rsidRDefault="00980DBC" w:rsidP="00980DBC">
      <w:pPr>
        <w:jc w:val="both"/>
        <w:rPr>
          <w:kern w:val="1"/>
        </w:rPr>
      </w:pPr>
    </w:p>
    <w:p w:rsidR="00980DBC" w:rsidRPr="000B55CC" w:rsidRDefault="00980DBC" w:rsidP="00980DBC">
      <w:pPr>
        <w:widowControl w:val="0"/>
        <w:tabs>
          <w:tab w:val="left" w:pos="0"/>
        </w:tabs>
        <w:suppressAutoHyphens/>
        <w:ind w:right="84"/>
        <w:jc w:val="both"/>
        <w:rPr>
          <w:rFonts w:eastAsia="Lucida Sans Unicode"/>
          <w:kern w:val="2"/>
        </w:rPr>
      </w:pPr>
      <w:r w:rsidRPr="000B55CC">
        <w:rPr>
          <w:color w:val="000000"/>
        </w:rPr>
        <w:t xml:space="preserve">1. APSTIPRINĀT </w:t>
      </w:r>
      <w:r w:rsidRPr="000B55CC">
        <w:rPr>
          <w:color w:val="000000"/>
          <w:shd w:val="clear" w:color="auto" w:fill="FFFFFF"/>
        </w:rPr>
        <w:t>SIA „</w:t>
      </w:r>
      <w:r w:rsidRPr="000B55CC">
        <w:t>Latvijasmernieks.lv</w:t>
      </w:r>
      <w:r w:rsidRPr="000B55CC">
        <w:rPr>
          <w:color w:val="000000"/>
          <w:shd w:val="clear" w:color="auto" w:fill="FFFFFF"/>
        </w:rPr>
        <w:t xml:space="preserve">” </w:t>
      </w:r>
      <w:r w:rsidRPr="000B55CC">
        <w:rPr>
          <w:color w:val="000000"/>
        </w:rPr>
        <w:t xml:space="preserve">izstrādāto zemes ierīcības projektu </w:t>
      </w:r>
      <w:r w:rsidRPr="000B55CC">
        <w:rPr>
          <w:rFonts w:eastAsia="Lucida Sans Unicode"/>
          <w:bCs/>
          <w:kern w:val="2"/>
        </w:rPr>
        <w:t xml:space="preserve">nekustamo īpašumu </w:t>
      </w:r>
      <w:r w:rsidRPr="000B55CC">
        <w:t xml:space="preserve">„Birzītes” un „Kalni” Auru </w:t>
      </w:r>
      <w:r w:rsidRPr="000B55CC">
        <w:rPr>
          <w:rFonts w:eastAsia="Lucida Sans Unicode"/>
          <w:bCs/>
          <w:kern w:val="2"/>
        </w:rPr>
        <w:t>pagastā, Dobeles novadā robežu pārkārtošanai.</w:t>
      </w:r>
    </w:p>
    <w:p w:rsidR="00980DBC" w:rsidRPr="000B55CC" w:rsidRDefault="00980DBC" w:rsidP="00980DBC">
      <w:pPr>
        <w:jc w:val="both"/>
        <w:rPr>
          <w:color w:val="000000"/>
          <w:kern w:val="2"/>
        </w:rPr>
      </w:pPr>
    </w:p>
    <w:p w:rsidR="00980DBC" w:rsidRPr="000B55CC" w:rsidRDefault="00980DBC" w:rsidP="00980DBC">
      <w:pPr>
        <w:jc w:val="both"/>
        <w:rPr>
          <w:kern w:val="1"/>
        </w:rPr>
      </w:pPr>
      <w:r w:rsidRPr="000B55CC">
        <w:rPr>
          <w:kern w:val="1"/>
        </w:rPr>
        <w:t>2. NOTEIKT nekustamā īpašuma lietošanas mērķus:</w:t>
      </w:r>
    </w:p>
    <w:p w:rsidR="00980DBC" w:rsidRPr="000B55CC" w:rsidRDefault="00980DBC" w:rsidP="00980DBC">
      <w:pPr>
        <w:jc w:val="both"/>
        <w:rPr>
          <w:kern w:val="1"/>
        </w:rPr>
      </w:pPr>
      <w:r w:rsidRPr="000B55CC">
        <w:rPr>
          <w:kern w:val="1"/>
        </w:rPr>
        <w:t>2.1. zemes vienībai ar kadastra apzīmējumu 46460040004 (Nr.1) ar platību 1,76 ha – kods 0101 – zeme, uz kuras galvenā saimnieciskā darbība ir lauksaimniecība;</w:t>
      </w:r>
    </w:p>
    <w:p w:rsidR="00980DBC" w:rsidRPr="000B55CC" w:rsidRDefault="00980DBC" w:rsidP="00980DBC">
      <w:pPr>
        <w:jc w:val="both"/>
        <w:rPr>
          <w:kern w:val="1"/>
        </w:rPr>
      </w:pPr>
      <w:r w:rsidRPr="000B55CC">
        <w:rPr>
          <w:kern w:val="1"/>
        </w:rPr>
        <w:t>2.2. zemes vienībai ar kadastra apzīmējumu 46460040103 (Nr.2) ar platību 15,07 ha – kods 0101 – zeme, uz kuras galvenā saimnieciskā darbība ir lauksaimniecība.</w:t>
      </w:r>
    </w:p>
    <w:p w:rsidR="00980DBC" w:rsidRPr="000B55CC" w:rsidRDefault="00980DBC" w:rsidP="00980DBC">
      <w:pPr>
        <w:jc w:val="both"/>
        <w:rPr>
          <w:kern w:val="1"/>
        </w:rPr>
      </w:pPr>
    </w:p>
    <w:p w:rsidR="00980DBC" w:rsidRPr="000B55CC" w:rsidRDefault="00980DBC" w:rsidP="00980DBC">
      <w:pPr>
        <w:jc w:val="both"/>
        <w:rPr>
          <w:color w:val="000000"/>
          <w:kern w:val="1"/>
        </w:rPr>
      </w:pPr>
      <w:r w:rsidRPr="000B55CC">
        <w:rPr>
          <w:kern w:val="1"/>
        </w:rPr>
        <w:t>3.</w:t>
      </w:r>
      <w:r w:rsidRPr="000B55CC">
        <w:rPr>
          <w:color w:val="000000"/>
          <w:kern w:val="1"/>
        </w:rPr>
        <w:t xml:space="preserve"> NOTEIKT nekustamā īpašuma objekta apgrūtinājumus:</w:t>
      </w:r>
    </w:p>
    <w:p w:rsidR="00980DBC" w:rsidRPr="000B55CC" w:rsidRDefault="00980DBC" w:rsidP="00980DBC">
      <w:pPr>
        <w:jc w:val="both"/>
        <w:rPr>
          <w:color w:val="000000"/>
          <w:kern w:val="1"/>
        </w:rPr>
      </w:pPr>
      <w:r w:rsidRPr="000B55CC">
        <w:rPr>
          <w:color w:val="000000"/>
          <w:kern w:val="1"/>
        </w:rPr>
        <w:t xml:space="preserve">3.1. </w:t>
      </w:r>
      <w:r w:rsidRPr="000B55CC">
        <w:rPr>
          <w:kern w:val="1"/>
        </w:rPr>
        <w:t>zemes vienībai ar kadastra apzīmējumu 46460040004 (Nr.1) ar platību 1,76 ha:</w:t>
      </w:r>
    </w:p>
    <w:p w:rsidR="00980DBC" w:rsidRPr="000B55CC" w:rsidRDefault="00980DBC" w:rsidP="00980DBC">
      <w:pPr>
        <w:jc w:val="both"/>
        <w:rPr>
          <w:kern w:val="1"/>
        </w:rPr>
      </w:pPr>
      <w:r w:rsidRPr="000B55CC">
        <w:rPr>
          <w:kern w:val="1"/>
        </w:rPr>
        <w:t xml:space="preserve">3.1.1. 7312030303 – ekspluatācijas aizsargjoslas teritorija gar valsts vietējiem un pašvaldību autoceļiem lauku apvidos </w:t>
      </w:r>
      <w:r w:rsidRPr="000B55CC">
        <w:rPr>
          <w:color w:val="000000"/>
          <w:kern w:val="1"/>
        </w:rPr>
        <w:t xml:space="preserve">(1.- Nr. </w:t>
      </w:r>
      <w:r>
        <w:rPr>
          <w:color w:val="000000"/>
          <w:kern w:val="1"/>
        </w:rPr>
        <w:t xml:space="preserve">zemes ierīcības </w:t>
      </w:r>
      <w:r w:rsidRPr="000B55CC">
        <w:rPr>
          <w:color w:val="000000"/>
          <w:kern w:val="1"/>
        </w:rPr>
        <w:t>projekta plānā)</w:t>
      </w:r>
      <w:r w:rsidRPr="000B55CC">
        <w:rPr>
          <w:kern w:val="1"/>
        </w:rPr>
        <w:t>;</w:t>
      </w:r>
    </w:p>
    <w:p w:rsidR="00980DBC" w:rsidRPr="000B55CC" w:rsidRDefault="00980DBC" w:rsidP="00980DBC">
      <w:pPr>
        <w:jc w:val="both"/>
        <w:rPr>
          <w:kern w:val="1"/>
        </w:rPr>
      </w:pPr>
      <w:r w:rsidRPr="000B55CC">
        <w:rPr>
          <w:kern w:val="1"/>
        </w:rPr>
        <w:t xml:space="preserve">3.1.2. 7312050101 – ekspluatācijas aizsargjoslas teritorija gar elektrisko tīklu gaisvadu līniju ārpus pilsētām un ciemiem ar nominālo spriegumu līdz 20 kilovoltiem </w:t>
      </w:r>
      <w:r w:rsidRPr="000F4F9A">
        <w:rPr>
          <w:color w:val="000000"/>
          <w:kern w:val="1"/>
        </w:rPr>
        <w:t>(2.</w:t>
      </w:r>
      <w:r>
        <w:rPr>
          <w:color w:val="000000"/>
          <w:kern w:val="1"/>
        </w:rPr>
        <w:t>-</w:t>
      </w:r>
      <w:r w:rsidRPr="00593F3E">
        <w:t xml:space="preserve"> </w:t>
      </w:r>
      <w:r>
        <w:t>Nr. zemes ierīcības projekta plānā</w:t>
      </w:r>
      <w:r w:rsidRPr="000F4F9A">
        <w:rPr>
          <w:color w:val="000000"/>
          <w:kern w:val="1"/>
        </w:rPr>
        <w:t>)</w:t>
      </w:r>
      <w:r w:rsidRPr="000F4F9A">
        <w:rPr>
          <w:kern w:val="1"/>
        </w:rPr>
        <w:t>;</w:t>
      </w:r>
    </w:p>
    <w:p w:rsidR="00980DBC" w:rsidRPr="000B55CC" w:rsidRDefault="00980DBC" w:rsidP="00980DBC">
      <w:pPr>
        <w:jc w:val="both"/>
        <w:rPr>
          <w:kern w:val="1"/>
        </w:rPr>
      </w:pPr>
      <w:r w:rsidRPr="000B55CC">
        <w:rPr>
          <w:kern w:val="1"/>
        </w:rPr>
        <w:t xml:space="preserve">3.1.3. 7312040900 – ekspluatācijas aizsargjoslas teritorija ap elektronisko sakaru iekārtu ārējo skapi un konteineru </w:t>
      </w:r>
      <w:r w:rsidRPr="000B55CC">
        <w:rPr>
          <w:color w:val="000000"/>
          <w:kern w:val="1"/>
        </w:rPr>
        <w:t>(3.</w:t>
      </w:r>
      <w:r>
        <w:rPr>
          <w:color w:val="000000"/>
          <w:kern w:val="1"/>
        </w:rPr>
        <w:t>-</w:t>
      </w:r>
      <w:r w:rsidRPr="00593F3E">
        <w:t xml:space="preserve"> </w:t>
      </w:r>
      <w:r>
        <w:t>Nr. zemes ierīcības projekta plānā</w:t>
      </w:r>
      <w:r w:rsidRPr="000B55CC">
        <w:rPr>
          <w:color w:val="000000"/>
          <w:kern w:val="1"/>
        </w:rPr>
        <w:t>)</w:t>
      </w:r>
      <w:r w:rsidRPr="000B55CC">
        <w:rPr>
          <w:kern w:val="1"/>
        </w:rPr>
        <w:t>;</w:t>
      </w:r>
    </w:p>
    <w:p w:rsidR="00980DBC" w:rsidRPr="000B55CC" w:rsidRDefault="00980DBC" w:rsidP="00980DBC">
      <w:pPr>
        <w:jc w:val="both"/>
        <w:rPr>
          <w:color w:val="000000"/>
          <w:kern w:val="1"/>
        </w:rPr>
      </w:pPr>
      <w:r w:rsidRPr="000B55CC">
        <w:rPr>
          <w:kern w:val="1"/>
        </w:rPr>
        <w:t xml:space="preserve">3.1.4. 7312040100 – ekspluatācijas aizsargjoslas teritorija gar pazemes elektronisko sakaru tīklu līniju un kabeļu kanalizāciju </w:t>
      </w:r>
      <w:r w:rsidRPr="000B55CC">
        <w:rPr>
          <w:color w:val="000000"/>
          <w:kern w:val="1"/>
        </w:rPr>
        <w:t>(4.</w:t>
      </w:r>
      <w:r>
        <w:rPr>
          <w:color w:val="000000"/>
          <w:kern w:val="1"/>
        </w:rPr>
        <w:t>-</w:t>
      </w:r>
      <w:r w:rsidRPr="00593F3E">
        <w:t xml:space="preserve"> </w:t>
      </w:r>
      <w:r>
        <w:t>Nr. zemes ierīcības projekta plānā</w:t>
      </w:r>
      <w:r w:rsidRPr="000B55CC">
        <w:rPr>
          <w:color w:val="000000"/>
          <w:kern w:val="1"/>
        </w:rPr>
        <w:t>)</w:t>
      </w:r>
      <w:r w:rsidRPr="000B55CC">
        <w:rPr>
          <w:kern w:val="1"/>
        </w:rPr>
        <w:t>.</w:t>
      </w:r>
    </w:p>
    <w:p w:rsidR="00980DBC" w:rsidRPr="000B55CC" w:rsidRDefault="00980DBC" w:rsidP="00980DBC">
      <w:pPr>
        <w:jc w:val="both"/>
        <w:rPr>
          <w:color w:val="000000"/>
          <w:kern w:val="1"/>
        </w:rPr>
      </w:pPr>
      <w:r w:rsidRPr="000B55CC">
        <w:rPr>
          <w:color w:val="000000"/>
          <w:kern w:val="1"/>
        </w:rPr>
        <w:t xml:space="preserve">3.2. </w:t>
      </w:r>
      <w:r w:rsidRPr="000B55CC">
        <w:rPr>
          <w:kern w:val="1"/>
        </w:rPr>
        <w:t xml:space="preserve">zemes vienībai ar kadastra apzīmējumu 46460040103 (Nr.2) ar platību 15,07 ha </w:t>
      </w:r>
      <w:r w:rsidRPr="000B55CC">
        <w:rPr>
          <w:color w:val="000000"/>
          <w:kern w:val="1"/>
        </w:rPr>
        <w:t>apgrūtinājumi nav noteikti.</w:t>
      </w:r>
    </w:p>
    <w:p w:rsidR="00980DBC" w:rsidRPr="000B55CC" w:rsidRDefault="00980DBC" w:rsidP="00980DBC">
      <w:pPr>
        <w:jc w:val="both"/>
        <w:rPr>
          <w:kern w:val="1"/>
        </w:rPr>
      </w:pPr>
      <w:r w:rsidRPr="000B55CC">
        <w:rPr>
          <w:kern w:val="1"/>
        </w:rPr>
        <w:t>4. Lēmumu var pārsūdzēt Administratīvajā rajona tiesā, Jelgavas tiesu namā, Atmodas ielā 19, Jelgavā viena mēneša laikā no tā spēkā stāšanās dienas.</w:t>
      </w:r>
    </w:p>
    <w:p w:rsidR="00980DBC" w:rsidRPr="000B55CC" w:rsidRDefault="00980DBC" w:rsidP="00980DBC">
      <w:pPr>
        <w:ind w:right="-567"/>
        <w:jc w:val="both"/>
      </w:pPr>
    </w:p>
    <w:p w:rsidR="00980DBC" w:rsidRDefault="00980DBC" w:rsidP="00980DBC">
      <w:pPr>
        <w:ind w:right="-567"/>
        <w:jc w:val="both"/>
      </w:pPr>
    </w:p>
    <w:p w:rsidR="00980DBC" w:rsidRDefault="00980DBC" w:rsidP="00980DBC">
      <w:pPr>
        <w:ind w:right="-567"/>
        <w:jc w:val="both"/>
      </w:pPr>
    </w:p>
    <w:p w:rsidR="00980DBC" w:rsidRPr="000B55CC" w:rsidRDefault="00980DBC" w:rsidP="00980DBC">
      <w:pPr>
        <w:ind w:right="-567"/>
        <w:jc w:val="both"/>
      </w:pPr>
    </w:p>
    <w:p w:rsidR="00980DBC" w:rsidRPr="00A52EFA" w:rsidRDefault="00980DBC" w:rsidP="00980DBC">
      <w:pPr>
        <w:ind w:left="-454" w:firstLine="454"/>
        <w:jc w:val="both"/>
      </w:pPr>
      <w:r w:rsidRPr="00A52EFA">
        <w:t>Domes priekšsēdētāj</w:t>
      </w:r>
      <w:r>
        <w:t>a vietnieks</w:t>
      </w:r>
      <w:r w:rsidRPr="00A52EFA">
        <w:tab/>
      </w:r>
      <w:r w:rsidRPr="00A52EFA">
        <w:tab/>
      </w:r>
      <w:r w:rsidRPr="00A52EFA">
        <w:tab/>
      </w:r>
      <w:r w:rsidRPr="00A52EFA">
        <w:tab/>
      </w:r>
      <w:r w:rsidRPr="00A52EFA">
        <w:tab/>
      </w:r>
      <w:r>
        <w:tab/>
      </w:r>
      <w:r>
        <w:tab/>
      </w:r>
      <w:r>
        <w:tab/>
        <w:t>G.SAFRANOVIČS</w:t>
      </w:r>
    </w:p>
    <w:p w:rsidR="00980DBC" w:rsidRPr="000B55CC" w:rsidRDefault="00980DBC" w:rsidP="00980DBC">
      <w:pPr>
        <w:ind w:right="-694"/>
        <w:jc w:val="both"/>
        <w:rPr>
          <w:color w:val="FF0000"/>
        </w:rPr>
      </w:pPr>
    </w:p>
    <w:p w:rsidR="00980DBC" w:rsidRDefault="00980DBC" w:rsidP="00980DBC">
      <w:pPr>
        <w:tabs>
          <w:tab w:val="left" w:pos="9644"/>
        </w:tabs>
        <w:jc w:val="center"/>
        <w:rPr>
          <w:b/>
          <w:u w:val="single"/>
        </w:rPr>
      </w:pPr>
    </w:p>
    <w:p w:rsidR="00980DBC" w:rsidRDefault="00980DBC" w:rsidP="00980DBC">
      <w:pPr>
        <w:tabs>
          <w:tab w:val="left" w:pos="9644"/>
        </w:tabs>
        <w:jc w:val="center"/>
        <w:rPr>
          <w:b/>
          <w:u w:val="single"/>
        </w:rPr>
      </w:pPr>
    </w:p>
    <w:p w:rsidR="00980DBC" w:rsidRDefault="00980DBC" w:rsidP="00980DBC">
      <w:pPr>
        <w:tabs>
          <w:tab w:val="left" w:pos="9644"/>
        </w:tabs>
        <w:jc w:val="center"/>
        <w:rPr>
          <w:b/>
          <w:u w:val="single"/>
        </w:rPr>
      </w:pPr>
    </w:p>
    <w:p w:rsidR="00980DBC" w:rsidRDefault="00980DBC" w:rsidP="00980DBC">
      <w:pPr>
        <w:tabs>
          <w:tab w:val="left" w:pos="9644"/>
        </w:tabs>
        <w:jc w:val="center"/>
        <w:rPr>
          <w:b/>
          <w:u w:val="single"/>
        </w:rPr>
      </w:pPr>
    </w:p>
    <w:p w:rsidR="00980DBC" w:rsidRDefault="00980DBC" w:rsidP="00980DBC">
      <w:pPr>
        <w:tabs>
          <w:tab w:val="left" w:pos="9644"/>
        </w:tabs>
        <w:jc w:val="center"/>
        <w:rPr>
          <w:b/>
          <w:u w:val="single"/>
        </w:rPr>
      </w:pPr>
    </w:p>
    <w:p w:rsidR="00980DBC" w:rsidRDefault="00980DBC" w:rsidP="00980DBC">
      <w:pPr>
        <w:tabs>
          <w:tab w:val="left" w:pos="9644"/>
        </w:tabs>
        <w:jc w:val="center"/>
        <w:rPr>
          <w:b/>
          <w:u w:val="single"/>
        </w:rPr>
      </w:pPr>
    </w:p>
    <w:p w:rsidR="00980DBC" w:rsidRDefault="00980DBC" w:rsidP="00980DBC">
      <w:pPr>
        <w:tabs>
          <w:tab w:val="left" w:pos="9644"/>
        </w:tabs>
        <w:jc w:val="center"/>
        <w:rPr>
          <w:b/>
          <w:u w:val="single"/>
        </w:rPr>
      </w:pPr>
    </w:p>
    <w:p w:rsidR="00980DBC" w:rsidRDefault="00980DBC" w:rsidP="00980DBC">
      <w:pPr>
        <w:tabs>
          <w:tab w:val="left" w:pos="9644"/>
        </w:tabs>
        <w:jc w:val="center"/>
        <w:rPr>
          <w:b/>
          <w:u w:val="single"/>
        </w:rPr>
      </w:pPr>
    </w:p>
    <w:p w:rsidR="00980DBC" w:rsidRDefault="00980DBC" w:rsidP="00980DBC">
      <w:pPr>
        <w:tabs>
          <w:tab w:val="left" w:pos="9644"/>
        </w:tabs>
        <w:jc w:val="center"/>
        <w:rPr>
          <w:b/>
          <w:u w:val="single"/>
        </w:rPr>
      </w:pPr>
    </w:p>
    <w:p w:rsidR="00980DBC" w:rsidRDefault="00980DBC" w:rsidP="00980DBC">
      <w:pPr>
        <w:tabs>
          <w:tab w:val="left" w:pos="9644"/>
        </w:tabs>
        <w:jc w:val="center"/>
        <w:rPr>
          <w:b/>
          <w:u w:val="single"/>
        </w:rPr>
      </w:pPr>
    </w:p>
    <w:p w:rsidR="00980DBC" w:rsidRDefault="00980DBC" w:rsidP="00980DBC">
      <w:pPr>
        <w:tabs>
          <w:tab w:val="left" w:pos="9644"/>
        </w:tabs>
        <w:jc w:val="center"/>
        <w:rPr>
          <w:b/>
          <w:u w:val="single"/>
        </w:rPr>
      </w:pPr>
    </w:p>
    <w:p w:rsidR="00980DBC" w:rsidRDefault="00980DBC" w:rsidP="00980DBC">
      <w:pPr>
        <w:tabs>
          <w:tab w:val="left" w:pos="9644"/>
        </w:tabs>
        <w:jc w:val="center"/>
        <w:rPr>
          <w:b/>
          <w:u w:val="single"/>
        </w:rPr>
      </w:pPr>
    </w:p>
    <w:p w:rsidR="00980DBC" w:rsidRDefault="00980DBC" w:rsidP="00980DBC">
      <w:pPr>
        <w:tabs>
          <w:tab w:val="left" w:pos="9644"/>
        </w:tabs>
        <w:jc w:val="center"/>
        <w:rPr>
          <w:b/>
          <w:u w:val="single"/>
        </w:rPr>
      </w:pPr>
    </w:p>
    <w:p w:rsidR="00980DBC" w:rsidRDefault="00980DBC" w:rsidP="00980DBC">
      <w:pPr>
        <w:tabs>
          <w:tab w:val="left" w:pos="9644"/>
        </w:tabs>
        <w:jc w:val="center"/>
        <w:rPr>
          <w:b/>
          <w:u w:val="single"/>
        </w:rPr>
      </w:pPr>
    </w:p>
    <w:p w:rsidR="00980DBC" w:rsidRDefault="00980DBC" w:rsidP="00980DBC">
      <w:pPr>
        <w:tabs>
          <w:tab w:val="left" w:pos="9644"/>
        </w:tabs>
        <w:jc w:val="center"/>
        <w:rPr>
          <w:b/>
          <w:u w:val="single"/>
        </w:rPr>
      </w:pPr>
    </w:p>
    <w:p w:rsidR="00980DBC" w:rsidRDefault="00980DBC" w:rsidP="00980DBC">
      <w:pPr>
        <w:tabs>
          <w:tab w:val="left" w:pos="9644"/>
        </w:tabs>
        <w:jc w:val="center"/>
        <w:rPr>
          <w:b/>
          <w:u w:val="single"/>
        </w:rPr>
      </w:pPr>
    </w:p>
    <w:p w:rsidR="00980DBC" w:rsidRDefault="00980DBC" w:rsidP="00980DBC">
      <w:pPr>
        <w:tabs>
          <w:tab w:val="left" w:pos="9644"/>
        </w:tabs>
        <w:jc w:val="center"/>
        <w:rPr>
          <w:b/>
          <w:u w:val="single"/>
        </w:rPr>
      </w:pPr>
    </w:p>
    <w:p w:rsidR="00980DBC" w:rsidRDefault="00980DBC" w:rsidP="00980DBC">
      <w:pPr>
        <w:tabs>
          <w:tab w:val="left" w:pos="9644"/>
        </w:tabs>
        <w:jc w:val="center"/>
        <w:rPr>
          <w:b/>
          <w:u w:val="single"/>
        </w:rPr>
      </w:pPr>
    </w:p>
    <w:p w:rsidR="00980DBC" w:rsidRDefault="00980DBC" w:rsidP="00980DBC">
      <w:pPr>
        <w:tabs>
          <w:tab w:val="left" w:pos="9644"/>
        </w:tabs>
        <w:jc w:val="center"/>
        <w:rPr>
          <w:b/>
          <w:u w:val="single"/>
        </w:rPr>
      </w:pPr>
    </w:p>
    <w:p w:rsidR="00980DBC" w:rsidRDefault="00980DBC" w:rsidP="00980DBC">
      <w:pPr>
        <w:tabs>
          <w:tab w:val="left" w:pos="9644"/>
        </w:tabs>
        <w:jc w:val="center"/>
        <w:rPr>
          <w:b/>
          <w:u w:val="single"/>
        </w:rPr>
      </w:pPr>
    </w:p>
    <w:p w:rsidR="00980DBC" w:rsidRDefault="00980DBC" w:rsidP="00980DBC">
      <w:pPr>
        <w:tabs>
          <w:tab w:val="left" w:pos="9644"/>
        </w:tabs>
        <w:jc w:val="center"/>
        <w:rPr>
          <w:b/>
          <w:u w:val="single"/>
        </w:rPr>
      </w:pPr>
    </w:p>
    <w:p w:rsidR="00980DBC" w:rsidRDefault="00980DBC" w:rsidP="00980DBC">
      <w:pPr>
        <w:tabs>
          <w:tab w:val="left" w:pos="9644"/>
        </w:tabs>
        <w:jc w:val="center"/>
        <w:rPr>
          <w:b/>
          <w:u w:val="single"/>
        </w:rPr>
      </w:pPr>
    </w:p>
    <w:p w:rsidR="00980DBC" w:rsidRDefault="00980DBC" w:rsidP="00980DBC">
      <w:pPr>
        <w:tabs>
          <w:tab w:val="left" w:pos="9644"/>
        </w:tabs>
        <w:jc w:val="center"/>
        <w:rPr>
          <w:b/>
          <w:u w:val="single"/>
        </w:rPr>
      </w:pPr>
    </w:p>
    <w:p w:rsidR="00980DBC" w:rsidRDefault="00980DBC" w:rsidP="00980DBC">
      <w:pPr>
        <w:tabs>
          <w:tab w:val="left" w:pos="9644"/>
        </w:tabs>
        <w:jc w:val="center"/>
        <w:rPr>
          <w:b/>
          <w:u w:val="single"/>
        </w:rPr>
      </w:pPr>
    </w:p>
    <w:p w:rsidR="00980DBC" w:rsidRDefault="00980DBC" w:rsidP="00980DBC">
      <w:pPr>
        <w:tabs>
          <w:tab w:val="left" w:pos="9644"/>
        </w:tabs>
        <w:jc w:val="center"/>
        <w:rPr>
          <w:b/>
          <w:u w:val="single"/>
        </w:rPr>
      </w:pPr>
    </w:p>
    <w:p w:rsidR="00980DBC" w:rsidRDefault="00980DBC" w:rsidP="00980DBC">
      <w:pPr>
        <w:tabs>
          <w:tab w:val="left" w:pos="9644"/>
        </w:tabs>
        <w:jc w:val="center"/>
        <w:rPr>
          <w:b/>
          <w:u w:val="single"/>
        </w:rPr>
      </w:pPr>
    </w:p>
    <w:p w:rsidR="00980DBC" w:rsidRDefault="00980DBC" w:rsidP="00980DBC">
      <w:pPr>
        <w:tabs>
          <w:tab w:val="left" w:pos="9644"/>
        </w:tabs>
        <w:jc w:val="center"/>
        <w:rPr>
          <w:b/>
          <w:u w:val="single"/>
        </w:rPr>
      </w:pPr>
    </w:p>
    <w:p w:rsidR="00980DBC" w:rsidRDefault="00980DBC" w:rsidP="00980DBC">
      <w:pPr>
        <w:tabs>
          <w:tab w:val="left" w:pos="9644"/>
        </w:tabs>
        <w:jc w:val="center"/>
        <w:rPr>
          <w:b/>
          <w:u w:val="single"/>
        </w:rPr>
      </w:pPr>
    </w:p>
    <w:p w:rsidR="00980DBC" w:rsidRDefault="00980DBC" w:rsidP="00980DBC">
      <w:pPr>
        <w:tabs>
          <w:tab w:val="left" w:pos="9644"/>
        </w:tabs>
        <w:jc w:val="center"/>
        <w:rPr>
          <w:b/>
          <w:u w:val="single"/>
        </w:rPr>
      </w:pPr>
    </w:p>
    <w:p w:rsidR="00980DBC" w:rsidRDefault="00980DBC" w:rsidP="00980DBC">
      <w:pPr>
        <w:tabs>
          <w:tab w:val="left" w:pos="9644"/>
        </w:tabs>
        <w:jc w:val="center"/>
        <w:rPr>
          <w:b/>
          <w:u w:val="single"/>
        </w:rPr>
      </w:pPr>
    </w:p>
    <w:p w:rsidR="00980DBC" w:rsidRDefault="00980DBC" w:rsidP="00980DBC">
      <w:pPr>
        <w:jc w:val="right"/>
        <w:rPr>
          <w:b/>
          <w:lang w:val="en-US"/>
        </w:rPr>
      </w:pPr>
    </w:p>
    <w:p w:rsidR="00980DBC" w:rsidRDefault="00980DBC" w:rsidP="00980DBC">
      <w:pPr>
        <w:tabs>
          <w:tab w:val="left" w:pos="-24212"/>
        </w:tabs>
        <w:jc w:val="center"/>
        <w:rPr>
          <w:sz w:val="20"/>
          <w:szCs w:val="20"/>
        </w:rPr>
      </w:pPr>
      <w:r w:rsidRPr="00467DE9">
        <w:rPr>
          <w:noProof/>
          <w:sz w:val="20"/>
          <w:szCs w:val="20"/>
        </w:rPr>
        <w:lastRenderedPageBreak/>
        <w:drawing>
          <wp:inline distT="0" distB="0" distL="0" distR="0" wp14:anchorId="21B4EA18" wp14:editId="348559E2">
            <wp:extent cx="676275" cy="7524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980DBC" w:rsidRDefault="00980DBC" w:rsidP="00980DBC">
      <w:pPr>
        <w:pStyle w:val="Header"/>
        <w:jc w:val="center"/>
        <w:rPr>
          <w:sz w:val="20"/>
        </w:rPr>
      </w:pPr>
      <w:r>
        <w:rPr>
          <w:sz w:val="20"/>
        </w:rPr>
        <w:t>LATVIJAS REPUBLIKA</w:t>
      </w:r>
    </w:p>
    <w:p w:rsidR="00980DBC" w:rsidRDefault="00980DBC" w:rsidP="00980DBC">
      <w:pPr>
        <w:pStyle w:val="Header"/>
        <w:jc w:val="center"/>
        <w:rPr>
          <w:b/>
          <w:sz w:val="32"/>
          <w:szCs w:val="32"/>
        </w:rPr>
      </w:pPr>
      <w:r>
        <w:rPr>
          <w:b/>
          <w:sz w:val="32"/>
          <w:szCs w:val="32"/>
        </w:rPr>
        <w:t>DOBELES NOVADA DOME</w:t>
      </w:r>
    </w:p>
    <w:p w:rsidR="00980DBC" w:rsidRDefault="00980DBC" w:rsidP="00980DBC">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980DBC" w:rsidRDefault="00980DBC" w:rsidP="00980DBC">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2" w:history="1">
        <w:r>
          <w:rPr>
            <w:rStyle w:val="Hyperlink"/>
            <w:rFonts w:eastAsia="Calibri"/>
            <w:color w:val="000000"/>
            <w:sz w:val="16"/>
            <w:szCs w:val="16"/>
          </w:rPr>
          <w:t>dome@dobele.lv</w:t>
        </w:r>
      </w:hyperlink>
    </w:p>
    <w:p w:rsidR="00980DBC" w:rsidRDefault="00980DBC" w:rsidP="00980DBC">
      <w:pPr>
        <w:pStyle w:val="Default"/>
        <w:jc w:val="center"/>
        <w:rPr>
          <w:b/>
          <w:bCs/>
        </w:rPr>
      </w:pPr>
    </w:p>
    <w:p w:rsidR="00980DBC" w:rsidRDefault="00980DBC" w:rsidP="00980DBC">
      <w:pPr>
        <w:suppressAutoHyphens/>
        <w:jc w:val="center"/>
        <w:rPr>
          <w:b/>
          <w:bCs/>
          <w:lang w:eastAsia="ar-SA"/>
        </w:rPr>
      </w:pPr>
      <w:r>
        <w:rPr>
          <w:b/>
          <w:bCs/>
          <w:lang w:eastAsia="ar-SA"/>
        </w:rPr>
        <w:t>LĒMUMS</w:t>
      </w:r>
    </w:p>
    <w:p w:rsidR="00980DBC" w:rsidRDefault="00980DBC" w:rsidP="00980DBC">
      <w:pPr>
        <w:suppressAutoHyphens/>
        <w:jc w:val="center"/>
        <w:rPr>
          <w:b/>
          <w:bCs/>
          <w:lang w:eastAsia="ar-SA"/>
        </w:rPr>
      </w:pPr>
      <w:r>
        <w:rPr>
          <w:b/>
          <w:bCs/>
          <w:lang w:eastAsia="ar-SA"/>
        </w:rPr>
        <w:t>Dobelē</w:t>
      </w:r>
    </w:p>
    <w:p w:rsidR="00980DBC" w:rsidRDefault="00980DBC" w:rsidP="00980DBC">
      <w:pPr>
        <w:rPr>
          <w:b/>
          <w:bCs/>
          <w:lang w:eastAsia="en-US"/>
        </w:rPr>
      </w:pPr>
      <w:r>
        <w:rPr>
          <w:b/>
          <w:bCs/>
        </w:rPr>
        <w:t>2018. gada 29. novembrī</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Nr. 259/14</w:t>
      </w:r>
    </w:p>
    <w:p w:rsidR="00980DBC" w:rsidRDefault="00980DBC" w:rsidP="00980DBC">
      <w:pPr>
        <w:suppressAutoHyphens/>
        <w:jc w:val="right"/>
        <w:rPr>
          <w:b/>
          <w:lang w:eastAsia="ar-SA"/>
        </w:rPr>
      </w:pPr>
    </w:p>
    <w:p w:rsidR="00980DBC" w:rsidRPr="009B5569" w:rsidRDefault="00980DBC" w:rsidP="00980DBC">
      <w:pPr>
        <w:jc w:val="center"/>
        <w:rPr>
          <w:b/>
          <w:u w:val="single"/>
        </w:rPr>
      </w:pPr>
      <w:r w:rsidRPr="009B5569">
        <w:rPr>
          <w:b/>
          <w:u w:val="single"/>
        </w:rPr>
        <w:t>Par zemes ierīcības projekta apstiprināšanu</w:t>
      </w:r>
      <w:r>
        <w:rPr>
          <w:b/>
          <w:u w:val="single"/>
        </w:rPr>
        <w:t xml:space="preserve"> </w:t>
      </w:r>
      <w:r w:rsidRPr="009B5569">
        <w:rPr>
          <w:b/>
          <w:u w:val="single"/>
        </w:rPr>
        <w:t>nek</w:t>
      </w:r>
      <w:r>
        <w:rPr>
          <w:b/>
          <w:u w:val="single"/>
        </w:rPr>
        <w:t>ustamā īpašuma Jāņa Čakstes iela</w:t>
      </w:r>
      <w:r w:rsidRPr="009B5569">
        <w:rPr>
          <w:b/>
          <w:u w:val="single"/>
        </w:rPr>
        <w:t xml:space="preserve"> 4 sadalīšanai un robežu pārkārtošanai ar nekustamajiem īpašumiem  Jāņa Čakstes iel</w:t>
      </w:r>
      <w:r>
        <w:rPr>
          <w:b/>
          <w:u w:val="single"/>
        </w:rPr>
        <w:t>a</w:t>
      </w:r>
      <w:r w:rsidRPr="009B5569">
        <w:rPr>
          <w:b/>
          <w:u w:val="single"/>
        </w:rPr>
        <w:t xml:space="preserve"> 2B un “Iebraucamais ceļš”, Dobelē, Dobeles novadā </w:t>
      </w:r>
    </w:p>
    <w:p w:rsidR="00980DBC" w:rsidRDefault="00980DBC" w:rsidP="00980DBC">
      <w:pPr>
        <w:ind w:firstLine="720"/>
        <w:jc w:val="both"/>
      </w:pPr>
    </w:p>
    <w:p w:rsidR="00980DBC" w:rsidRPr="009B5569" w:rsidRDefault="00980DBC" w:rsidP="00980DBC">
      <w:pPr>
        <w:ind w:firstLine="720"/>
        <w:jc w:val="both"/>
      </w:pPr>
      <w:r w:rsidRPr="009B5569">
        <w:t>Izskatījusi Dobeles novada pašvaldībā 2018. gada 2</w:t>
      </w:r>
      <w:r>
        <w:t>3.</w:t>
      </w:r>
      <w:r w:rsidRPr="009B5569">
        <w:t>novembrī</w:t>
      </w:r>
      <w:r w:rsidRPr="009B5569">
        <w:rPr>
          <w:color w:val="000000"/>
        </w:rPr>
        <w:t xml:space="preserve"> saņemto SIA </w:t>
      </w:r>
      <w:r w:rsidRPr="009B5569">
        <w:rPr>
          <w:color w:val="000000"/>
          <w:shd w:val="clear" w:color="auto" w:fill="FFFFFF"/>
        </w:rPr>
        <w:t xml:space="preserve">„Rūķis AG” </w:t>
      </w:r>
      <w:r w:rsidRPr="009B5569">
        <w:rPr>
          <w:color w:val="000000"/>
        </w:rPr>
        <w:t>iesniegumu ar lūgumu apstiprināt zemes</w:t>
      </w:r>
      <w:r w:rsidRPr="009B5569">
        <w:t xml:space="preserve"> ierīcības projektu nekustamā īpašuma Jāņa Čakstes ielā 4, </w:t>
      </w:r>
      <w:r w:rsidRPr="009B5569">
        <w:rPr>
          <w:bCs/>
        </w:rPr>
        <w:t xml:space="preserve">zemes vienības ar kadastra apzīmējumu </w:t>
      </w:r>
      <w:r w:rsidRPr="009B5569">
        <w:t xml:space="preserve">46010080007 6,1703 ha </w:t>
      </w:r>
      <w:r w:rsidRPr="009B5569">
        <w:rPr>
          <w:bCs/>
        </w:rPr>
        <w:t>platībā sadalīšanai un robežu pārkārtošanai ar nekustamajiem īpašumiem Jāņa Čakstes ielā 2B un “Iebraucamais ceļ</w:t>
      </w:r>
      <w:r>
        <w:rPr>
          <w:bCs/>
        </w:rPr>
        <w:t>š</w:t>
      </w:r>
      <w:r w:rsidRPr="009B5569">
        <w:rPr>
          <w:bCs/>
        </w:rPr>
        <w:t>”</w:t>
      </w:r>
      <w:r>
        <w:rPr>
          <w:bCs/>
        </w:rPr>
        <w:t xml:space="preserve"> Dobelē, Dobeles novadā</w:t>
      </w:r>
      <w:r w:rsidRPr="009B5569">
        <w:rPr>
          <w:bCs/>
        </w:rPr>
        <w:t xml:space="preserve"> un iesniegto zemes ierīcības projektu</w:t>
      </w:r>
      <w:r w:rsidRPr="009B5569">
        <w:t>, Dobeles novada dome konstatē turpmāko</w:t>
      </w:r>
      <w:r>
        <w:t>.</w:t>
      </w:r>
    </w:p>
    <w:p w:rsidR="00980DBC" w:rsidRPr="009B5569" w:rsidRDefault="00980DBC" w:rsidP="00980DBC">
      <w:pPr>
        <w:tabs>
          <w:tab w:val="left" w:pos="709"/>
        </w:tabs>
        <w:ind w:hanging="425"/>
        <w:jc w:val="both"/>
      </w:pPr>
      <w:bookmarkStart w:id="1" w:name="_Hlk530057710"/>
      <w:r>
        <w:tab/>
      </w:r>
      <w:r>
        <w:tab/>
      </w:r>
      <w:r w:rsidRPr="009B5569">
        <w:t xml:space="preserve">Nekustamais īpašums </w:t>
      </w:r>
      <w:bookmarkStart w:id="2" w:name="_Hlk530657588"/>
      <w:bookmarkStart w:id="3" w:name="_Hlk530057858"/>
      <w:r w:rsidRPr="009B5569">
        <w:t>Jāņa Čakstes iela 4</w:t>
      </w:r>
      <w:bookmarkEnd w:id="1"/>
      <w:bookmarkEnd w:id="2"/>
      <w:r w:rsidRPr="009B5569">
        <w:t xml:space="preserve">, </w:t>
      </w:r>
      <w:bookmarkStart w:id="4" w:name="_Hlk530057796"/>
      <w:bookmarkEnd w:id="3"/>
      <w:r w:rsidRPr="009B5569">
        <w:t>Dobele, Dobeles novads (turpmāk - nekustamais īpašums Jāņa Čakstes iela 4)</w:t>
      </w:r>
      <w:bookmarkEnd w:id="4"/>
      <w:r w:rsidRPr="009B5569">
        <w:t xml:space="preserve">, </w:t>
      </w:r>
      <w:bookmarkStart w:id="5" w:name="_Hlk530052370"/>
      <w:r w:rsidRPr="009B5569">
        <w:t>kadastra Nr.46010083215, k</w:t>
      </w:r>
      <w:r>
        <w:t>as</w:t>
      </w:r>
      <w:r w:rsidRPr="009B5569">
        <w:t xml:space="preserve"> sastāv no vienas zemes vienības ar kadastra apzīmējumu 46010080007, kopējā platība 6,1703 ha, reģistrēts Zemgales rajona tiesas zemesgrāmatu nodaļā, Dobeles pilsētas zemesgrāmatā, nodalījuma Nr.357 uz Dobeles novada pašvaldības vārda.</w:t>
      </w:r>
    </w:p>
    <w:bookmarkEnd w:id="5"/>
    <w:p w:rsidR="00980DBC" w:rsidRPr="009B5569" w:rsidRDefault="00980DBC" w:rsidP="00980DBC">
      <w:pPr>
        <w:tabs>
          <w:tab w:val="left" w:pos="709"/>
        </w:tabs>
        <w:ind w:firstLine="709"/>
        <w:jc w:val="both"/>
      </w:pPr>
      <w:r w:rsidRPr="009B5569">
        <w:t xml:space="preserve">Nekustamais īpašums Jāņa Čakstes iela 2B, Dobele, Dobeles novads (turpmāk - nekustamais īpašums Jāņa Čakstes iela 2B), kadastra Nr.46010080013, </w:t>
      </w:r>
      <w:r>
        <w:t>kas</w:t>
      </w:r>
      <w:r w:rsidRPr="009B5569">
        <w:t xml:space="preserve"> sastāv no vienas zemes vienības ar kadastra apzīmējumu 46010080012, kopējā platība 0,1508 ha, reģistrēts Zemgales rajona tiesas zemesgrāmatu nodaļā, Dobeles pilsētas zemesgrāmatā, nodalījuma Nr.100000564039 uz Dobeles novada pašvaldības vārda.</w:t>
      </w:r>
    </w:p>
    <w:p w:rsidR="00980DBC" w:rsidRPr="009B5569" w:rsidRDefault="00980DBC" w:rsidP="00980DBC">
      <w:pPr>
        <w:tabs>
          <w:tab w:val="left" w:pos="709"/>
        </w:tabs>
        <w:ind w:firstLine="709"/>
        <w:jc w:val="both"/>
      </w:pPr>
      <w:r w:rsidRPr="009B5569">
        <w:t xml:space="preserve">Nekustamais īpašums </w:t>
      </w:r>
      <w:bookmarkStart w:id="6" w:name="_Hlk530057806"/>
      <w:bookmarkStart w:id="7" w:name="_Hlk530659509"/>
      <w:r w:rsidRPr="009B5569">
        <w:t>“Iebraucamais ceļš”</w:t>
      </w:r>
      <w:r w:rsidRPr="009B5569">
        <w:rPr>
          <w:color w:val="000000"/>
        </w:rPr>
        <w:t>,</w:t>
      </w:r>
      <w:r w:rsidRPr="009B5569">
        <w:t xml:space="preserve"> </w:t>
      </w:r>
      <w:bookmarkEnd w:id="6"/>
      <w:r w:rsidRPr="009B5569">
        <w:t xml:space="preserve">Dobele, Dobeles novads </w:t>
      </w:r>
      <w:bookmarkEnd w:id="7"/>
      <w:r w:rsidRPr="009B5569">
        <w:t xml:space="preserve">(turpmāk - nekustamais īpašums “Iebraucamais ceļš”), kadastra Nr.46010083203, </w:t>
      </w:r>
      <w:r>
        <w:t>kas</w:t>
      </w:r>
      <w:r w:rsidRPr="009B5569">
        <w:t xml:space="preserve"> sastāv no vienas zemes vienības ar kadastra apzīmējumu 46010083203, kopējā platība 0,1691 ha, reģistrēts Zemgales rajona tiesas zemesgrāmatu nodaļā, Dobeles pilsētas zemesgrāmatā, nodalījuma Nr.100000557704 uz Dobeles novada pašvaldības vārda.</w:t>
      </w:r>
    </w:p>
    <w:p w:rsidR="00980DBC" w:rsidRPr="00330815" w:rsidRDefault="00980DBC" w:rsidP="00980DBC">
      <w:pPr>
        <w:ind w:firstLine="709"/>
        <w:jc w:val="both"/>
      </w:pPr>
      <w:r w:rsidRPr="00330815">
        <w:t>Dobeles novada pašvaldība (turpmāk - Pašvaldība) vēlas apvienot nekustamo īpašumu “Iebraucamais ceļš” ar nekustamo īpašumu Jāņa Čakstes iela 2B un no nekustamā īpašuma Jāņa Čakstes iela 4 zemes vienības atdalīt atsevišķās zemes vienībās zemi 0,5966 ha platībā, kas nepieciešama dienesta viesnīcas uzturēšanai un zemi 0,2231 ha platībā jaunas ielas izveidei, kā arī atdalīt  zemi 0,0857 ha platībā un to pievienot īpašumam, kas izveidojas apvienojot nekustamo īpašumu “Iebraucamais ceļš” un nekustamo īpašumu Jāņa Čakstes iela 2B. Pēc zemes sadales un zemes robežu pārkārtošanas, nekustamo īpašumu Jāņa Čakstes iela 4 veido divas zemes vienības 4,2480 ha un 1,0169 ha platībā, kas tiek sadalītas atsevišķos īpašumos.</w:t>
      </w:r>
    </w:p>
    <w:p w:rsidR="00980DBC" w:rsidRPr="00F35017" w:rsidRDefault="00980DBC" w:rsidP="00980DBC">
      <w:pPr>
        <w:ind w:firstLine="709"/>
        <w:jc w:val="both"/>
      </w:pPr>
      <w:r w:rsidRPr="00330815">
        <w:t>Tādējādi pēc nekustamā īpašuma Jāņa Čakstes iel</w:t>
      </w:r>
      <w:r>
        <w:t>a</w:t>
      </w:r>
      <w:r w:rsidRPr="00330815">
        <w:t xml:space="preserve"> 4 sadalīšanas un</w:t>
      </w:r>
      <w:r w:rsidRPr="00330815">
        <w:rPr>
          <w:bCs/>
        </w:rPr>
        <w:t xml:space="preserve"> robežu pārkārtošanas ar nekustamo īpašumu Jāņa Čakstes iel</w:t>
      </w:r>
      <w:r>
        <w:rPr>
          <w:bCs/>
        </w:rPr>
        <w:t>a</w:t>
      </w:r>
      <w:r w:rsidRPr="00330815">
        <w:rPr>
          <w:bCs/>
        </w:rPr>
        <w:t xml:space="preserve"> 2B un nekustamo īpašumu “Iebraucamais ceļš”</w:t>
      </w:r>
      <w:r w:rsidRPr="00330815">
        <w:t>, tiek izveidoti 5 (pieci) atsevišķi nekustamie īpašumi.</w:t>
      </w:r>
    </w:p>
    <w:p w:rsidR="00980DBC" w:rsidRPr="009B5569" w:rsidRDefault="00980DBC" w:rsidP="00980DBC">
      <w:pPr>
        <w:ind w:firstLine="720"/>
        <w:jc w:val="both"/>
        <w:rPr>
          <w:color w:val="000000"/>
          <w:shd w:val="clear" w:color="auto" w:fill="FFFFFF"/>
        </w:rPr>
      </w:pPr>
      <w:r w:rsidRPr="009B5569">
        <w:t xml:space="preserve">Zemes ierīcības projekta izstrāde uzsākta saskaņā ar Dobeles novada pašvaldības zemes ierīcības komisijas 2018. gada 16. novembra </w:t>
      </w:r>
      <w:r>
        <w:t>lēmumu</w:t>
      </w:r>
      <w:r w:rsidRPr="009B5569">
        <w:t xml:space="preserve"> un to </w:t>
      </w:r>
      <w:r w:rsidRPr="009B5569">
        <w:rPr>
          <w:color w:val="000000"/>
          <w:shd w:val="clear" w:color="auto" w:fill="FFFFFF"/>
        </w:rPr>
        <w:t xml:space="preserve"> izstrādājusi SIA „Rūķis AG”.</w:t>
      </w:r>
    </w:p>
    <w:p w:rsidR="00980DBC" w:rsidRPr="009B5569" w:rsidRDefault="00980DBC" w:rsidP="00980DBC">
      <w:pPr>
        <w:ind w:firstLine="720"/>
        <w:jc w:val="both"/>
      </w:pPr>
      <w:r w:rsidRPr="009B5569">
        <w:t xml:space="preserve">Zemes ierīcības projekts izstrādāts atbilstoši spēkā esošo normatīvo aktu prasībām un </w:t>
      </w:r>
      <w:r w:rsidRPr="00E04E5A">
        <w:t xml:space="preserve">2018. gada </w:t>
      </w:r>
      <w:r w:rsidRPr="002720B2">
        <w:t>23. novembrī</w:t>
      </w:r>
      <w:r w:rsidRPr="009B5569">
        <w:rPr>
          <w:color w:val="000000"/>
        </w:rPr>
        <w:t xml:space="preserve"> saskaņots Dobeles novada </w:t>
      </w:r>
      <w:r w:rsidRPr="009B5569">
        <w:t>pašvaldības būvvaldē.</w:t>
      </w:r>
    </w:p>
    <w:p w:rsidR="00980DBC" w:rsidRDefault="00980DBC" w:rsidP="00980DBC">
      <w:pPr>
        <w:ind w:firstLine="720"/>
        <w:jc w:val="both"/>
      </w:pPr>
      <w:r w:rsidRPr="009B5569">
        <w:lastRenderedPageBreak/>
        <w:t xml:space="preserve">Ievērojot iepriekš minēto, saskaņā ar </w:t>
      </w:r>
      <w:r w:rsidRPr="009B5569">
        <w:rPr>
          <w:color w:val="000000"/>
          <w:shd w:val="clear" w:color="auto" w:fill="FFFFFF"/>
        </w:rPr>
        <w:t>Zemes ierīcības likuma 8. un 19.pantu,</w:t>
      </w:r>
      <w:r w:rsidRPr="009B5569">
        <w:t xml:space="preserve"> Nekustamā īpašuma </w:t>
      </w:r>
      <w:r w:rsidRPr="009B5569">
        <w:rPr>
          <w:shd w:val="clear" w:color="auto" w:fill="FFFFFF"/>
        </w:rPr>
        <w:t xml:space="preserve">valsts kadastra likuma 9. panta pirmās daļas 1.punktu </w:t>
      </w:r>
      <w:r w:rsidRPr="009B5569">
        <w:t>un Ministru kabineta 2006.gada 20.jūnija noteikumiem Nr.496 „Nekustamā īpašuma lietošanas mērķu klasifikācija un nekustamā īpašuma lietošanas mērķu noteikšanas un maiņas kārtība” 16.1.apakšpunktu, Dobeles novada dome NOLEMJ:</w:t>
      </w:r>
    </w:p>
    <w:p w:rsidR="00980DBC" w:rsidRPr="009B5569" w:rsidRDefault="00980DBC" w:rsidP="00980DBC">
      <w:pPr>
        <w:ind w:firstLine="720"/>
        <w:jc w:val="both"/>
      </w:pPr>
    </w:p>
    <w:p w:rsidR="00980DBC" w:rsidRPr="009B5569" w:rsidRDefault="00980DBC" w:rsidP="00980DBC">
      <w:pPr>
        <w:jc w:val="both"/>
      </w:pPr>
      <w:r w:rsidRPr="009B5569">
        <w:rPr>
          <w:color w:val="000000"/>
        </w:rPr>
        <w:t xml:space="preserve">1. APSTIPRINĀT SIA </w:t>
      </w:r>
      <w:r w:rsidRPr="009B5569">
        <w:rPr>
          <w:color w:val="000000"/>
          <w:shd w:val="clear" w:color="auto" w:fill="FFFFFF"/>
        </w:rPr>
        <w:t>„Rūķis AG</w:t>
      </w:r>
      <w:r w:rsidRPr="009B5569">
        <w:t>”</w:t>
      </w:r>
      <w:r w:rsidRPr="009B5569">
        <w:rPr>
          <w:color w:val="000000"/>
          <w:shd w:val="clear" w:color="auto" w:fill="FFFFFF"/>
        </w:rPr>
        <w:t xml:space="preserve"> </w:t>
      </w:r>
      <w:r w:rsidRPr="009B5569">
        <w:rPr>
          <w:color w:val="000000"/>
        </w:rPr>
        <w:t xml:space="preserve">izstrādāto zemes ierīcības projektu </w:t>
      </w:r>
      <w:r w:rsidRPr="009B5569">
        <w:t>nekustamā īpašuma Jāņa Čakstes iel</w:t>
      </w:r>
      <w:r>
        <w:t>a</w:t>
      </w:r>
      <w:r w:rsidRPr="009B5569">
        <w:t xml:space="preserve"> 4</w:t>
      </w:r>
      <w:r>
        <w:t xml:space="preserve"> </w:t>
      </w:r>
      <w:r w:rsidRPr="009B5569">
        <w:t>sadalīšanai un robežu pārkārtošanai  ar nekustamajiem īpašumiem Jāņa Čakstes iela 2B un “Iebraucamais ceļš”</w:t>
      </w:r>
      <w:r w:rsidRPr="009B5569">
        <w:rPr>
          <w:color w:val="000000"/>
        </w:rPr>
        <w:t>,</w:t>
      </w:r>
      <w:r w:rsidRPr="009B5569">
        <w:t xml:space="preserve"> Dobel</w:t>
      </w:r>
      <w:r>
        <w:t>ē</w:t>
      </w:r>
      <w:r w:rsidRPr="009B5569">
        <w:t>, Dobeles novad</w:t>
      </w:r>
      <w:r>
        <w:t>ā</w:t>
      </w:r>
      <w:r w:rsidRPr="009B5569">
        <w:t>.</w:t>
      </w:r>
    </w:p>
    <w:p w:rsidR="00980DBC" w:rsidRDefault="00980DBC" w:rsidP="00980DBC">
      <w:pPr>
        <w:jc w:val="both"/>
      </w:pPr>
    </w:p>
    <w:p w:rsidR="00980DBC" w:rsidRPr="009B5569" w:rsidRDefault="00980DBC" w:rsidP="00980DBC">
      <w:pPr>
        <w:jc w:val="both"/>
      </w:pPr>
      <w:r w:rsidRPr="009B5569">
        <w:t>2. NOTEIKT nekustamā īpašuma lietošanas mērķus:</w:t>
      </w:r>
    </w:p>
    <w:p w:rsidR="00980DBC" w:rsidRPr="009B5569" w:rsidRDefault="00980DBC" w:rsidP="00980DBC">
      <w:pPr>
        <w:jc w:val="both"/>
      </w:pPr>
      <w:r w:rsidRPr="009B5569">
        <w:t xml:space="preserve">2.1. </w:t>
      </w:r>
      <w:bookmarkStart w:id="8" w:name="_Hlk530661007"/>
      <w:r w:rsidRPr="009B5569">
        <w:t xml:space="preserve">zemes vienībai Nr.1 ar kadastra apzīmējumu 46010080023, 4.2480 ha platībā – </w:t>
      </w:r>
      <w:bookmarkStart w:id="9" w:name="_Hlk530660284"/>
      <w:r w:rsidRPr="009B5569">
        <w:t xml:space="preserve">kods </w:t>
      </w:r>
      <w:bookmarkEnd w:id="8"/>
      <w:r w:rsidRPr="009B5569">
        <w:t>0501 – dabas pamatnes, parki, zaļās zonas un citas rekreācijas nozīmes objektu teritorijas, ja tajās atļautā saimnieciskā darbība nav pieskaitāma pie kāda cita klasifikācijā norādīta lietošanas mērķa;</w:t>
      </w:r>
    </w:p>
    <w:bookmarkEnd w:id="9"/>
    <w:p w:rsidR="00980DBC" w:rsidRPr="009B5569" w:rsidRDefault="00980DBC" w:rsidP="00980DBC">
      <w:pPr>
        <w:jc w:val="both"/>
      </w:pPr>
      <w:r w:rsidRPr="009B5569">
        <w:t xml:space="preserve">2.2. zemes vienībai Nr.2, </w:t>
      </w:r>
      <w:bookmarkStart w:id="10" w:name="_Hlk530660367"/>
      <w:r w:rsidRPr="009B5569">
        <w:t xml:space="preserve">ar kadastra apzīmējumu 46010080024 1.0169 ha platībā – </w:t>
      </w:r>
      <w:bookmarkEnd w:id="10"/>
      <w:r w:rsidRPr="009B5569">
        <w:t>kods 0501 – dabas pamatnes, parki, zaļās zonas un citas rekreācijas nozīmes objektu teritorijas, ja tajās atļautā saimnieciskā darbība nav pieskaitāma pie kāda cita klasifikācijā norādīta lietošanas mērķa;</w:t>
      </w:r>
    </w:p>
    <w:p w:rsidR="00980DBC" w:rsidRPr="009B5569" w:rsidRDefault="00980DBC" w:rsidP="00980DBC">
      <w:pPr>
        <w:jc w:val="both"/>
      </w:pPr>
      <w:r w:rsidRPr="009B5569">
        <w:t>2.3. zemes vienībai Nr.3, ar kadastra apzīmējumu 46010080025 0.5966 ha platībā – kods 0901</w:t>
      </w:r>
      <w:r w:rsidRPr="009B5569">
        <w:rPr>
          <w:i/>
        </w:rPr>
        <w:t xml:space="preserve"> </w:t>
      </w:r>
      <w:r w:rsidRPr="009B5569">
        <w:t>–   izglītības un zinātnes iestāžu apbūve;</w:t>
      </w:r>
    </w:p>
    <w:p w:rsidR="00980DBC" w:rsidRPr="009B5569" w:rsidRDefault="00980DBC" w:rsidP="00980DBC">
      <w:pPr>
        <w:jc w:val="both"/>
      </w:pPr>
      <w:r w:rsidRPr="009B5569">
        <w:t xml:space="preserve">2.4. zemes vienībai Nr.4, ar kadastra apzīmējumu 46010080026  0.2231 ha platībā – kods 1101 </w:t>
      </w:r>
      <w:bookmarkStart w:id="11" w:name="_Hlk530661076"/>
      <w:r w:rsidRPr="009B5569">
        <w:t xml:space="preserve">– zeme dzelzceļa infrastruktūras zemes nodalījuma joslā un ceļu zemes nodalījuma joslā; </w:t>
      </w:r>
    </w:p>
    <w:bookmarkEnd w:id="11"/>
    <w:p w:rsidR="00980DBC" w:rsidRPr="009B5569" w:rsidRDefault="00980DBC" w:rsidP="00980DBC">
      <w:pPr>
        <w:jc w:val="both"/>
      </w:pPr>
      <w:r w:rsidRPr="009B5569">
        <w:t xml:space="preserve">2.5. zemes vienībai Nr.5 ar kadastra apzīmējumu 46010080021, 0.4056 ha platībā – kods 1101– zeme dzelzceļa infrastruktūras zemes nodalījuma joslā un ceļu zemes nodalījuma joslā. </w:t>
      </w:r>
    </w:p>
    <w:p w:rsidR="00980DBC" w:rsidRDefault="00980DBC" w:rsidP="00980DBC">
      <w:pPr>
        <w:jc w:val="both"/>
      </w:pPr>
    </w:p>
    <w:p w:rsidR="00980DBC" w:rsidRPr="009B5569" w:rsidRDefault="00980DBC" w:rsidP="00980DBC">
      <w:pPr>
        <w:jc w:val="both"/>
        <w:rPr>
          <w:color w:val="000000"/>
        </w:rPr>
      </w:pPr>
      <w:r w:rsidRPr="009B5569">
        <w:t>3.</w:t>
      </w:r>
      <w:r w:rsidRPr="009B5569">
        <w:rPr>
          <w:color w:val="000000"/>
        </w:rPr>
        <w:t xml:space="preserve"> NOTEIKT nekustamā īpašuma objekta apgrūtinājumus:</w:t>
      </w:r>
    </w:p>
    <w:p w:rsidR="00980DBC" w:rsidRPr="009B5569" w:rsidRDefault="00980DBC" w:rsidP="00980DBC">
      <w:pPr>
        <w:tabs>
          <w:tab w:val="num" w:pos="2520"/>
        </w:tabs>
        <w:jc w:val="both"/>
      </w:pPr>
      <w:r w:rsidRPr="009B5569">
        <w:rPr>
          <w:color w:val="000000"/>
        </w:rPr>
        <w:t xml:space="preserve">3.1. </w:t>
      </w:r>
      <w:r w:rsidRPr="009B5569">
        <w:t>zemes vienībai Nr.1 ar kadastra apzīmējumu 46010080023 4.2480 ha platībā ir nosakāmi sekojoši apgrūtinājumi:</w:t>
      </w:r>
    </w:p>
    <w:p w:rsidR="00980DBC" w:rsidRPr="009B5569" w:rsidRDefault="00980DBC" w:rsidP="00980DBC">
      <w:pPr>
        <w:tabs>
          <w:tab w:val="num" w:pos="720"/>
        </w:tabs>
        <w:jc w:val="both"/>
      </w:pPr>
      <w:r w:rsidRPr="009B5569">
        <w:rPr>
          <w:color w:val="000000"/>
        </w:rPr>
        <w:t>3.1.1. </w:t>
      </w:r>
      <w:r w:rsidRPr="009B5569">
        <w:t>7312050201 – ekspluatācijas aizsargjoslas teritorija gar elektrisko tīklu kabeļu līniju – 0.0198, 0.0021, 0.</w:t>
      </w:r>
      <w:r w:rsidRPr="009B5569">
        <w:rPr>
          <w:i/>
        </w:rPr>
        <w:t xml:space="preserve"> </w:t>
      </w:r>
      <w:r w:rsidRPr="009B5569">
        <w:t>– 0035 ha (1., 9.,10. – Nr.</w:t>
      </w:r>
      <w:r>
        <w:t xml:space="preserve"> zemes ierīcības projekta plānā</w:t>
      </w:r>
      <w:r w:rsidRPr="009B5569">
        <w:t>);</w:t>
      </w:r>
    </w:p>
    <w:p w:rsidR="00980DBC" w:rsidRPr="009B5569" w:rsidRDefault="00980DBC" w:rsidP="00980DBC">
      <w:pPr>
        <w:jc w:val="both"/>
      </w:pPr>
      <w:r w:rsidRPr="009B5569">
        <w:t xml:space="preserve">3.1.2. 7312040100 – ekspluatācijas aizsargjoslas teritorija gar pazemes elektronisko sakaru tīklu līniju un kabeļu kanalizāciju – 0.0052 ha </w:t>
      </w:r>
      <w:r w:rsidRPr="000F4F9A">
        <w:t>(17.</w:t>
      </w:r>
      <w:r>
        <w:t>-</w:t>
      </w:r>
      <w:r w:rsidRPr="00593F3E">
        <w:t xml:space="preserve"> </w:t>
      </w:r>
      <w:r>
        <w:t>Nr. zemes ierīcības projekta plānā</w:t>
      </w:r>
      <w:r w:rsidRPr="000F4F9A">
        <w:t>);</w:t>
      </w:r>
    </w:p>
    <w:p w:rsidR="00980DBC" w:rsidRPr="009B5569" w:rsidRDefault="00980DBC" w:rsidP="00980DBC">
      <w:pPr>
        <w:jc w:val="both"/>
      </w:pPr>
      <w:r>
        <w:rPr>
          <w:shd w:val="clear" w:color="auto" w:fill="FFFFFF"/>
        </w:rPr>
        <w:t>3</w:t>
      </w:r>
      <w:r w:rsidRPr="009B5569">
        <w:rPr>
          <w:shd w:val="clear" w:color="auto" w:fill="FFFFFF"/>
        </w:rPr>
        <w:t xml:space="preserve">.1.3. 7312060100 </w:t>
      </w:r>
      <w:r w:rsidRPr="009B5569">
        <w:rPr>
          <w:i/>
        </w:rPr>
        <w:t xml:space="preserve"> </w:t>
      </w:r>
      <w:r w:rsidRPr="009B5569">
        <w:t xml:space="preserve">– </w:t>
      </w:r>
      <w:r w:rsidRPr="009B5569">
        <w:rPr>
          <w:shd w:val="clear" w:color="auto" w:fill="FFFFFF"/>
        </w:rPr>
        <w:t xml:space="preserve"> ekspluatācijas aizsargjoslas teritorija gar pazemes siltumvadu, siltumapgādes iekārtu un būvi – 0.0555, 0.0353 ha (25.</w:t>
      </w:r>
      <w:r>
        <w:rPr>
          <w:shd w:val="clear" w:color="auto" w:fill="FFFFFF"/>
        </w:rPr>
        <w:t>-</w:t>
      </w:r>
      <w:r w:rsidRPr="00593F3E">
        <w:t xml:space="preserve"> </w:t>
      </w:r>
      <w:r>
        <w:t>Nr. zemes ierīcības projekta plānā</w:t>
      </w:r>
      <w:r w:rsidRPr="009B5569">
        <w:rPr>
          <w:shd w:val="clear" w:color="auto" w:fill="FFFFFF"/>
        </w:rPr>
        <w:t>);</w:t>
      </w:r>
    </w:p>
    <w:p w:rsidR="00980DBC" w:rsidRPr="009B5569" w:rsidRDefault="00980DBC" w:rsidP="00980DBC">
      <w:pPr>
        <w:jc w:val="both"/>
      </w:pPr>
      <w:r w:rsidRPr="009B5569">
        <w:t>3.1.4. 7312010300 – ekspluatācijas aizsargjoslas teritorija gar pašteces kanalizācijas</w:t>
      </w:r>
    </w:p>
    <w:p w:rsidR="00980DBC" w:rsidRPr="009B5569" w:rsidRDefault="00980DBC" w:rsidP="00980DBC">
      <w:pPr>
        <w:jc w:val="both"/>
      </w:pPr>
      <w:r w:rsidRPr="009B5569">
        <w:t>vadu – 0.0010, 0.033</w:t>
      </w:r>
      <w:r w:rsidRPr="009B5569">
        <w:rPr>
          <w:i/>
        </w:rPr>
        <w:t xml:space="preserve"> </w:t>
      </w:r>
      <w:r w:rsidRPr="009B5569">
        <w:t>– 4 ha (31.,32.</w:t>
      </w:r>
      <w:r>
        <w:t>-</w:t>
      </w:r>
      <w:r w:rsidRPr="00593F3E">
        <w:t xml:space="preserve"> </w:t>
      </w:r>
      <w:r>
        <w:t>Nr. zemes ierīcības projekta plānā</w:t>
      </w:r>
      <w:r w:rsidRPr="009B5569">
        <w:t>);</w:t>
      </w:r>
    </w:p>
    <w:p w:rsidR="00980DBC" w:rsidRPr="009B5569" w:rsidRDefault="00980DBC" w:rsidP="00980DBC">
      <w:pPr>
        <w:jc w:val="both"/>
      </w:pPr>
      <w:r w:rsidRPr="009B5569">
        <w:t xml:space="preserve">3.1.5. 7312010201 ekspluatācijas aizsargjoslas teritorija gar kanalizācijas </w:t>
      </w:r>
      <w:proofErr w:type="spellStart"/>
      <w:r w:rsidRPr="009B5569">
        <w:t>spiedvadu</w:t>
      </w:r>
      <w:proofErr w:type="spellEnd"/>
      <w:r w:rsidRPr="009B5569">
        <w:t>, kas atrodas līdz 2 metru dziļumam – 0.0366 ha (33.</w:t>
      </w:r>
      <w:r>
        <w:t>-</w:t>
      </w:r>
      <w:r w:rsidRPr="00A14D92">
        <w:t xml:space="preserve"> </w:t>
      </w:r>
      <w:r>
        <w:t>Nr. zemes ierīcības projekta plānā</w:t>
      </w:r>
      <w:r w:rsidRPr="009B5569">
        <w:t>);</w:t>
      </w:r>
    </w:p>
    <w:p w:rsidR="00980DBC" w:rsidRPr="009B5569" w:rsidRDefault="00980DBC" w:rsidP="00980DBC">
      <w:pPr>
        <w:jc w:val="both"/>
        <w:rPr>
          <w:i/>
        </w:rPr>
      </w:pPr>
      <w:r w:rsidRPr="009B5569">
        <w:t xml:space="preserve">3.1.6. 7312010400 </w:t>
      </w:r>
      <w:r w:rsidRPr="009B5569">
        <w:rPr>
          <w:i/>
        </w:rPr>
        <w:t xml:space="preserve">– </w:t>
      </w:r>
      <w:r w:rsidRPr="009B5569">
        <w:t>ekspluatācijas aizsargjoslas teritorija gar drenām un atklātiem grāvjiem – 0.2415, 2360 ha (36.37.</w:t>
      </w:r>
      <w:r>
        <w:t>-</w:t>
      </w:r>
      <w:r w:rsidRPr="00A14D92">
        <w:t xml:space="preserve"> </w:t>
      </w:r>
      <w:r>
        <w:t>Nr. zemes ierīcības projekta plānā</w:t>
      </w:r>
      <w:r w:rsidRPr="009B5569">
        <w:t>);</w:t>
      </w:r>
    </w:p>
    <w:p w:rsidR="00980DBC" w:rsidRPr="009B5569" w:rsidRDefault="00980DBC" w:rsidP="00980DBC">
      <w:pPr>
        <w:jc w:val="both"/>
      </w:pPr>
      <w:r w:rsidRPr="009B5569">
        <w:t xml:space="preserve">3.1.7. 7312030100 </w:t>
      </w:r>
      <w:r w:rsidRPr="009B5569">
        <w:rPr>
          <w:i/>
        </w:rPr>
        <w:t xml:space="preserve"> </w:t>
      </w:r>
      <w:r w:rsidRPr="009B5569">
        <w:t>–  ekspluatācijas aizsargjoslas teritorija gar ielu vai ceļu – sarkanā līnija – 0.2549 ha (40.</w:t>
      </w:r>
      <w:r>
        <w:t>-</w:t>
      </w:r>
      <w:r w:rsidRPr="00A14D92">
        <w:t xml:space="preserve"> </w:t>
      </w:r>
      <w:r>
        <w:t>Nr. zemes ierīcības projekta plānā</w:t>
      </w:r>
      <w:r w:rsidRPr="009B5569">
        <w:t>).</w:t>
      </w:r>
    </w:p>
    <w:p w:rsidR="00980DBC" w:rsidRPr="009B5569" w:rsidRDefault="00980DBC" w:rsidP="00980DBC">
      <w:pPr>
        <w:jc w:val="both"/>
        <w:rPr>
          <w:color w:val="000000"/>
        </w:rPr>
      </w:pPr>
      <w:r w:rsidRPr="009B5569">
        <w:t xml:space="preserve">3.2. Zemes vienībai Nr. 2, </w:t>
      </w:r>
      <w:bookmarkStart w:id="12" w:name="_Hlk530663092"/>
      <w:r w:rsidRPr="009B5569">
        <w:t xml:space="preserve">kadastra apzīmējums </w:t>
      </w:r>
      <w:bookmarkEnd w:id="12"/>
      <w:r w:rsidRPr="009B5569">
        <w:t xml:space="preserve">46010080024, 1.0169 </w:t>
      </w:r>
      <w:r w:rsidRPr="009B5569">
        <w:rPr>
          <w:color w:val="000000"/>
        </w:rPr>
        <w:t>ha platībā ir nosakāmi sekojoši apgrūtinājumi:</w:t>
      </w:r>
    </w:p>
    <w:p w:rsidR="00980DBC" w:rsidRPr="009B5569" w:rsidRDefault="00980DBC" w:rsidP="00980DBC">
      <w:pPr>
        <w:tabs>
          <w:tab w:val="num" w:pos="720"/>
        </w:tabs>
        <w:jc w:val="both"/>
      </w:pPr>
      <w:r w:rsidRPr="009B5569">
        <w:rPr>
          <w:color w:val="000000"/>
        </w:rPr>
        <w:t xml:space="preserve">3.2.1. </w:t>
      </w:r>
      <w:r w:rsidRPr="009B5569">
        <w:t>7312050201 – ekspluatācijas aizsargjoslas teritorija gar elektrisko tīklu kabeļu līniju – 0.0294, 0.0071, 0.0058, 0.0153, 0.0528 ha (3.,4.,5.,8.,12.</w:t>
      </w:r>
      <w:r>
        <w:t>-</w:t>
      </w:r>
      <w:r w:rsidRPr="00A14D92">
        <w:t xml:space="preserve"> </w:t>
      </w:r>
      <w:r>
        <w:t>Nr. zemes ierīcības projekta plānā</w:t>
      </w:r>
      <w:r w:rsidRPr="009B5569">
        <w:t>);</w:t>
      </w:r>
    </w:p>
    <w:p w:rsidR="00980DBC" w:rsidRPr="009B5569" w:rsidRDefault="00980DBC" w:rsidP="00980DBC">
      <w:pPr>
        <w:tabs>
          <w:tab w:val="num" w:pos="720"/>
        </w:tabs>
        <w:jc w:val="both"/>
      </w:pPr>
      <w:r w:rsidRPr="009B5569">
        <w:t>3.2.2</w:t>
      </w:r>
      <w:r w:rsidRPr="009B5569">
        <w:rPr>
          <w:b/>
          <w:i/>
        </w:rPr>
        <w:t>. </w:t>
      </w:r>
      <w:r w:rsidRPr="009B5569">
        <w:t>7312040100 – ekspluatācijas aizsargjoslas teritorija gar pazemes elektronisko sakaru tīklu līniju un kabeļu kanalizāciju – 0.0006, 0.0002, 0.0045, 0.0120 ha (15.,16.,19.,20.</w:t>
      </w:r>
      <w:r>
        <w:t>-</w:t>
      </w:r>
      <w:r w:rsidRPr="00A14D92">
        <w:t xml:space="preserve"> </w:t>
      </w:r>
      <w:r>
        <w:t>Nr. zemes ierīcības projekta plānā</w:t>
      </w:r>
      <w:r w:rsidRPr="009B5569">
        <w:t>);</w:t>
      </w:r>
    </w:p>
    <w:p w:rsidR="00980DBC" w:rsidRPr="009B5569" w:rsidRDefault="00980DBC" w:rsidP="00980DBC">
      <w:pPr>
        <w:tabs>
          <w:tab w:val="num" w:pos="720"/>
        </w:tabs>
        <w:jc w:val="both"/>
        <w:rPr>
          <w:shd w:val="clear" w:color="auto" w:fill="FFFFFF"/>
        </w:rPr>
      </w:pPr>
      <w:r w:rsidRPr="009B5569">
        <w:t>3.2.3. </w:t>
      </w:r>
      <w:r w:rsidRPr="009B5569">
        <w:rPr>
          <w:shd w:val="clear" w:color="auto" w:fill="FFFFFF"/>
        </w:rPr>
        <w:t xml:space="preserve">7312060100 </w:t>
      </w:r>
      <w:r w:rsidRPr="009B5569">
        <w:rPr>
          <w:i/>
        </w:rPr>
        <w:t xml:space="preserve"> </w:t>
      </w:r>
      <w:r w:rsidRPr="009B5569">
        <w:t xml:space="preserve">– </w:t>
      </w:r>
      <w:r w:rsidRPr="009B5569">
        <w:rPr>
          <w:shd w:val="clear" w:color="auto" w:fill="FFFFFF"/>
        </w:rPr>
        <w:t xml:space="preserve"> ekspluatācijas aizsargjoslas teritorija gar pazemes siltumvadu, siltumapgādes iekārtu un būvi – 0.0067, 0.0016, 0.0114 ha (22.,23.,24.</w:t>
      </w:r>
      <w:r>
        <w:rPr>
          <w:shd w:val="clear" w:color="auto" w:fill="FFFFFF"/>
        </w:rPr>
        <w:t>-</w:t>
      </w:r>
      <w:r w:rsidRPr="00A14D92">
        <w:t xml:space="preserve"> </w:t>
      </w:r>
      <w:r>
        <w:t>Nr. zemes ierīcības projekta plānā</w:t>
      </w:r>
      <w:r w:rsidRPr="009B5569">
        <w:rPr>
          <w:shd w:val="clear" w:color="auto" w:fill="FFFFFF"/>
        </w:rPr>
        <w:t>);</w:t>
      </w:r>
    </w:p>
    <w:p w:rsidR="00980DBC" w:rsidRPr="009B5569" w:rsidRDefault="00980DBC" w:rsidP="00980DBC">
      <w:pPr>
        <w:tabs>
          <w:tab w:val="num" w:pos="720"/>
        </w:tabs>
        <w:jc w:val="both"/>
      </w:pPr>
      <w:r w:rsidRPr="009B5569">
        <w:t>3.2.4. 7312010101 – ekspluatācijas aizsargjoslas teritorija ap ūdensvadu, kas atrodas līdz 2 m dziļumam – 0.0007, 0.0062, 0.0373 ha (26.,27.,28.</w:t>
      </w:r>
      <w:r>
        <w:t>-</w:t>
      </w:r>
      <w:r w:rsidRPr="00A14D92">
        <w:t xml:space="preserve"> </w:t>
      </w:r>
      <w:r>
        <w:t>Nr. zemes ierīcības projekta plānā</w:t>
      </w:r>
      <w:r w:rsidRPr="009B5569">
        <w:t>);</w:t>
      </w:r>
    </w:p>
    <w:p w:rsidR="00980DBC" w:rsidRPr="009B5569" w:rsidRDefault="00980DBC" w:rsidP="00980DBC">
      <w:pPr>
        <w:tabs>
          <w:tab w:val="num" w:pos="720"/>
        </w:tabs>
        <w:jc w:val="both"/>
      </w:pPr>
      <w:r w:rsidRPr="009B5569">
        <w:lastRenderedPageBreak/>
        <w:t>3.2.5. 7312010300 – ekspluatācijas aizsargjoslas teritorija gar pašteces kanalizācijas vadu – 0.0984, 0.0466, 0.0243 ha (29.,30.,34.</w:t>
      </w:r>
      <w:r>
        <w:t>-</w:t>
      </w:r>
      <w:r w:rsidRPr="00A14D92">
        <w:t xml:space="preserve"> </w:t>
      </w:r>
      <w:r>
        <w:t>Nr. zemes ierīcības projekta plānā</w:t>
      </w:r>
      <w:r w:rsidRPr="009B5569">
        <w:t>);</w:t>
      </w:r>
    </w:p>
    <w:p w:rsidR="00980DBC" w:rsidRPr="009B5569" w:rsidRDefault="00980DBC" w:rsidP="00980DBC">
      <w:pPr>
        <w:tabs>
          <w:tab w:val="num" w:pos="720"/>
        </w:tabs>
        <w:jc w:val="both"/>
      </w:pPr>
      <w:r w:rsidRPr="009B5569">
        <w:t xml:space="preserve">3.2.6. 7312010201 </w:t>
      </w:r>
      <w:r w:rsidRPr="009B5569">
        <w:rPr>
          <w:i/>
        </w:rPr>
        <w:t xml:space="preserve"> </w:t>
      </w:r>
      <w:r w:rsidRPr="009B5569">
        <w:t xml:space="preserve">–  ekspluatācijas aizsargjoslas teritorija gar kanalizācijas </w:t>
      </w:r>
      <w:proofErr w:type="spellStart"/>
      <w:r w:rsidRPr="009B5569">
        <w:t>spiedvadu</w:t>
      </w:r>
      <w:proofErr w:type="spellEnd"/>
      <w:r w:rsidRPr="009B5569">
        <w:t>, kas atrodas līdz 2 metru dziļumam – 0.0221 ha (33.</w:t>
      </w:r>
      <w:r>
        <w:t>-</w:t>
      </w:r>
      <w:r w:rsidRPr="00A14D92">
        <w:t xml:space="preserve"> </w:t>
      </w:r>
      <w:r>
        <w:t>Nr. zemes ierīcības projekta plānā</w:t>
      </w:r>
      <w:r w:rsidRPr="009B5569">
        <w:t>);</w:t>
      </w:r>
    </w:p>
    <w:p w:rsidR="00980DBC" w:rsidRPr="009B5569" w:rsidRDefault="00980DBC" w:rsidP="00980DBC">
      <w:pPr>
        <w:tabs>
          <w:tab w:val="num" w:pos="720"/>
        </w:tabs>
        <w:jc w:val="both"/>
      </w:pPr>
      <w:r w:rsidRPr="009B5569">
        <w:t xml:space="preserve">3.2.7. 7316020100 </w:t>
      </w:r>
      <w:r w:rsidRPr="009B5569">
        <w:rPr>
          <w:i/>
        </w:rPr>
        <w:t xml:space="preserve"> </w:t>
      </w:r>
      <w:r w:rsidRPr="009B5569">
        <w:t>–  zemes īpašniekam nepiederoša būve vai būves daļa – 0.0080 ha (35.</w:t>
      </w:r>
      <w:r>
        <w:t>-</w:t>
      </w:r>
      <w:r w:rsidRPr="00A14D92">
        <w:t xml:space="preserve"> </w:t>
      </w:r>
      <w:r>
        <w:t>Nr. zemes ierīcības projekta plānā</w:t>
      </w:r>
      <w:r w:rsidRPr="009B5569">
        <w:t>);</w:t>
      </w:r>
      <w:r w:rsidRPr="009B5569">
        <w:rPr>
          <w:i/>
        </w:rPr>
        <w:t xml:space="preserve"> </w:t>
      </w:r>
    </w:p>
    <w:p w:rsidR="00980DBC" w:rsidRPr="009B5569" w:rsidRDefault="00980DBC" w:rsidP="00980DBC">
      <w:pPr>
        <w:tabs>
          <w:tab w:val="num" w:pos="720"/>
        </w:tabs>
        <w:jc w:val="both"/>
      </w:pPr>
      <w:r w:rsidRPr="009B5569">
        <w:t xml:space="preserve">3.2.8. 7312030100 </w:t>
      </w:r>
      <w:r w:rsidRPr="009B5569">
        <w:rPr>
          <w:i/>
        </w:rPr>
        <w:t xml:space="preserve"> </w:t>
      </w:r>
      <w:r w:rsidRPr="009B5569">
        <w:t>–  ekspluatācijas aizsargjoslas teritorija gar ielu vai ceļu – sarkanā līnija – 0.0037, 0.0051 ha (38.,39.</w:t>
      </w:r>
      <w:r>
        <w:t>-</w:t>
      </w:r>
      <w:r w:rsidRPr="00A14D92">
        <w:t xml:space="preserve"> </w:t>
      </w:r>
      <w:r>
        <w:t>Nr. zemes ierīcības projekta plānā</w:t>
      </w:r>
      <w:r w:rsidRPr="009B5569">
        <w:t>).</w:t>
      </w:r>
    </w:p>
    <w:p w:rsidR="00980DBC" w:rsidRPr="009B5569" w:rsidRDefault="00980DBC" w:rsidP="00980DBC">
      <w:pPr>
        <w:jc w:val="both"/>
        <w:rPr>
          <w:color w:val="000000"/>
        </w:rPr>
      </w:pPr>
      <w:r w:rsidRPr="009B5569">
        <w:t xml:space="preserve">3.3. Zemes vienībai Nr. 3, </w:t>
      </w:r>
      <w:bookmarkStart w:id="13" w:name="_Hlk530663140"/>
      <w:r w:rsidRPr="009B5569">
        <w:t xml:space="preserve">kadastra apzīmējums </w:t>
      </w:r>
      <w:bookmarkEnd w:id="13"/>
      <w:r w:rsidRPr="009B5569">
        <w:t xml:space="preserve">46010080025, 0.5966 </w:t>
      </w:r>
      <w:r w:rsidRPr="009B5569">
        <w:rPr>
          <w:color w:val="000000"/>
        </w:rPr>
        <w:t>ha platībā ir nosakāmi sekojoši apgrūtinājumi:</w:t>
      </w:r>
    </w:p>
    <w:p w:rsidR="00980DBC" w:rsidRPr="009B5569" w:rsidRDefault="00980DBC" w:rsidP="00980DBC">
      <w:pPr>
        <w:tabs>
          <w:tab w:val="num" w:pos="720"/>
        </w:tabs>
        <w:jc w:val="both"/>
      </w:pPr>
      <w:r w:rsidRPr="009B5569">
        <w:rPr>
          <w:color w:val="000000"/>
        </w:rPr>
        <w:t xml:space="preserve">3.3.1. </w:t>
      </w:r>
      <w:r w:rsidRPr="009B5569">
        <w:t>7312050201</w:t>
      </w:r>
      <w:r w:rsidRPr="009B5569">
        <w:rPr>
          <w:i/>
        </w:rPr>
        <w:t xml:space="preserve"> </w:t>
      </w:r>
      <w:r w:rsidRPr="009B5569">
        <w:t>– ekspluatācijas aizsargjoslas teritorija gar elektrisko tīklu kabeļu līniju – 0.0279, 0.0140, 0.0023 ha (3.,7</w:t>
      </w:r>
      <w:r>
        <w:t>.-</w:t>
      </w:r>
      <w:r w:rsidRPr="00A14D92">
        <w:t xml:space="preserve"> </w:t>
      </w:r>
      <w:r>
        <w:t>Nr. zemes ierīcības projekta plānā</w:t>
      </w:r>
      <w:r w:rsidRPr="009B5569">
        <w:t>);</w:t>
      </w:r>
    </w:p>
    <w:p w:rsidR="00980DBC" w:rsidRPr="009B5569" w:rsidRDefault="00980DBC" w:rsidP="00980DBC">
      <w:pPr>
        <w:tabs>
          <w:tab w:val="num" w:pos="720"/>
        </w:tabs>
        <w:jc w:val="both"/>
      </w:pPr>
      <w:r w:rsidRPr="009B5569">
        <w:t>3.3.2. 7312040100</w:t>
      </w:r>
      <w:r w:rsidRPr="009B5569">
        <w:rPr>
          <w:i/>
        </w:rPr>
        <w:t xml:space="preserve"> </w:t>
      </w:r>
      <w:r w:rsidRPr="009B5569">
        <w:t>– ekspluatācijas aizsargjoslas teritorija gar pazemes elektronisko sakaru tīklu līniju un kabeļu kanalizāciju – 0.0058 ha (20.</w:t>
      </w:r>
      <w:r>
        <w:t>-</w:t>
      </w:r>
      <w:r w:rsidRPr="00A14D92">
        <w:t xml:space="preserve"> </w:t>
      </w:r>
      <w:r>
        <w:t>Nr. zemes ierīcības projekta plānā</w:t>
      </w:r>
      <w:r w:rsidRPr="009B5569">
        <w:t>);</w:t>
      </w:r>
    </w:p>
    <w:p w:rsidR="00980DBC" w:rsidRPr="009B5569" w:rsidRDefault="00980DBC" w:rsidP="00980DBC">
      <w:pPr>
        <w:tabs>
          <w:tab w:val="num" w:pos="720"/>
        </w:tabs>
        <w:jc w:val="both"/>
        <w:rPr>
          <w:shd w:val="clear" w:color="auto" w:fill="FFFFFF"/>
        </w:rPr>
      </w:pPr>
      <w:r w:rsidRPr="009B5569">
        <w:t xml:space="preserve">3.3.3. </w:t>
      </w:r>
      <w:r w:rsidRPr="009B5569">
        <w:rPr>
          <w:shd w:val="clear" w:color="auto" w:fill="FFFFFF"/>
        </w:rPr>
        <w:t>7312060100</w:t>
      </w:r>
      <w:r w:rsidRPr="009B5569">
        <w:rPr>
          <w:i/>
        </w:rPr>
        <w:t xml:space="preserve"> </w:t>
      </w:r>
      <w:r w:rsidRPr="009B5569">
        <w:t xml:space="preserve">– </w:t>
      </w:r>
      <w:r w:rsidRPr="009B5569">
        <w:rPr>
          <w:shd w:val="clear" w:color="auto" w:fill="FFFFFF"/>
        </w:rPr>
        <w:t xml:space="preserve">  ekspluatācijas aizsargjoslas teritorija gar pazemes siltumvadu, siltumapgādes iekārtu un būvi – 0.0061 ha (25.</w:t>
      </w:r>
      <w:r>
        <w:rPr>
          <w:shd w:val="clear" w:color="auto" w:fill="FFFFFF"/>
        </w:rPr>
        <w:t>-</w:t>
      </w:r>
      <w:r w:rsidRPr="00A14D92">
        <w:t xml:space="preserve"> </w:t>
      </w:r>
      <w:r>
        <w:t>Nr. zemes ierīcības projekta plānā</w:t>
      </w:r>
      <w:r w:rsidRPr="009B5569">
        <w:rPr>
          <w:shd w:val="clear" w:color="auto" w:fill="FFFFFF"/>
        </w:rPr>
        <w:t>);</w:t>
      </w:r>
    </w:p>
    <w:p w:rsidR="00980DBC" w:rsidRPr="009B5569" w:rsidRDefault="00980DBC" w:rsidP="00980DBC">
      <w:pPr>
        <w:tabs>
          <w:tab w:val="num" w:pos="720"/>
        </w:tabs>
        <w:jc w:val="both"/>
      </w:pPr>
      <w:r w:rsidRPr="009B5569">
        <w:t>3.3.4. 7312010101 – ekspluatācijas aizsargjoslas teritorija ap ūdensvadu, kas atrodas līdz 2 m dziļumam – 0.0144 ha (28.</w:t>
      </w:r>
      <w:r>
        <w:t>-</w:t>
      </w:r>
      <w:r w:rsidRPr="00A14D92">
        <w:t xml:space="preserve"> </w:t>
      </w:r>
      <w:r>
        <w:t>Nr. zemes ierīcības projekta plānā</w:t>
      </w:r>
      <w:r w:rsidRPr="009B5569">
        <w:t>);</w:t>
      </w:r>
    </w:p>
    <w:p w:rsidR="00980DBC" w:rsidRPr="009B5569" w:rsidRDefault="00980DBC" w:rsidP="00980DBC">
      <w:pPr>
        <w:tabs>
          <w:tab w:val="num" w:pos="720"/>
        </w:tabs>
        <w:jc w:val="both"/>
      </w:pPr>
      <w:r w:rsidRPr="009B5569">
        <w:t>3.3.5. 7312010300 – ekspluatācijas aizsargjoslas teritorija gar pašteces kanalizācijas vadu – 0.0146, 0.0213, 0.0023, 0.0027 ha (31.,32.</w:t>
      </w:r>
      <w:r>
        <w:t>-</w:t>
      </w:r>
      <w:r w:rsidRPr="00A14D92">
        <w:t xml:space="preserve"> </w:t>
      </w:r>
      <w:r>
        <w:t>Nr. zemes ierīcības projekta plānā</w:t>
      </w:r>
      <w:r w:rsidRPr="009B5569">
        <w:t>);</w:t>
      </w:r>
    </w:p>
    <w:p w:rsidR="00980DBC" w:rsidRPr="009B5569" w:rsidRDefault="00980DBC" w:rsidP="00980DBC">
      <w:pPr>
        <w:tabs>
          <w:tab w:val="num" w:pos="720"/>
        </w:tabs>
        <w:jc w:val="both"/>
      </w:pPr>
      <w:r w:rsidRPr="009B5569">
        <w:t xml:space="preserve">3.3.6. 7312010201 </w:t>
      </w:r>
      <w:r w:rsidRPr="009B5569">
        <w:rPr>
          <w:i/>
        </w:rPr>
        <w:t xml:space="preserve"> </w:t>
      </w:r>
      <w:r w:rsidRPr="009B5569">
        <w:t xml:space="preserve">–  ekspluatācijas aizsargjoslas teritorija gar kanalizācijas </w:t>
      </w:r>
      <w:proofErr w:type="spellStart"/>
      <w:r w:rsidRPr="009B5569">
        <w:t>spiedvadu</w:t>
      </w:r>
      <w:proofErr w:type="spellEnd"/>
      <w:r w:rsidRPr="009B5569">
        <w:t>, kas atrodas līdz 2 metru dziļumam – 0.0506 ha (33.</w:t>
      </w:r>
      <w:r>
        <w:t>-</w:t>
      </w:r>
      <w:r w:rsidRPr="00A14D92">
        <w:t xml:space="preserve"> </w:t>
      </w:r>
      <w:r>
        <w:t>Nr. zemes ierīcības projekta plānā</w:t>
      </w:r>
      <w:r w:rsidRPr="009B5569">
        <w:t>).</w:t>
      </w:r>
    </w:p>
    <w:p w:rsidR="00980DBC" w:rsidRPr="009B5569" w:rsidRDefault="00980DBC" w:rsidP="00980DBC">
      <w:pPr>
        <w:tabs>
          <w:tab w:val="num" w:pos="720"/>
        </w:tabs>
        <w:jc w:val="both"/>
        <w:rPr>
          <w:color w:val="000000"/>
        </w:rPr>
      </w:pPr>
      <w:r w:rsidRPr="009B5569">
        <w:t xml:space="preserve">3.4. Zemes vienībai Nr. 4 – . kadastra apzīmējums 46010080026, 0.2231 </w:t>
      </w:r>
      <w:r w:rsidRPr="009B5569">
        <w:rPr>
          <w:color w:val="000000"/>
        </w:rPr>
        <w:t>ha platībā ir nosakāmi sekojoši apgrūtinājumi:</w:t>
      </w:r>
    </w:p>
    <w:p w:rsidR="00980DBC" w:rsidRPr="003B6E20" w:rsidRDefault="00980DBC" w:rsidP="00980DBC">
      <w:pPr>
        <w:tabs>
          <w:tab w:val="num" w:pos="720"/>
        </w:tabs>
        <w:jc w:val="both"/>
      </w:pPr>
      <w:r w:rsidRPr="003B6E20">
        <w:rPr>
          <w:color w:val="000000"/>
        </w:rPr>
        <w:t>3.4.1. </w:t>
      </w:r>
      <w:r w:rsidRPr="003B6E20">
        <w:t>7312050201</w:t>
      </w:r>
      <w:r w:rsidRPr="003B6E20">
        <w:rPr>
          <w:i/>
        </w:rPr>
        <w:t xml:space="preserve"> </w:t>
      </w:r>
      <w:r w:rsidRPr="003B6E20">
        <w:t>– ekspluatācijas aizsargjoslas teritorija gar elektrisko tīklu kabeļu līniju – 0.0227 ha (11.</w:t>
      </w:r>
      <w:r>
        <w:t>-</w:t>
      </w:r>
      <w:r w:rsidRPr="00A14D92">
        <w:t xml:space="preserve"> </w:t>
      </w:r>
      <w:r>
        <w:t>Nr. zemes ierīcības projekta plānā</w:t>
      </w:r>
      <w:r w:rsidRPr="003B6E20">
        <w:t>);</w:t>
      </w:r>
    </w:p>
    <w:p w:rsidR="00980DBC" w:rsidRPr="003B6E20" w:rsidRDefault="00980DBC" w:rsidP="00980DBC">
      <w:pPr>
        <w:tabs>
          <w:tab w:val="num" w:pos="720"/>
        </w:tabs>
        <w:jc w:val="both"/>
      </w:pPr>
      <w:r w:rsidRPr="003B6E20">
        <w:t>3.4.2. 7312040100</w:t>
      </w:r>
      <w:r w:rsidRPr="003B6E20">
        <w:rPr>
          <w:i/>
        </w:rPr>
        <w:t xml:space="preserve"> </w:t>
      </w:r>
      <w:r w:rsidRPr="003B6E20">
        <w:t>– ekspluatācijas aizsargjoslas teritorija gar pazemes elektronisko sakaru tīklu līniju un kabeļu kanalizāciju – 0.0240 ha (18.</w:t>
      </w:r>
      <w:r>
        <w:t>-</w:t>
      </w:r>
      <w:r w:rsidRPr="00A14D92">
        <w:t xml:space="preserve"> </w:t>
      </w:r>
      <w:r>
        <w:t>Nr. zemes ierīcības projekta plānā</w:t>
      </w:r>
      <w:r w:rsidRPr="003B6E20">
        <w:t>);</w:t>
      </w:r>
    </w:p>
    <w:p w:rsidR="00980DBC" w:rsidRPr="003B6E20" w:rsidRDefault="00980DBC" w:rsidP="00980DBC">
      <w:pPr>
        <w:tabs>
          <w:tab w:val="num" w:pos="720"/>
        </w:tabs>
        <w:jc w:val="both"/>
        <w:rPr>
          <w:shd w:val="clear" w:color="auto" w:fill="FFFFFF"/>
        </w:rPr>
      </w:pPr>
      <w:r w:rsidRPr="003B6E20">
        <w:t xml:space="preserve">3.4.3. </w:t>
      </w:r>
      <w:r w:rsidRPr="003B6E20">
        <w:rPr>
          <w:shd w:val="clear" w:color="auto" w:fill="FFFFFF"/>
        </w:rPr>
        <w:t xml:space="preserve">7312060100 </w:t>
      </w:r>
      <w:r w:rsidRPr="003B6E20">
        <w:rPr>
          <w:i/>
        </w:rPr>
        <w:t xml:space="preserve"> </w:t>
      </w:r>
      <w:r w:rsidRPr="003B6E20">
        <w:t xml:space="preserve">– </w:t>
      </w:r>
      <w:r w:rsidRPr="003B6E20">
        <w:rPr>
          <w:shd w:val="clear" w:color="auto" w:fill="FFFFFF"/>
        </w:rPr>
        <w:t xml:space="preserve"> ekspluatācijas aizsargjoslas teritorija gar pazemes siltumvadu, siltumapgādes iekārtu un būvi – 0.0119 ha (25.</w:t>
      </w:r>
      <w:r>
        <w:rPr>
          <w:shd w:val="clear" w:color="auto" w:fill="FFFFFF"/>
        </w:rPr>
        <w:t>-</w:t>
      </w:r>
      <w:r w:rsidRPr="00A14D92">
        <w:t xml:space="preserve"> </w:t>
      </w:r>
      <w:r>
        <w:t>Nr. zemes ierīcības projekta plānā</w:t>
      </w:r>
      <w:r w:rsidRPr="003B6E20">
        <w:rPr>
          <w:shd w:val="clear" w:color="auto" w:fill="FFFFFF"/>
        </w:rPr>
        <w:t>);</w:t>
      </w:r>
    </w:p>
    <w:p w:rsidR="00980DBC" w:rsidRPr="003B6E20" w:rsidRDefault="00980DBC" w:rsidP="00980DBC">
      <w:pPr>
        <w:tabs>
          <w:tab w:val="num" w:pos="720"/>
        </w:tabs>
        <w:jc w:val="both"/>
      </w:pPr>
      <w:r w:rsidRPr="003B6E20">
        <w:t>3.4.4. 7312010101 – ekspluatācijas aizsargjoslas teritorija ap ūdensvadu, kas atrodas līdz 2 m dziļumam – 0.0</w:t>
      </w:r>
      <w:r w:rsidRPr="003B6E20">
        <w:rPr>
          <w:i/>
        </w:rPr>
        <w:t xml:space="preserve"> </w:t>
      </w:r>
      <w:r w:rsidRPr="003B6E20">
        <w:t>– 853 ha (28.</w:t>
      </w:r>
      <w:r>
        <w:t>-</w:t>
      </w:r>
      <w:r w:rsidRPr="00A14D92">
        <w:t xml:space="preserve"> </w:t>
      </w:r>
      <w:r>
        <w:t>Nr. zemes ierīcības projekta plānā</w:t>
      </w:r>
      <w:r w:rsidRPr="003B6E20">
        <w:t>);</w:t>
      </w:r>
    </w:p>
    <w:p w:rsidR="00980DBC" w:rsidRPr="003B6E20" w:rsidRDefault="00980DBC" w:rsidP="00980DBC">
      <w:pPr>
        <w:tabs>
          <w:tab w:val="num" w:pos="720"/>
        </w:tabs>
        <w:jc w:val="both"/>
      </w:pPr>
      <w:r w:rsidRPr="003B6E20">
        <w:t>3.4.5. 7312010300 – ekspluatācijas aizsargjoslas teritorija gar pašteces kanalizācijas vadu – 0.0858, 0.0751, 0.0039 ha (31,32.</w:t>
      </w:r>
      <w:r>
        <w:t>-</w:t>
      </w:r>
      <w:r w:rsidRPr="00A14D92">
        <w:t xml:space="preserve"> </w:t>
      </w:r>
      <w:r>
        <w:t>Nr. zemes ierīcības projekta plānā</w:t>
      </w:r>
      <w:r w:rsidRPr="003B6E20">
        <w:t>);</w:t>
      </w:r>
    </w:p>
    <w:p w:rsidR="00980DBC" w:rsidRPr="003B6E20" w:rsidRDefault="00980DBC" w:rsidP="00980DBC">
      <w:pPr>
        <w:tabs>
          <w:tab w:val="num" w:pos="720"/>
        </w:tabs>
        <w:jc w:val="both"/>
      </w:pPr>
      <w:r w:rsidRPr="003B6E20">
        <w:t>3.4.6. 7312030100  ekspluatācijas aizsargjoslas teritorija gar ielu vai ceļu – sarkanā līnija – 0.0240 ha (40.</w:t>
      </w:r>
      <w:r>
        <w:t>-</w:t>
      </w:r>
      <w:r w:rsidRPr="00A14D92">
        <w:t xml:space="preserve"> </w:t>
      </w:r>
      <w:r>
        <w:t>Nr. zemes ierīcības projekta plānā</w:t>
      </w:r>
      <w:r w:rsidRPr="003B6E20">
        <w:t>).</w:t>
      </w:r>
    </w:p>
    <w:p w:rsidR="00980DBC" w:rsidRPr="003B6E20" w:rsidRDefault="00980DBC" w:rsidP="00980DBC">
      <w:pPr>
        <w:tabs>
          <w:tab w:val="num" w:pos="720"/>
        </w:tabs>
        <w:jc w:val="both"/>
        <w:rPr>
          <w:color w:val="000000"/>
        </w:rPr>
      </w:pPr>
      <w:r w:rsidRPr="003B6E20">
        <w:t xml:space="preserve">3.5. Zemes vienībai Nr. 5 – kadastra apzīmējums 46010080021, 0.4056 </w:t>
      </w:r>
      <w:r w:rsidRPr="003B6E20">
        <w:rPr>
          <w:color w:val="000000"/>
        </w:rPr>
        <w:t>ha platībā ir nosakāmi sekojoši apgrūtinājumi:</w:t>
      </w:r>
    </w:p>
    <w:p w:rsidR="00980DBC" w:rsidRPr="003B6E20" w:rsidRDefault="00980DBC" w:rsidP="00980DBC">
      <w:pPr>
        <w:tabs>
          <w:tab w:val="num" w:pos="720"/>
        </w:tabs>
        <w:jc w:val="both"/>
      </w:pPr>
      <w:r w:rsidRPr="003B6E20">
        <w:rPr>
          <w:color w:val="000000"/>
        </w:rPr>
        <w:t>3.5.1. </w:t>
      </w:r>
      <w:r w:rsidRPr="003B6E20">
        <w:t>7312050201</w:t>
      </w:r>
      <w:bookmarkStart w:id="14" w:name="_Hlk530663858"/>
      <w:r w:rsidRPr="003B6E20">
        <w:rPr>
          <w:i/>
        </w:rPr>
        <w:t xml:space="preserve"> </w:t>
      </w:r>
      <w:r w:rsidRPr="003B6E20">
        <w:t xml:space="preserve">– </w:t>
      </w:r>
      <w:bookmarkEnd w:id="14"/>
      <w:r w:rsidRPr="003B6E20">
        <w:t>ekspluatācijas aizsargjoslas teritorija gar elektrisko tīklu kabeļu līniju– 0.0039, 0.0379, 0.0006, 0.0185, 0.0601, 0.0022, 0.0222 ha (2.,3.,6.,7.,12.,13.,14.</w:t>
      </w:r>
      <w:r>
        <w:t>-</w:t>
      </w:r>
      <w:r w:rsidRPr="00A14D92">
        <w:t xml:space="preserve"> </w:t>
      </w:r>
      <w:r>
        <w:t>Nr. zemes ierīcības projekta plānā</w:t>
      </w:r>
      <w:r w:rsidRPr="003B6E20">
        <w:t>);</w:t>
      </w:r>
    </w:p>
    <w:p w:rsidR="00980DBC" w:rsidRPr="003B6E20" w:rsidRDefault="00980DBC" w:rsidP="00980DBC">
      <w:pPr>
        <w:tabs>
          <w:tab w:val="num" w:pos="720"/>
        </w:tabs>
        <w:jc w:val="both"/>
      </w:pPr>
      <w:r w:rsidRPr="003B6E20">
        <w:t>3.5.2. 7312040100 – ekspluatācijas aizsargjoslas teritorija gar pazemes elektronisko sakaru tīklu līniju un kabeļu kanalizāciju – 0.0111 ha (21.</w:t>
      </w:r>
      <w:r>
        <w:t>-</w:t>
      </w:r>
      <w:r w:rsidRPr="00A14D92">
        <w:t xml:space="preserve"> </w:t>
      </w:r>
      <w:r>
        <w:t>Nr. zemes ierīcības projekta plānā</w:t>
      </w:r>
      <w:r w:rsidRPr="003B6E20">
        <w:t>);</w:t>
      </w:r>
    </w:p>
    <w:p w:rsidR="00980DBC" w:rsidRPr="003B6E20" w:rsidRDefault="00980DBC" w:rsidP="00980DBC">
      <w:pPr>
        <w:tabs>
          <w:tab w:val="num" w:pos="720"/>
        </w:tabs>
        <w:jc w:val="both"/>
        <w:rPr>
          <w:shd w:val="clear" w:color="auto" w:fill="FFFFFF"/>
        </w:rPr>
      </w:pPr>
      <w:r w:rsidRPr="003B6E20">
        <w:t>3.5.3. </w:t>
      </w:r>
      <w:r w:rsidRPr="003B6E20">
        <w:rPr>
          <w:shd w:val="clear" w:color="auto" w:fill="FFFFFF"/>
        </w:rPr>
        <w:t xml:space="preserve">7312060100 </w:t>
      </w:r>
      <w:r w:rsidRPr="003B6E20">
        <w:rPr>
          <w:i/>
        </w:rPr>
        <w:t xml:space="preserve"> </w:t>
      </w:r>
      <w:r w:rsidRPr="003B6E20">
        <w:t xml:space="preserve">– </w:t>
      </w:r>
      <w:r w:rsidRPr="003B6E20">
        <w:rPr>
          <w:shd w:val="clear" w:color="auto" w:fill="FFFFFF"/>
        </w:rPr>
        <w:t xml:space="preserve"> ekspluatācijas aizsargjoslas teritorija gar pazemes siltumvadu, siltumapgādes iekārtu un būvi – 0.1388 ha (25.</w:t>
      </w:r>
      <w:r>
        <w:rPr>
          <w:shd w:val="clear" w:color="auto" w:fill="FFFFFF"/>
        </w:rPr>
        <w:t>-</w:t>
      </w:r>
      <w:r w:rsidRPr="00A14D92">
        <w:t xml:space="preserve"> </w:t>
      </w:r>
      <w:r>
        <w:t>Nr. zemes ierīcības projekta plānā</w:t>
      </w:r>
      <w:r w:rsidRPr="003B6E20">
        <w:rPr>
          <w:shd w:val="clear" w:color="auto" w:fill="FFFFFF"/>
        </w:rPr>
        <w:t>);</w:t>
      </w:r>
    </w:p>
    <w:p w:rsidR="00980DBC" w:rsidRPr="003B6E20" w:rsidRDefault="00980DBC" w:rsidP="00980DBC">
      <w:pPr>
        <w:tabs>
          <w:tab w:val="num" w:pos="720"/>
        </w:tabs>
        <w:jc w:val="both"/>
      </w:pPr>
      <w:r w:rsidRPr="003B6E20">
        <w:t>3.5.4. 7312010101 – ekspluatācijas aizsargjoslas teritorija ap ūdensvadu, kas atrodas līdz 2 m dziļumam – 0.1572 ha (28.</w:t>
      </w:r>
      <w:r>
        <w:t>-</w:t>
      </w:r>
      <w:r w:rsidRPr="00A14D92">
        <w:t xml:space="preserve"> </w:t>
      </w:r>
      <w:r>
        <w:t>Nr. zemes ierīcības projekta plānā</w:t>
      </w:r>
      <w:r w:rsidRPr="003B6E20">
        <w:t>);</w:t>
      </w:r>
    </w:p>
    <w:p w:rsidR="00980DBC" w:rsidRPr="003B6E20" w:rsidRDefault="00980DBC" w:rsidP="00980DBC">
      <w:pPr>
        <w:tabs>
          <w:tab w:val="num" w:pos="720"/>
        </w:tabs>
        <w:jc w:val="both"/>
      </w:pPr>
      <w:r w:rsidRPr="003B6E20">
        <w:t>3.5.5. 7312010300 – ekspluatācijas aizsargjoslas teritorija gar pašteces kanalizācijas vadu – 0.1499, 0.2321 ha (31,32.</w:t>
      </w:r>
      <w:r>
        <w:t>-</w:t>
      </w:r>
      <w:r w:rsidRPr="00A14D92">
        <w:t xml:space="preserve"> </w:t>
      </w:r>
      <w:r>
        <w:t>Nr. zemes ierīcības projekta plānā</w:t>
      </w:r>
      <w:r w:rsidRPr="003B6E20">
        <w:t>);</w:t>
      </w:r>
    </w:p>
    <w:p w:rsidR="00980DBC" w:rsidRPr="003B6E20" w:rsidRDefault="00980DBC" w:rsidP="00980DBC">
      <w:pPr>
        <w:tabs>
          <w:tab w:val="num" w:pos="720"/>
        </w:tabs>
        <w:jc w:val="both"/>
      </w:pPr>
      <w:r w:rsidRPr="003B6E20">
        <w:t xml:space="preserve">3.5.6. 7312010201 - ekspluatācijas aizsargjoslas teritorija gar kanalizācijas </w:t>
      </w:r>
      <w:proofErr w:type="spellStart"/>
      <w:r w:rsidRPr="003B6E20">
        <w:t>spiedvadu</w:t>
      </w:r>
      <w:proofErr w:type="spellEnd"/>
      <w:r w:rsidRPr="003B6E20">
        <w:t>, kas atrodas līdz 2 metru dziļumam – 0.0063 ha (33.</w:t>
      </w:r>
      <w:r>
        <w:t>-</w:t>
      </w:r>
      <w:r w:rsidRPr="00A14D92">
        <w:t xml:space="preserve"> </w:t>
      </w:r>
      <w:r>
        <w:t>Nr. zemes ierīcības projekta plānā</w:t>
      </w:r>
      <w:r w:rsidRPr="003B6E20">
        <w:t>).</w:t>
      </w:r>
    </w:p>
    <w:p w:rsidR="00980DBC" w:rsidRDefault="00980DBC" w:rsidP="00980DBC">
      <w:pPr>
        <w:tabs>
          <w:tab w:val="num" w:pos="2520"/>
        </w:tabs>
        <w:jc w:val="both"/>
      </w:pPr>
    </w:p>
    <w:p w:rsidR="00980DBC" w:rsidRPr="003B6E20" w:rsidRDefault="00980DBC" w:rsidP="00980DBC">
      <w:pPr>
        <w:tabs>
          <w:tab w:val="num" w:pos="2520"/>
        </w:tabs>
        <w:jc w:val="both"/>
      </w:pPr>
      <w:r w:rsidRPr="003B6E20">
        <w:lastRenderedPageBreak/>
        <w:t>4. Lēmumu var pārsūdzēt Administratīvajā rajona tiesā, Jelgavas tiesu namā, Atmodas ielā 19, Jelgavā viena mēneša laikā no tā spēkā stāšanās dienas.</w:t>
      </w:r>
    </w:p>
    <w:p w:rsidR="00980DBC" w:rsidRDefault="00980DBC" w:rsidP="00980DBC">
      <w:pPr>
        <w:jc w:val="both"/>
      </w:pPr>
    </w:p>
    <w:p w:rsidR="00980DBC" w:rsidRDefault="00980DBC" w:rsidP="00980DBC">
      <w:pPr>
        <w:jc w:val="both"/>
      </w:pPr>
    </w:p>
    <w:p w:rsidR="00980DBC" w:rsidRDefault="00980DBC" w:rsidP="00980DBC">
      <w:pPr>
        <w:jc w:val="both"/>
      </w:pPr>
    </w:p>
    <w:p w:rsidR="00980DBC" w:rsidRDefault="00980DBC" w:rsidP="00980DBC">
      <w:pPr>
        <w:jc w:val="both"/>
      </w:pPr>
    </w:p>
    <w:p w:rsidR="00980DBC" w:rsidRPr="00A52EFA" w:rsidRDefault="00980DBC" w:rsidP="00980DBC">
      <w:pPr>
        <w:ind w:left="-454" w:firstLine="454"/>
        <w:jc w:val="both"/>
      </w:pPr>
      <w:r w:rsidRPr="00A52EFA">
        <w:t>Domes priekšsēdētāj</w:t>
      </w:r>
      <w:r>
        <w:t>a vietnieks</w:t>
      </w:r>
      <w:r w:rsidRPr="00A52EFA">
        <w:tab/>
      </w:r>
      <w:r w:rsidRPr="00A52EFA">
        <w:tab/>
      </w:r>
      <w:r w:rsidRPr="00A52EFA">
        <w:tab/>
      </w:r>
      <w:r w:rsidRPr="00A52EFA">
        <w:tab/>
      </w:r>
      <w:r w:rsidRPr="00A52EFA">
        <w:tab/>
      </w:r>
      <w:r>
        <w:tab/>
      </w:r>
      <w:r>
        <w:tab/>
      </w:r>
      <w:r>
        <w:tab/>
        <w:t>G.SAFRANOVIČS</w:t>
      </w:r>
    </w:p>
    <w:p w:rsidR="00980DBC" w:rsidRDefault="00980DBC" w:rsidP="00980DBC">
      <w:pPr>
        <w:suppressAutoHyphens/>
        <w:rPr>
          <w:lang w:eastAsia="ar-SA"/>
        </w:rPr>
      </w:pPr>
    </w:p>
    <w:p w:rsidR="00980DBC" w:rsidRDefault="00980DBC" w:rsidP="00980DBC">
      <w:pPr>
        <w:jc w:val="right"/>
        <w:rPr>
          <w:b/>
          <w:lang w:val="en-US"/>
        </w:rPr>
      </w:pPr>
    </w:p>
    <w:p w:rsidR="00980DBC" w:rsidRDefault="00980DBC" w:rsidP="00980DBC">
      <w:pPr>
        <w:jc w:val="right"/>
        <w:rPr>
          <w:b/>
          <w:lang w:val="en-US"/>
        </w:rPr>
      </w:pPr>
    </w:p>
    <w:p w:rsidR="00980DBC" w:rsidRDefault="00980DBC" w:rsidP="00980DBC">
      <w:pPr>
        <w:jc w:val="right"/>
        <w:rPr>
          <w:b/>
          <w:lang w:val="en-US"/>
        </w:rPr>
      </w:pPr>
    </w:p>
    <w:p w:rsidR="00980DBC" w:rsidRDefault="00980DBC" w:rsidP="00980DBC">
      <w:pPr>
        <w:jc w:val="right"/>
        <w:rPr>
          <w:b/>
          <w:lang w:val="en-US"/>
        </w:rPr>
      </w:pPr>
    </w:p>
    <w:p w:rsidR="00980DBC" w:rsidRDefault="00980DBC" w:rsidP="00980DBC">
      <w:pPr>
        <w:jc w:val="right"/>
        <w:rPr>
          <w:b/>
          <w:lang w:val="en-US"/>
        </w:rPr>
      </w:pPr>
    </w:p>
    <w:p w:rsidR="00980DBC" w:rsidRDefault="00980DBC" w:rsidP="00980DBC">
      <w:pPr>
        <w:jc w:val="right"/>
        <w:rPr>
          <w:b/>
          <w:lang w:val="en-US"/>
        </w:rPr>
      </w:pPr>
    </w:p>
    <w:p w:rsidR="00980DBC" w:rsidRDefault="00980DBC" w:rsidP="00980DBC">
      <w:pPr>
        <w:jc w:val="right"/>
        <w:rPr>
          <w:b/>
          <w:lang w:val="en-US"/>
        </w:rPr>
      </w:pPr>
    </w:p>
    <w:p w:rsidR="00980DBC" w:rsidRDefault="00980DBC" w:rsidP="00980DBC">
      <w:pPr>
        <w:jc w:val="right"/>
        <w:rPr>
          <w:b/>
          <w:lang w:val="en-US"/>
        </w:rPr>
      </w:pPr>
    </w:p>
    <w:p w:rsidR="00980DBC" w:rsidRDefault="00980DBC" w:rsidP="00980DBC">
      <w:pPr>
        <w:jc w:val="right"/>
        <w:rPr>
          <w:b/>
          <w:lang w:val="en-US"/>
        </w:rPr>
      </w:pPr>
    </w:p>
    <w:p w:rsidR="00980DBC" w:rsidRDefault="00980DBC" w:rsidP="00980DBC">
      <w:pPr>
        <w:jc w:val="right"/>
        <w:rPr>
          <w:b/>
          <w:lang w:val="en-US"/>
        </w:rPr>
      </w:pPr>
    </w:p>
    <w:p w:rsidR="00980DBC" w:rsidRDefault="00980DBC" w:rsidP="00980DBC">
      <w:pPr>
        <w:jc w:val="right"/>
        <w:rPr>
          <w:b/>
          <w:lang w:val="en-US"/>
        </w:rPr>
      </w:pPr>
    </w:p>
    <w:p w:rsidR="00980DBC" w:rsidRDefault="00980DBC" w:rsidP="00980DBC">
      <w:pPr>
        <w:jc w:val="right"/>
        <w:rPr>
          <w:b/>
          <w:lang w:val="en-US"/>
        </w:rPr>
      </w:pPr>
    </w:p>
    <w:p w:rsidR="00980DBC" w:rsidRDefault="00980DBC" w:rsidP="00980DBC">
      <w:pPr>
        <w:jc w:val="right"/>
        <w:rPr>
          <w:b/>
          <w:lang w:val="en-US"/>
        </w:rPr>
      </w:pPr>
    </w:p>
    <w:p w:rsidR="00980DBC" w:rsidRDefault="00980DBC" w:rsidP="00980DBC">
      <w:pPr>
        <w:jc w:val="right"/>
        <w:rPr>
          <w:b/>
          <w:lang w:val="en-US"/>
        </w:rPr>
      </w:pPr>
    </w:p>
    <w:p w:rsidR="00980DBC" w:rsidRDefault="00980DBC" w:rsidP="00980DBC">
      <w:pPr>
        <w:jc w:val="right"/>
        <w:rPr>
          <w:b/>
          <w:lang w:val="en-US"/>
        </w:rPr>
      </w:pPr>
    </w:p>
    <w:p w:rsidR="00980DBC" w:rsidRDefault="00980DBC" w:rsidP="00980DBC">
      <w:pPr>
        <w:jc w:val="right"/>
        <w:rPr>
          <w:b/>
          <w:lang w:val="en-US"/>
        </w:rPr>
      </w:pPr>
    </w:p>
    <w:p w:rsidR="00980DBC" w:rsidRDefault="00980DBC" w:rsidP="00980DBC">
      <w:pPr>
        <w:jc w:val="right"/>
        <w:rPr>
          <w:b/>
          <w:lang w:val="en-US"/>
        </w:rPr>
      </w:pPr>
    </w:p>
    <w:p w:rsidR="00980DBC" w:rsidRDefault="00980DBC" w:rsidP="00980DBC">
      <w:pPr>
        <w:jc w:val="right"/>
        <w:rPr>
          <w:b/>
          <w:lang w:val="en-US"/>
        </w:rPr>
      </w:pPr>
    </w:p>
    <w:p w:rsidR="00980DBC" w:rsidRDefault="00980DBC" w:rsidP="00980DBC">
      <w:pPr>
        <w:jc w:val="right"/>
        <w:rPr>
          <w:b/>
          <w:lang w:val="en-US"/>
        </w:rPr>
      </w:pPr>
    </w:p>
    <w:p w:rsidR="00980DBC" w:rsidRDefault="00980DBC" w:rsidP="00980DBC">
      <w:pPr>
        <w:jc w:val="right"/>
        <w:rPr>
          <w:b/>
          <w:lang w:val="en-US"/>
        </w:rPr>
      </w:pPr>
    </w:p>
    <w:p w:rsidR="00980DBC" w:rsidRDefault="00980DBC" w:rsidP="00980DBC">
      <w:pPr>
        <w:jc w:val="right"/>
        <w:rPr>
          <w:b/>
          <w:lang w:val="en-US"/>
        </w:rPr>
      </w:pPr>
    </w:p>
    <w:p w:rsidR="00980DBC" w:rsidRDefault="00980DBC" w:rsidP="00980DBC">
      <w:pPr>
        <w:jc w:val="right"/>
        <w:rPr>
          <w:b/>
          <w:lang w:val="en-US"/>
        </w:rPr>
      </w:pPr>
    </w:p>
    <w:p w:rsidR="00980DBC" w:rsidRDefault="00980DBC" w:rsidP="00980DBC">
      <w:pPr>
        <w:jc w:val="right"/>
        <w:rPr>
          <w:b/>
          <w:lang w:val="en-US"/>
        </w:rPr>
      </w:pPr>
    </w:p>
    <w:p w:rsidR="00980DBC" w:rsidRDefault="00980DBC" w:rsidP="00980DBC">
      <w:pPr>
        <w:jc w:val="right"/>
        <w:rPr>
          <w:b/>
          <w:lang w:val="en-US"/>
        </w:rPr>
      </w:pPr>
    </w:p>
    <w:p w:rsidR="00980DBC" w:rsidRDefault="00980DBC" w:rsidP="00980DBC">
      <w:pPr>
        <w:jc w:val="right"/>
        <w:rPr>
          <w:b/>
          <w:lang w:val="en-US"/>
        </w:rPr>
      </w:pPr>
    </w:p>
    <w:p w:rsidR="00980DBC" w:rsidRDefault="00980DBC" w:rsidP="00980DBC">
      <w:pPr>
        <w:jc w:val="right"/>
        <w:rPr>
          <w:b/>
          <w:lang w:val="en-US"/>
        </w:rPr>
      </w:pPr>
    </w:p>
    <w:p w:rsidR="00980DBC" w:rsidRDefault="00980DBC" w:rsidP="00980DBC">
      <w:pPr>
        <w:jc w:val="right"/>
        <w:rPr>
          <w:b/>
          <w:lang w:val="en-US"/>
        </w:rPr>
      </w:pPr>
    </w:p>
    <w:p w:rsidR="00980DBC" w:rsidRDefault="00980DBC" w:rsidP="00980DBC">
      <w:pPr>
        <w:jc w:val="right"/>
        <w:rPr>
          <w:b/>
          <w:lang w:val="en-US"/>
        </w:rPr>
      </w:pPr>
    </w:p>
    <w:p w:rsidR="00980DBC" w:rsidRDefault="00980DBC" w:rsidP="00980DBC">
      <w:pPr>
        <w:jc w:val="right"/>
        <w:rPr>
          <w:b/>
          <w:lang w:val="en-US"/>
        </w:rPr>
      </w:pPr>
    </w:p>
    <w:p w:rsidR="00980DBC" w:rsidRDefault="00980DBC" w:rsidP="00980DBC">
      <w:pPr>
        <w:jc w:val="right"/>
        <w:rPr>
          <w:b/>
          <w:lang w:val="en-US"/>
        </w:rPr>
      </w:pPr>
    </w:p>
    <w:p w:rsidR="00980DBC" w:rsidRDefault="00980DBC" w:rsidP="00980DBC">
      <w:pPr>
        <w:jc w:val="right"/>
        <w:rPr>
          <w:b/>
          <w:lang w:val="en-US"/>
        </w:rPr>
      </w:pPr>
    </w:p>
    <w:p w:rsidR="00980DBC" w:rsidRDefault="00980DBC" w:rsidP="00980DBC">
      <w:pPr>
        <w:jc w:val="right"/>
        <w:rPr>
          <w:b/>
          <w:lang w:val="en-US"/>
        </w:rPr>
      </w:pPr>
    </w:p>
    <w:p w:rsidR="00980DBC" w:rsidRDefault="00980DBC" w:rsidP="00980DBC">
      <w:pPr>
        <w:jc w:val="right"/>
        <w:rPr>
          <w:b/>
          <w:lang w:val="en-US"/>
        </w:rPr>
      </w:pPr>
    </w:p>
    <w:p w:rsidR="00980DBC" w:rsidRDefault="00980DBC" w:rsidP="00980DBC">
      <w:pPr>
        <w:jc w:val="right"/>
        <w:rPr>
          <w:b/>
          <w:lang w:val="en-US"/>
        </w:rPr>
      </w:pPr>
    </w:p>
    <w:p w:rsidR="00980DBC" w:rsidRDefault="00980DBC" w:rsidP="00980DBC">
      <w:pPr>
        <w:jc w:val="right"/>
        <w:rPr>
          <w:b/>
          <w:lang w:val="en-US"/>
        </w:rPr>
      </w:pPr>
    </w:p>
    <w:p w:rsidR="00980DBC" w:rsidRDefault="00980DBC" w:rsidP="00980DBC">
      <w:pPr>
        <w:jc w:val="right"/>
        <w:rPr>
          <w:b/>
          <w:lang w:val="en-US"/>
        </w:rPr>
      </w:pPr>
    </w:p>
    <w:p w:rsidR="00980DBC" w:rsidRDefault="00980DBC" w:rsidP="00980DBC">
      <w:pPr>
        <w:jc w:val="right"/>
        <w:rPr>
          <w:b/>
          <w:lang w:val="en-US"/>
        </w:rPr>
      </w:pPr>
    </w:p>
    <w:p w:rsidR="00980DBC" w:rsidRDefault="00980DBC" w:rsidP="00980DBC">
      <w:pPr>
        <w:jc w:val="right"/>
        <w:rPr>
          <w:b/>
          <w:lang w:val="en-US"/>
        </w:rPr>
      </w:pPr>
    </w:p>
    <w:p w:rsidR="00980DBC" w:rsidRDefault="00980DBC" w:rsidP="00980DBC">
      <w:pPr>
        <w:jc w:val="right"/>
        <w:rPr>
          <w:b/>
          <w:lang w:val="en-US"/>
        </w:rPr>
      </w:pPr>
    </w:p>
    <w:p w:rsidR="00980DBC" w:rsidRDefault="00980DBC" w:rsidP="00980DBC">
      <w:pPr>
        <w:jc w:val="right"/>
        <w:rPr>
          <w:b/>
          <w:lang w:val="en-US"/>
        </w:rPr>
      </w:pPr>
    </w:p>
    <w:p w:rsidR="00980DBC" w:rsidRDefault="00980DBC" w:rsidP="00980DBC">
      <w:pPr>
        <w:jc w:val="right"/>
        <w:rPr>
          <w:b/>
          <w:lang w:val="en-US"/>
        </w:rPr>
      </w:pPr>
    </w:p>
    <w:p w:rsidR="00980DBC" w:rsidRDefault="00980DBC" w:rsidP="00980DBC">
      <w:pPr>
        <w:jc w:val="right"/>
        <w:rPr>
          <w:b/>
          <w:lang w:val="en-US"/>
        </w:rPr>
      </w:pPr>
    </w:p>
    <w:p w:rsidR="00980DBC" w:rsidRDefault="00980DBC" w:rsidP="00980DBC">
      <w:pPr>
        <w:jc w:val="right"/>
        <w:rPr>
          <w:b/>
          <w:lang w:val="en-US"/>
        </w:rPr>
      </w:pPr>
    </w:p>
    <w:p w:rsidR="00980DBC" w:rsidRDefault="00980DBC" w:rsidP="00980DBC">
      <w:pPr>
        <w:jc w:val="right"/>
        <w:rPr>
          <w:b/>
          <w:lang w:val="en-US"/>
        </w:rPr>
      </w:pPr>
    </w:p>
    <w:p w:rsidR="00980DBC" w:rsidRDefault="00980DBC" w:rsidP="00980DBC">
      <w:pPr>
        <w:jc w:val="right"/>
        <w:rPr>
          <w:b/>
          <w:lang w:val="en-US"/>
        </w:rPr>
      </w:pPr>
    </w:p>
    <w:p w:rsidR="00980DBC" w:rsidRDefault="00980DBC" w:rsidP="00980DBC">
      <w:pPr>
        <w:tabs>
          <w:tab w:val="left" w:pos="-24212"/>
        </w:tabs>
        <w:jc w:val="center"/>
        <w:rPr>
          <w:sz w:val="20"/>
          <w:szCs w:val="20"/>
        </w:rPr>
      </w:pPr>
      <w:r w:rsidRPr="00467DE9">
        <w:rPr>
          <w:noProof/>
          <w:sz w:val="20"/>
          <w:szCs w:val="20"/>
        </w:rPr>
        <w:lastRenderedPageBreak/>
        <w:drawing>
          <wp:inline distT="0" distB="0" distL="0" distR="0" wp14:anchorId="7AD611A8" wp14:editId="01706314">
            <wp:extent cx="676275" cy="7524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980DBC" w:rsidRDefault="00980DBC" w:rsidP="00980DBC">
      <w:pPr>
        <w:pStyle w:val="Header"/>
        <w:jc w:val="center"/>
        <w:rPr>
          <w:sz w:val="20"/>
        </w:rPr>
      </w:pPr>
      <w:r>
        <w:rPr>
          <w:sz w:val="20"/>
        </w:rPr>
        <w:t>LATVIJAS REPUBLIKA</w:t>
      </w:r>
    </w:p>
    <w:p w:rsidR="00980DBC" w:rsidRDefault="00980DBC" w:rsidP="00980DBC">
      <w:pPr>
        <w:pStyle w:val="Header"/>
        <w:jc w:val="center"/>
        <w:rPr>
          <w:b/>
          <w:sz w:val="32"/>
          <w:szCs w:val="32"/>
        </w:rPr>
      </w:pPr>
      <w:r>
        <w:rPr>
          <w:b/>
          <w:sz w:val="32"/>
          <w:szCs w:val="32"/>
        </w:rPr>
        <w:t>DOBELES NOVADA DOME</w:t>
      </w:r>
    </w:p>
    <w:p w:rsidR="00980DBC" w:rsidRDefault="00980DBC" w:rsidP="00980DBC">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980DBC" w:rsidRDefault="00980DBC" w:rsidP="00980DBC">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3" w:history="1">
        <w:r>
          <w:rPr>
            <w:rStyle w:val="Hyperlink"/>
            <w:rFonts w:eastAsia="Calibri"/>
            <w:color w:val="000000"/>
            <w:sz w:val="16"/>
            <w:szCs w:val="16"/>
          </w:rPr>
          <w:t>dome@dobele.lv</w:t>
        </w:r>
      </w:hyperlink>
    </w:p>
    <w:p w:rsidR="00980DBC" w:rsidRDefault="00980DBC" w:rsidP="00980DBC">
      <w:pPr>
        <w:pStyle w:val="Default"/>
        <w:jc w:val="center"/>
        <w:rPr>
          <w:b/>
          <w:bCs/>
        </w:rPr>
      </w:pPr>
    </w:p>
    <w:p w:rsidR="00980DBC" w:rsidRDefault="00980DBC" w:rsidP="00980DBC">
      <w:pPr>
        <w:suppressAutoHyphens/>
        <w:jc w:val="center"/>
        <w:rPr>
          <w:b/>
          <w:bCs/>
          <w:lang w:eastAsia="ar-SA"/>
        </w:rPr>
      </w:pPr>
      <w:r>
        <w:rPr>
          <w:b/>
          <w:bCs/>
          <w:lang w:eastAsia="ar-SA"/>
        </w:rPr>
        <w:t>LĒMUMS</w:t>
      </w:r>
    </w:p>
    <w:p w:rsidR="00980DBC" w:rsidRDefault="00980DBC" w:rsidP="00980DBC">
      <w:pPr>
        <w:suppressAutoHyphens/>
        <w:jc w:val="center"/>
        <w:rPr>
          <w:b/>
          <w:bCs/>
          <w:lang w:eastAsia="ar-SA"/>
        </w:rPr>
      </w:pPr>
      <w:r>
        <w:rPr>
          <w:b/>
          <w:bCs/>
          <w:lang w:eastAsia="ar-SA"/>
        </w:rPr>
        <w:t>Dobelē</w:t>
      </w:r>
    </w:p>
    <w:p w:rsidR="00980DBC" w:rsidRDefault="00980DBC" w:rsidP="00980DBC">
      <w:pPr>
        <w:rPr>
          <w:b/>
          <w:bCs/>
          <w:lang w:eastAsia="en-US"/>
        </w:rPr>
      </w:pPr>
      <w:r>
        <w:rPr>
          <w:b/>
          <w:bCs/>
        </w:rPr>
        <w:t>2018. gada 29. novembrī</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Nr. 260/14</w:t>
      </w:r>
    </w:p>
    <w:p w:rsidR="00980DBC" w:rsidRDefault="00980DBC" w:rsidP="00980DBC">
      <w:pPr>
        <w:tabs>
          <w:tab w:val="left" w:pos="9644"/>
        </w:tabs>
        <w:jc w:val="center"/>
        <w:rPr>
          <w:b/>
          <w:u w:val="single"/>
        </w:rPr>
      </w:pPr>
    </w:p>
    <w:p w:rsidR="00980DBC" w:rsidRPr="00A52EFA" w:rsidRDefault="00980DBC" w:rsidP="00980DBC">
      <w:pPr>
        <w:jc w:val="center"/>
        <w:rPr>
          <w:b/>
          <w:u w:val="single"/>
        </w:rPr>
      </w:pPr>
      <w:r w:rsidRPr="00A52EFA">
        <w:rPr>
          <w:b/>
          <w:u w:val="single"/>
        </w:rPr>
        <w:t>Par nekustamā īpašuma „</w:t>
      </w:r>
      <w:r>
        <w:rPr>
          <w:b/>
          <w:u w:val="single"/>
        </w:rPr>
        <w:t>Gaismiņas</w:t>
      </w:r>
      <w:r w:rsidRPr="00A52EFA">
        <w:rPr>
          <w:b/>
          <w:u w:val="single"/>
        </w:rPr>
        <w:t xml:space="preserve">” </w:t>
      </w:r>
      <w:r>
        <w:rPr>
          <w:b/>
          <w:u w:val="single"/>
        </w:rPr>
        <w:t>Krimūnu</w:t>
      </w:r>
      <w:r w:rsidRPr="00A52EFA">
        <w:rPr>
          <w:b/>
          <w:u w:val="single"/>
        </w:rPr>
        <w:t xml:space="preserve"> pagastā, Dobeles novadā </w:t>
      </w:r>
    </w:p>
    <w:p w:rsidR="00980DBC" w:rsidRPr="00A52EFA" w:rsidRDefault="00980DBC" w:rsidP="00980DBC">
      <w:pPr>
        <w:jc w:val="center"/>
        <w:rPr>
          <w:b/>
          <w:u w:val="single"/>
        </w:rPr>
      </w:pPr>
      <w:r w:rsidRPr="00A52EFA">
        <w:rPr>
          <w:b/>
          <w:u w:val="single"/>
        </w:rPr>
        <w:t>zemes ierīcības projekta apstiprināšanu</w:t>
      </w:r>
    </w:p>
    <w:p w:rsidR="00980DBC" w:rsidRDefault="00980DBC" w:rsidP="00980DBC">
      <w:pPr>
        <w:tabs>
          <w:tab w:val="left" w:pos="9644"/>
        </w:tabs>
        <w:jc w:val="center"/>
        <w:rPr>
          <w:b/>
          <w:u w:val="single"/>
        </w:rPr>
      </w:pPr>
    </w:p>
    <w:p w:rsidR="00980DBC" w:rsidRPr="00CF4B96" w:rsidRDefault="00980DBC" w:rsidP="00980DBC">
      <w:pPr>
        <w:ind w:firstLine="720"/>
        <w:jc w:val="both"/>
      </w:pPr>
      <w:r w:rsidRPr="00CF4B96">
        <w:t>Izskatījusi Dobeles novada pašvaldībā 2018.gada 23.novembrī</w:t>
      </w:r>
      <w:r w:rsidRPr="00CF4B96">
        <w:rPr>
          <w:color w:val="000000"/>
        </w:rPr>
        <w:t xml:space="preserve"> saņemto SIA </w:t>
      </w:r>
      <w:r w:rsidRPr="00CF4B96">
        <w:rPr>
          <w:color w:val="000000"/>
          <w:shd w:val="clear" w:color="auto" w:fill="FFFFFF"/>
        </w:rPr>
        <w:t>„Rūķis AG</w:t>
      </w:r>
      <w:r w:rsidRPr="00CF4B96">
        <w:t>”</w:t>
      </w:r>
      <w:r w:rsidRPr="00CF4B96">
        <w:rPr>
          <w:color w:val="000000"/>
          <w:shd w:val="clear" w:color="auto" w:fill="FFFFFF"/>
        </w:rPr>
        <w:t xml:space="preserve"> </w:t>
      </w:r>
      <w:r w:rsidRPr="00CF4B96">
        <w:rPr>
          <w:color w:val="000000"/>
        </w:rPr>
        <w:t xml:space="preserve"> iesniegumu ar lūgumu apstiprināt zemes</w:t>
      </w:r>
      <w:r w:rsidRPr="00CF4B96">
        <w:t xml:space="preserve"> ierīcības projektu nekustamā īpašuma „Gaismiņas” Krimūnu pagastā, Dobeles novadā,</w:t>
      </w:r>
      <w:r w:rsidRPr="00CF4B96">
        <w:rPr>
          <w:bCs/>
        </w:rPr>
        <w:t xml:space="preserve"> zemes vienības ar kadastra apzīmējumu </w:t>
      </w:r>
      <w:r w:rsidRPr="00CF4B96">
        <w:t xml:space="preserve">46720020085 9,5 ha </w:t>
      </w:r>
      <w:r w:rsidRPr="00CF4B96">
        <w:rPr>
          <w:bCs/>
        </w:rPr>
        <w:t>platībā sadalīšanai divos zemesgabalos un iesniegto zemes ierīcības projektu</w:t>
      </w:r>
      <w:r w:rsidRPr="00CF4B96">
        <w:t>, Dobeles novada dome KONSTATĒ:</w:t>
      </w:r>
    </w:p>
    <w:p w:rsidR="00980DBC" w:rsidRPr="00CF4B96" w:rsidRDefault="00980DBC" w:rsidP="00980DBC">
      <w:pPr>
        <w:ind w:firstLine="720"/>
        <w:jc w:val="both"/>
      </w:pPr>
      <w:r w:rsidRPr="00CF4B96">
        <w:t xml:space="preserve">Nekustamais īpašums „Gaismiņas” Krimūnu pagastā, Dobeles novadā, kadastra Nr.46720020085, ar kopplatību 9,8 ha (turpmāk arī – īpašums „Gaismiņas”), kas sastāv no divām zemes vienībām ar kadastra apzīmējumu 46720020085 platība 9,5 ha un kadastra apzīmējumu 46720020108, platība 0,3 ha, reģistrēts Zemgales rajona tiesas Zemesgrāmatu nodaļā Krimūnu pagasta zemesgrāmatā, nodalījuma Nr.417 uz </w:t>
      </w:r>
      <w:r w:rsidR="00C550B6">
        <w:rPr>
          <w:color w:val="000000"/>
        </w:rPr>
        <w:t>[..]</w:t>
      </w:r>
      <w:r w:rsidRPr="00CF4B96">
        <w:t xml:space="preserve"> vārda.</w:t>
      </w:r>
    </w:p>
    <w:p w:rsidR="00980DBC" w:rsidRPr="00CF4B96" w:rsidRDefault="00980DBC" w:rsidP="00980DBC">
      <w:pPr>
        <w:ind w:firstLine="720"/>
        <w:jc w:val="both"/>
      </w:pPr>
      <w:r w:rsidRPr="00CF4B96">
        <w:t>Īpašniece vēlas sadalīt nekustamā īpašuma „Gaismiņas” zemes vienību ar kadastra apzīmējumu 46720020085 9,5 ha platībā div</w:t>
      </w:r>
      <w:r>
        <w:t>ā</w:t>
      </w:r>
      <w:r w:rsidRPr="00CF4B96">
        <w:t>s zemes vienībās.</w:t>
      </w:r>
    </w:p>
    <w:p w:rsidR="00980DBC" w:rsidRPr="00CF4B96" w:rsidRDefault="00980DBC" w:rsidP="00980DBC">
      <w:pPr>
        <w:ind w:firstLine="720"/>
        <w:jc w:val="both"/>
        <w:rPr>
          <w:color w:val="000000"/>
          <w:shd w:val="clear" w:color="auto" w:fill="FFFFFF"/>
        </w:rPr>
      </w:pPr>
      <w:r w:rsidRPr="00CF4B96">
        <w:t>Īpašuma „Gaismiņas” zemes ierīcības projekta izstrāde uzsākta saskaņā ar Dobeles novada pašvaldības zemes ierīcības komisijas 2018.gada 19.oktobra lēmumu.</w:t>
      </w:r>
      <w:r w:rsidRPr="00CF4B96">
        <w:rPr>
          <w:color w:val="000000"/>
        </w:rPr>
        <w:t xml:space="preserve"> </w:t>
      </w:r>
      <w:r w:rsidRPr="00CF4B96">
        <w:rPr>
          <w:color w:val="000000"/>
          <w:shd w:val="clear" w:color="auto" w:fill="FFFFFF"/>
        </w:rPr>
        <w:t>Zemes ierīcības projektu izstrādājusi SIA „Rūķis AG”.</w:t>
      </w:r>
    </w:p>
    <w:p w:rsidR="00980DBC" w:rsidRPr="00CF4B96" w:rsidRDefault="00980DBC" w:rsidP="00980DBC">
      <w:pPr>
        <w:ind w:firstLine="720"/>
        <w:jc w:val="both"/>
      </w:pPr>
      <w:r w:rsidRPr="00CF4B96">
        <w:t>Zemes ierīcības projekts izstrādāts atbilstoši spēkā esošo normatīvo aktu prasībām un 2018.gada 23.novembrī</w:t>
      </w:r>
      <w:r w:rsidRPr="00CF4B96">
        <w:rPr>
          <w:color w:val="000000"/>
        </w:rPr>
        <w:t xml:space="preserve"> saskaņots Dobeles novada </w:t>
      </w:r>
      <w:r w:rsidRPr="00CF4B96">
        <w:t>pašvaldības būvvaldē.</w:t>
      </w:r>
    </w:p>
    <w:p w:rsidR="00980DBC" w:rsidRPr="00CF4B96" w:rsidRDefault="00980DBC" w:rsidP="00980DBC">
      <w:pPr>
        <w:ind w:firstLine="720"/>
        <w:jc w:val="both"/>
      </w:pPr>
      <w:r w:rsidRPr="00CF4B96">
        <w:t xml:space="preserve">Ievērojot iepriekš minēto, saskaņā ar </w:t>
      </w:r>
      <w:r w:rsidRPr="00CF4B96">
        <w:rPr>
          <w:color w:val="000000"/>
          <w:shd w:val="clear" w:color="auto" w:fill="FFFFFF"/>
        </w:rPr>
        <w:t>Zemes ierīcības likuma 8. un 19.pantu,</w:t>
      </w:r>
      <w:r w:rsidRPr="00CF4B96">
        <w:t xml:space="preserve"> Nekustamā īpašuma </w:t>
      </w:r>
      <w:r w:rsidRPr="00CF4B96">
        <w:rPr>
          <w:shd w:val="clear" w:color="auto" w:fill="FFFFFF"/>
        </w:rPr>
        <w:t xml:space="preserve">valsts kadastra likuma 9.panta pirmās daļas 1.punktu </w:t>
      </w:r>
      <w:r w:rsidRPr="00CF4B96">
        <w:t>un Ministru kabineta 2006.gada 20.jūnija noteikumiem Nr.496 „Nekustamā īpašuma lietošanas mērķu klasifikācija un nekustamā īpašuma lietošanas mērķu noteikšanas un maiņas kārtība” 16.1.apakšpunktu, Dobeles novada dome NOLEMJ:</w:t>
      </w:r>
    </w:p>
    <w:p w:rsidR="00980DBC" w:rsidRDefault="00980DBC" w:rsidP="00980DBC">
      <w:pPr>
        <w:jc w:val="both"/>
        <w:rPr>
          <w:color w:val="000000"/>
        </w:rPr>
      </w:pPr>
    </w:p>
    <w:p w:rsidR="00980DBC" w:rsidRPr="00CF4B96" w:rsidRDefault="00980DBC" w:rsidP="00980DBC">
      <w:pPr>
        <w:jc w:val="both"/>
      </w:pPr>
      <w:r w:rsidRPr="00CF4B96">
        <w:rPr>
          <w:color w:val="000000"/>
        </w:rPr>
        <w:t xml:space="preserve">1. APSTIPRINĀT SIA </w:t>
      </w:r>
      <w:r w:rsidRPr="00CF4B96">
        <w:rPr>
          <w:color w:val="000000"/>
          <w:shd w:val="clear" w:color="auto" w:fill="FFFFFF"/>
        </w:rPr>
        <w:t>„Rūķis AG</w:t>
      </w:r>
      <w:r w:rsidRPr="00CF4B96">
        <w:t>”</w:t>
      </w:r>
      <w:r w:rsidRPr="00CF4B96">
        <w:rPr>
          <w:color w:val="000000"/>
          <w:shd w:val="clear" w:color="auto" w:fill="FFFFFF"/>
        </w:rPr>
        <w:t xml:space="preserve"> </w:t>
      </w:r>
      <w:r w:rsidRPr="00CF4B96">
        <w:rPr>
          <w:color w:val="000000"/>
        </w:rPr>
        <w:t xml:space="preserve">izstrādāto zemes ierīcības projektu nekustamā īpašuma </w:t>
      </w:r>
      <w:r w:rsidRPr="00CF4B96">
        <w:t xml:space="preserve">„Gaismiņas” Krimūnu </w:t>
      </w:r>
      <w:r w:rsidRPr="00CF4B96">
        <w:rPr>
          <w:color w:val="000000"/>
        </w:rPr>
        <w:t xml:space="preserve">pagastā, Dobeles novadā </w:t>
      </w:r>
      <w:r w:rsidRPr="00CF4B96">
        <w:t>zemes vienībai ar kadastra apzīmējumu 46720020085.</w:t>
      </w:r>
    </w:p>
    <w:p w:rsidR="00980DBC" w:rsidRDefault="00980DBC" w:rsidP="00980DBC">
      <w:pPr>
        <w:jc w:val="both"/>
      </w:pPr>
    </w:p>
    <w:p w:rsidR="00980DBC" w:rsidRPr="00CF4B96" w:rsidRDefault="00980DBC" w:rsidP="00980DBC">
      <w:pPr>
        <w:jc w:val="both"/>
      </w:pPr>
      <w:r w:rsidRPr="00CF4B96">
        <w:t>2. NOTEIKT nekustamā īpašuma lietošanas mērķus:</w:t>
      </w:r>
    </w:p>
    <w:p w:rsidR="00980DBC" w:rsidRPr="00CF4B96" w:rsidRDefault="00980DBC" w:rsidP="00980DBC">
      <w:pPr>
        <w:jc w:val="both"/>
      </w:pPr>
      <w:r w:rsidRPr="00CF4B96">
        <w:t>2.1. zemes vienībai ar kadastra apzīmējumu 46720020229 (Nr.1) ar platību 0,9 ha – kods 0101 – zeme, uz kuras galvenā saimnieciskā darbība ir lauksaimniecība;</w:t>
      </w:r>
    </w:p>
    <w:p w:rsidR="00980DBC" w:rsidRPr="00CF4B96" w:rsidRDefault="00980DBC" w:rsidP="00980DBC">
      <w:pPr>
        <w:jc w:val="both"/>
      </w:pPr>
      <w:r w:rsidRPr="00CF4B96">
        <w:t>2.2. zemes vienībai ar kadastra apzīmējumu 46720020230 (Nr.2) ar platību 8,6 ha – kods 0101 – zeme, uz kuras galvenā saimnieciskā darbība ir lauksaimniecība.</w:t>
      </w:r>
    </w:p>
    <w:p w:rsidR="00980DBC" w:rsidRDefault="00980DBC" w:rsidP="00980DBC">
      <w:pPr>
        <w:jc w:val="both"/>
      </w:pPr>
    </w:p>
    <w:p w:rsidR="00980DBC" w:rsidRPr="00CF4B96" w:rsidRDefault="00980DBC" w:rsidP="00980DBC">
      <w:pPr>
        <w:jc w:val="both"/>
        <w:rPr>
          <w:color w:val="000000"/>
        </w:rPr>
      </w:pPr>
      <w:r w:rsidRPr="00CF4B96">
        <w:t>3.</w:t>
      </w:r>
      <w:r w:rsidRPr="00CF4B96">
        <w:rPr>
          <w:color w:val="000000"/>
        </w:rPr>
        <w:t xml:space="preserve"> NOTEIKT nekustamā īpašuma objekta apgrūtinājumus:</w:t>
      </w:r>
    </w:p>
    <w:p w:rsidR="00980DBC" w:rsidRPr="00CF4B96" w:rsidRDefault="00980DBC" w:rsidP="00980DBC">
      <w:pPr>
        <w:tabs>
          <w:tab w:val="num" w:pos="2520"/>
        </w:tabs>
        <w:jc w:val="both"/>
      </w:pPr>
      <w:r w:rsidRPr="00CF4B96">
        <w:rPr>
          <w:color w:val="000000"/>
        </w:rPr>
        <w:t xml:space="preserve">3.1. </w:t>
      </w:r>
      <w:r w:rsidRPr="00CF4B96">
        <w:t>zemes vienībai ar kadastra apzīmējumu 46720020229 (Nr.1) ar platību 0,9 ha:</w:t>
      </w:r>
    </w:p>
    <w:p w:rsidR="00980DBC" w:rsidRPr="00CF4B96" w:rsidRDefault="00980DBC" w:rsidP="00980DBC">
      <w:pPr>
        <w:tabs>
          <w:tab w:val="num" w:pos="2520"/>
        </w:tabs>
        <w:jc w:val="both"/>
      </w:pPr>
      <w:r w:rsidRPr="00CF4B96">
        <w:lastRenderedPageBreak/>
        <w:t xml:space="preserve">3.1.1. 7312050101 – ekspluatācijas aizsargjoslas teritorija gar elektrisko tīklu gaisvadu līniju ārpus pilsētām un ciemiem ar nominālo spriegumu līdz 20 kilovoltiem – 0,0 ha </w:t>
      </w:r>
      <w:r w:rsidRPr="00CF4B96">
        <w:rPr>
          <w:shd w:val="clear" w:color="auto" w:fill="FFFFFF"/>
        </w:rPr>
        <w:t>(3.-Nr.</w:t>
      </w:r>
      <w:r>
        <w:rPr>
          <w:shd w:val="clear" w:color="auto" w:fill="FFFFFF"/>
        </w:rPr>
        <w:t xml:space="preserve">zemes ierīcības projekta </w:t>
      </w:r>
      <w:r w:rsidRPr="00CF4B96">
        <w:rPr>
          <w:shd w:val="clear" w:color="auto" w:fill="FFFFFF"/>
        </w:rPr>
        <w:t>plānā.</w:t>
      </w:r>
      <w:r w:rsidRPr="00CF4B96">
        <w:t>);</w:t>
      </w:r>
    </w:p>
    <w:p w:rsidR="00980DBC" w:rsidRPr="00CF4B96" w:rsidRDefault="00980DBC" w:rsidP="00980DBC">
      <w:pPr>
        <w:tabs>
          <w:tab w:val="num" w:pos="2520"/>
        </w:tabs>
        <w:jc w:val="both"/>
      </w:pPr>
      <w:r w:rsidRPr="00CF4B96">
        <w:t xml:space="preserve">3.1.2. 7312050201 – ekspluatācijas aizsargjoslas teritorija gar elektrisko tīklu kabeļu līniju – 0,0 ha </w:t>
      </w:r>
      <w:r w:rsidRPr="00CF4B96">
        <w:rPr>
          <w:shd w:val="clear" w:color="auto" w:fill="FFFFFF"/>
        </w:rPr>
        <w:t>(4.</w:t>
      </w:r>
      <w:r>
        <w:rPr>
          <w:shd w:val="clear" w:color="auto" w:fill="FFFFFF"/>
        </w:rPr>
        <w:t>-</w:t>
      </w:r>
      <w:r w:rsidRPr="00A7194C">
        <w:t xml:space="preserve"> </w:t>
      </w:r>
      <w:r>
        <w:t>Nr. zemes ierīcības projekta plānā</w:t>
      </w:r>
      <w:r w:rsidRPr="00CF4B96">
        <w:t>);</w:t>
      </w:r>
    </w:p>
    <w:p w:rsidR="00980DBC" w:rsidRPr="00CF4B96" w:rsidRDefault="00980DBC" w:rsidP="00980DBC">
      <w:pPr>
        <w:tabs>
          <w:tab w:val="num" w:pos="2520"/>
        </w:tabs>
        <w:jc w:val="both"/>
      </w:pPr>
      <w:r w:rsidRPr="00CF4B96">
        <w:t xml:space="preserve">3.1.3. 7312040100 - ekspluatācijas aizsargjoslas teritorija gar pazemes elektronisko sakaru tīklu līniju un kabeļu kanalizāciju – 0,0 ha </w:t>
      </w:r>
      <w:r w:rsidRPr="00CF4B96">
        <w:rPr>
          <w:shd w:val="clear" w:color="auto" w:fill="FFFFFF"/>
        </w:rPr>
        <w:t>(5.</w:t>
      </w:r>
      <w:r>
        <w:rPr>
          <w:shd w:val="clear" w:color="auto" w:fill="FFFFFF"/>
        </w:rPr>
        <w:t>-</w:t>
      </w:r>
      <w:r w:rsidRPr="00A7194C">
        <w:t xml:space="preserve"> </w:t>
      </w:r>
      <w:r>
        <w:t>Nr. zemes ierīcības projekta plānā</w:t>
      </w:r>
      <w:r w:rsidRPr="00CF4B96">
        <w:t>);</w:t>
      </w:r>
    </w:p>
    <w:p w:rsidR="00980DBC" w:rsidRPr="00CF4B96" w:rsidRDefault="00980DBC" w:rsidP="00980DBC">
      <w:pPr>
        <w:tabs>
          <w:tab w:val="num" w:pos="2520"/>
        </w:tabs>
        <w:jc w:val="both"/>
      </w:pPr>
      <w:r w:rsidRPr="00CF4B96">
        <w:t xml:space="preserve">3.1.4. 7315030100 – ceļa servitūta teritorija – 0,0 ha </w:t>
      </w:r>
      <w:r w:rsidRPr="00CF4B96">
        <w:rPr>
          <w:shd w:val="clear" w:color="auto" w:fill="FFFFFF"/>
        </w:rPr>
        <w:t>(6.</w:t>
      </w:r>
      <w:r>
        <w:rPr>
          <w:shd w:val="clear" w:color="auto" w:fill="FFFFFF"/>
        </w:rPr>
        <w:t>-</w:t>
      </w:r>
      <w:r w:rsidRPr="00A7194C">
        <w:t xml:space="preserve"> </w:t>
      </w:r>
      <w:r>
        <w:t>Nr. zemes ierīcības projekta plānā</w:t>
      </w:r>
      <w:r w:rsidRPr="00CF4B96">
        <w:t>).</w:t>
      </w:r>
    </w:p>
    <w:p w:rsidR="00980DBC" w:rsidRPr="00CF4B96" w:rsidRDefault="00980DBC" w:rsidP="00980DBC">
      <w:pPr>
        <w:tabs>
          <w:tab w:val="num" w:pos="2520"/>
        </w:tabs>
        <w:jc w:val="both"/>
        <w:rPr>
          <w:color w:val="000000"/>
        </w:rPr>
      </w:pPr>
      <w:r w:rsidRPr="00CF4B96">
        <w:rPr>
          <w:color w:val="000000"/>
        </w:rPr>
        <w:t xml:space="preserve">3.2. </w:t>
      </w:r>
      <w:r w:rsidRPr="00CF4B96">
        <w:t>zemes vienībai ar kadastra apzīmējumu 46720020230 (Nr.2) ar platību 8,6 ha:</w:t>
      </w:r>
    </w:p>
    <w:p w:rsidR="00980DBC" w:rsidRPr="00CF4B96" w:rsidRDefault="00980DBC" w:rsidP="00980DBC">
      <w:pPr>
        <w:tabs>
          <w:tab w:val="num" w:pos="2520"/>
        </w:tabs>
        <w:jc w:val="both"/>
      </w:pPr>
      <w:r w:rsidRPr="00CF4B96">
        <w:t xml:space="preserve">3.2.1. 7312030303 – ekspluatācijas aizsargjoslas teritorija gar valsts vietējiem un pašvaldību autoceļiem lauku apvidos – 0,0 ha </w:t>
      </w:r>
      <w:r w:rsidRPr="00CF4B96">
        <w:rPr>
          <w:shd w:val="clear" w:color="auto" w:fill="FFFFFF"/>
        </w:rPr>
        <w:t>(1.</w:t>
      </w:r>
      <w:r>
        <w:rPr>
          <w:shd w:val="clear" w:color="auto" w:fill="FFFFFF"/>
        </w:rPr>
        <w:t>-</w:t>
      </w:r>
      <w:r w:rsidRPr="00A7194C">
        <w:t xml:space="preserve"> </w:t>
      </w:r>
      <w:r>
        <w:t>Nr. zemes ierīcības projekta plānā</w:t>
      </w:r>
      <w:r w:rsidRPr="00CF4B96">
        <w:t>);</w:t>
      </w:r>
    </w:p>
    <w:p w:rsidR="00980DBC" w:rsidRPr="00CF4B96" w:rsidRDefault="00980DBC" w:rsidP="00980DBC">
      <w:pPr>
        <w:tabs>
          <w:tab w:val="num" w:pos="2520"/>
        </w:tabs>
        <w:jc w:val="both"/>
      </w:pPr>
      <w:r w:rsidRPr="00CF4B96">
        <w:t xml:space="preserve">3.2.2. 7312050101 – ekspluatācijas aizsargjoslas teritorija gar elektrisko tīklu gaisvadu līniju ārpus pilsētām un ciemiem ar nominālo spriegumu līdz 20 kilovoltiem – 0,0 ha </w:t>
      </w:r>
      <w:r w:rsidRPr="00CF4B96">
        <w:rPr>
          <w:shd w:val="clear" w:color="auto" w:fill="FFFFFF"/>
        </w:rPr>
        <w:t>(2.</w:t>
      </w:r>
      <w:r>
        <w:rPr>
          <w:shd w:val="clear" w:color="auto" w:fill="FFFFFF"/>
        </w:rPr>
        <w:t>-</w:t>
      </w:r>
      <w:r w:rsidRPr="00A7194C">
        <w:t xml:space="preserve"> </w:t>
      </w:r>
      <w:r>
        <w:t>Nr. zemes ierīcības projekta plānā</w:t>
      </w:r>
      <w:r w:rsidRPr="00CF4B96">
        <w:t>).</w:t>
      </w:r>
    </w:p>
    <w:p w:rsidR="00980DBC" w:rsidRDefault="00980DBC" w:rsidP="00980DBC">
      <w:pPr>
        <w:tabs>
          <w:tab w:val="num" w:pos="2520"/>
        </w:tabs>
        <w:jc w:val="both"/>
      </w:pPr>
    </w:p>
    <w:p w:rsidR="00980DBC" w:rsidRPr="00CF4B96" w:rsidRDefault="00980DBC" w:rsidP="00980DBC">
      <w:pPr>
        <w:tabs>
          <w:tab w:val="num" w:pos="2520"/>
        </w:tabs>
        <w:jc w:val="both"/>
      </w:pPr>
      <w:r w:rsidRPr="00CF4B96">
        <w:t>4. Lēmumu var pārsūdzēt Administratīvajā rajona tiesā, Jelgavas tiesu namā, Atmodas ielā 19, Jelgavā viena mēneša laikā no tā spēkā stāšanās dienas.</w:t>
      </w:r>
    </w:p>
    <w:p w:rsidR="00980DBC" w:rsidRDefault="00980DBC" w:rsidP="00980DBC">
      <w:pPr>
        <w:jc w:val="both"/>
      </w:pPr>
    </w:p>
    <w:p w:rsidR="00980DBC" w:rsidRDefault="00980DBC" w:rsidP="00980DBC">
      <w:pPr>
        <w:jc w:val="both"/>
      </w:pPr>
    </w:p>
    <w:p w:rsidR="00980DBC" w:rsidRDefault="00980DBC" w:rsidP="00980DBC">
      <w:pPr>
        <w:jc w:val="both"/>
      </w:pPr>
    </w:p>
    <w:p w:rsidR="00980DBC" w:rsidRPr="00A52EFA" w:rsidRDefault="00980DBC" w:rsidP="00980DBC">
      <w:pPr>
        <w:ind w:left="-454" w:firstLine="454"/>
        <w:jc w:val="both"/>
      </w:pPr>
      <w:r w:rsidRPr="00A52EFA">
        <w:t>Domes priekšsēdētāj</w:t>
      </w:r>
      <w:r>
        <w:t>a vietnieks</w:t>
      </w:r>
      <w:r w:rsidRPr="00A52EFA">
        <w:tab/>
      </w:r>
      <w:r w:rsidRPr="00A52EFA">
        <w:tab/>
      </w:r>
      <w:r w:rsidRPr="00A52EFA">
        <w:tab/>
      </w:r>
      <w:r w:rsidRPr="00A52EFA">
        <w:tab/>
      </w:r>
      <w:r w:rsidRPr="00A52EFA">
        <w:tab/>
      </w:r>
      <w:r>
        <w:tab/>
      </w:r>
      <w:r>
        <w:tab/>
      </w:r>
      <w:r>
        <w:tab/>
        <w:t>G.SAFRANOVIČS</w:t>
      </w:r>
    </w:p>
    <w:p w:rsidR="00980DBC" w:rsidRDefault="00980DBC" w:rsidP="00980DBC">
      <w:pPr>
        <w:suppressAutoHyphens/>
        <w:rPr>
          <w:lang w:eastAsia="ar-SA"/>
        </w:rPr>
      </w:pPr>
    </w:p>
    <w:p w:rsidR="00980DBC" w:rsidRDefault="00980DBC" w:rsidP="00980DBC">
      <w:pPr>
        <w:suppressAutoHyphens/>
        <w:rPr>
          <w:lang w:eastAsia="ar-SA"/>
        </w:rPr>
      </w:pPr>
    </w:p>
    <w:p w:rsidR="00980DBC" w:rsidRDefault="00980DBC" w:rsidP="00980DBC">
      <w:pPr>
        <w:suppressAutoHyphens/>
        <w:rPr>
          <w:lang w:eastAsia="ar-SA"/>
        </w:rPr>
      </w:pPr>
    </w:p>
    <w:p w:rsidR="00980DBC" w:rsidRDefault="00980DBC" w:rsidP="00980DBC">
      <w:pPr>
        <w:tabs>
          <w:tab w:val="left" w:pos="9644"/>
        </w:tabs>
        <w:jc w:val="center"/>
        <w:rPr>
          <w:b/>
          <w:u w:val="single"/>
        </w:rPr>
      </w:pPr>
    </w:p>
    <w:p w:rsidR="00980DBC" w:rsidRDefault="00980DBC" w:rsidP="00980DBC">
      <w:pPr>
        <w:tabs>
          <w:tab w:val="left" w:pos="9644"/>
        </w:tabs>
        <w:jc w:val="center"/>
        <w:rPr>
          <w:b/>
          <w:u w:val="single"/>
        </w:rPr>
      </w:pPr>
    </w:p>
    <w:p w:rsidR="00980DBC" w:rsidRDefault="00980DBC" w:rsidP="00980DBC">
      <w:pPr>
        <w:tabs>
          <w:tab w:val="left" w:pos="9644"/>
        </w:tabs>
        <w:jc w:val="center"/>
        <w:rPr>
          <w:b/>
          <w:u w:val="single"/>
        </w:rPr>
      </w:pPr>
    </w:p>
    <w:p w:rsidR="00980DBC" w:rsidRDefault="00980DBC" w:rsidP="00980DBC">
      <w:pPr>
        <w:tabs>
          <w:tab w:val="left" w:pos="9644"/>
        </w:tabs>
        <w:jc w:val="center"/>
        <w:rPr>
          <w:b/>
          <w:u w:val="single"/>
        </w:rPr>
      </w:pPr>
    </w:p>
    <w:p w:rsidR="00980DBC" w:rsidRDefault="00980DBC" w:rsidP="00980DBC">
      <w:pPr>
        <w:tabs>
          <w:tab w:val="left" w:pos="9644"/>
        </w:tabs>
        <w:jc w:val="center"/>
        <w:rPr>
          <w:b/>
          <w:u w:val="single"/>
        </w:rPr>
      </w:pPr>
    </w:p>
    <w:p w:rsidR="00980DBC" w:rsidRDefault="00980DBC" w:rsidP="00980DBC">
      <w:pPr>
        <w:tabs>
          <w:tab w:val="left" w:pos="9644"/>
        </w:tabs>
        <w:jc w:val="center"/>
        <w:rPr>
          <w:b/>
          <w:u w:val="single"/>
        </w:rPr>
      </w:pPr>
    </w:p>
    <w:p w:rsidR="00980DBC" w:rsidRDefault="00980DBC" w:rsidP="00980DBC">
      <w:pPr>
        <w:tabs>
          <w:tab w:val="left" w:pos="9644"/>
        </w:tabs>
        <w:jc w:val="center"/>
        <w:rPr>
          <w:b/>
          <w:u w:val="single"/>
        </w:rPr>
      </w:pPr>
    </w:p>
    <w:p w:rsidR="00980DBC" w:rsidRDefault="00980DBC" w:rsidP="00980DBC">
      <w:pPr>
        <w:tabs>
          <w:tab w:val="left" w:pos="9644"/>
        </w:tabs>
        <w:jc w:val="center"/>
        <w:rPr>
          <w:b/>
          <w:u w:val="single"/>
        </w:rPr>
      </w:pPr>
    </w:p>
    <w:p w:rsidR="00980DBC" w:rsidRDefault="00980DBC" w:rsidP="00980DBC">
      <w:pPr>
        <w:tabs>
          <w:tab w:val="left" w:pos="9644"/>
        </w:tabs>
        <w:jc w:val="center"/>
        <w:rPr>
          <w:b/>
          <w:u w:val="single"/>
        </w:rPr>
      </w:pPr>
    </w:p>
    <w:p w:rsidR="00980DBC" w:rsidRDefault="00980DBC" w:rsidP="00980DBC">
      <w:pPr>
        <w:tabs>
          <w:tab w:val="left" w:pos="9644"/>
        </w:tabs>
        <w:jc w:val="center"/>
        <w:rPr>
          <w:b/>
          <w:u w:val="single"/>
        </w:rPr>
      </w:pPr>
    </w:p>
    <w:p w:rsidR="00980DBC" w:rsidRDefault="00980DBC" w:rsidP="00980DBC">
      <w:pPr>
        <w:tabs>
          <w:tab w:val="left" w:pos="9644"/>
        </w:tabs>
        <w:jc w:val="center"/>
        <w:rPr>
          <w:b/>
          <w:u w:val="single"/>
        </w:rPr>
      </w:pPr>
    </w:p>
    <w:p w:rsidR="00980DBC" w:rsidRDefault="00980DBC" w:rsidP="00980DBC">
      <w:pPr>
        <w:tabs>
          <w:tab w:val="left" w:pos="9644"/>
        </w:tabs>
        <w:jc w:val="center"/>
        <w:rPr>
          <w:b/>
          <w:u w:val="single"/>
        </w:rPr>
      </w:pPr>
    </w:p>
    <w:p w:rsidR="00980DBC" w:rsidRDefault="00980DBC" w:rsidP="00980DBC">
      <w:pPr>
        <w:tabs>
          <w:tab w:val="left" w:pos="9644"/>
        </w:tabs>
        <w:jc w:val="center"/>
        <w:rPr>
          <w:b/>
          <w:u w:val="single"/>
        </w:rPr>
      </w:pPr>
    </w:p>
    <w:p w:rsidR="00980DBC" w:rsidRDefault="00980DBC" w:rsidP="00980DBC">
      <w:pPr>
        <w:tabs>
          <w:tab w:val="left" w:pos="9644"/>
        </w:tabs>
        <w:jc w:val="center"/>
        <w:rPr>
          <w:b/>
          <w:u w:val="single"/>
        </w:rPr>
      </w:pPr>
    </w:p>
    <w:p w:rsidR="00980DBC" w:rsidRDefault="00980DBC" w:rsidP="00980DBC">
      <w:pPr>
        <w:tabs>
          <w:tab w:val="left" w:pos="9644"/>
        </w:tabs>
        <w:jc w:val="center"/>
        <w:rPr>
          <w:b/>
          <w:u w:val="single"/>
        </w:rPr>
      </w:pPr>
    </w:p>
    <w:p w:rsidR="00980DBC" w:rsidRDefault="00980DBC" w:rsidP="00980DBC">
      <w:pPr>
        <w:tabs>
          <w:tab w:val="left" w:pos="9644"/>
        </w:tabs>
        <w:jc w:val="center"/>
        <w:rPr>
          <w:b/>
          <w:u w:val="single"/>
        </w:rPr>
      </w:pPr>
    </w:p>
    <w:p w:rsidR="00980DBC" w:rsidRDefault="00980DBC" w:rsidP="00980DBC">
      <w:pPr>
        <w:tabs>
          <w:tab w:val="left" w:pos="9644"/>
        </w:tabs>
        <w:jc w:val="center"/>
        <w:rPr>
          <w:b/>
          <w:u w:val="single"/>
        </w:rPr>
      </w:pPr>
    </w:p>
    <w:p w:rsidR="00980DBC" w:rsidRDefault="00980DBC" w:rsidP="00980DBC">
      <w:pPr>
        <w:tabs>
          <w:tab w:val="left" w:pos="9644"/>
        </w:tabs>
        <w:jc w:val="center"/>
        <w:rPr>
          <w:b/>
          <w:u w:val="single"/>
        </w:rPr>
      </w:pPr>
    </w:p>
    <w:p w:rsidR="00980DBC" w:rsidRDefault="00980DBC" w:rsidP="00980DBC">
      <w:pPr>
        <w:tabs>
          <w:tab w:val="left" w:pos="9644"/>
        </w:tabs>
        <w:jc w:val="center"/>
        <w:rPr>
          <w:b/>
          <w:u w:val="single"/>
        </w:rPr>
      </w:pPr>
    </w:p>
    <w:p w:rsidR="00980DBC" w:rsidRDefault="00980DBC" w:rsidP="00980DBC">
      <w:pPr>
        <w:tabs>
          <w:tab w:val="left" w:pos="9644"/>
        </w:tabs>
        <w:jc w:val="center"/>
        <w:rPr>
          <w:b/>
          <w:u w:val="single"/>
        </w:rPr>
      </w:pPr>
    </w:p>
    <w:p w:rsidR="00980DBC" w:rsidRDefault="00980DBC" w:rsidP="00980DBC">
      <w:pPr>
        <w:tabs>
          <w:tab w:val="left" w:pos="9644"/>
        </w:tabs>
        <w:jc w:val="center"/>
        <w:rPr>
          <w:b/>
          <w:u w:val="single"/>
        </w:rPr>
      </w:pPr>
    </w:p>
    <w:p w:rsidR="00980DBC" w:rsidRDefault="00980DBC" w:rsidP="00980DBC">
      <w:pPr>
        <w:tabs>
          <w:tab w:val="left" w:pos="9644"/>
        </w:tabs>
        <w:jc w:val="center"/>
        <w:rPr>
          <w:b/>
          <w:u w:val="single"/>
        </w:rPr>
      </w:pPr>
    </w:p>
    <w:p w:rsidR="00980DBC" w:rsidRDefault="00980DBC" w:rsidP="00980DBC">
      <w:pPr>
        <w:tabs>
          <w:tab w:val="left" w:pos="9644"/>
        </w:tabs>
        <w:jc w:val="center"/>
        <w:rPr>
          <w:b/>
          <w:u w:val="single"/>
        </w:rPr>
      </w:pPr>
    </w:p>
    <w:p w:rsidR="00980DBC" w:rsidRDefault="00980DBC" w:rsidP="00980DBC">
      <w:pPr>
        <w:tabs>
          <w:tab w:val="left" w:pos="9644"/>
        </w:tabs>
        <w:jc w:val="center"/>
        <w:rPr>
          <w:b/>
          <w:u w:val="single"/>
        </w:rPr>
      </w:pPr>
    </w:p>
    <w:p w:rsidR="00980DBC" w:rsidRDefault="00980DBC" w:rsidP="00980DBC">
      <w:pPr>
        <w:tabs>
          <w:tab w:val="left" w:pos="9644"/>
        </w:tabs>
        <w:jc w:val="center"/>
        <w:rPr>
          <w:b/>
          <w:u w:val="single"/>
        </w:rPr>
      </w:pPr>
    </w:p>
    <w:p w:rsidR="00980DBC" w:rsidRDefault="00980DBC" w:rsidP="00980DBC">
      <w:pPr>
        <w:tabs>
          <w:tab w:val="left" w:pos="9644"/>
        </w:tabs>
        <w:jc w:val="center"/>
        <w:rPr>
          <w:b/>
          <w:u w:val="single"/>
        </w:rPr>
      </w:pPr>
    </w:p>
    <w:p w:rsidR="00980DBC" w:rsidRDefault="00980DBC" w:rsidP="00980DBC">
      <w:pPr>
        <w:tabs>
          <w:tab w:val="left" w:pos="9644"/>
        </w:tabs>
        <w:jc w:val="center"/>
        <w:rPr>
          <w:b/>
          <w:u w:val="single"/>
        </w:rPr>
      </w:pPr>
    </w:p>
    <w:p w:rsidR="00980DBC" w:rsidRDefault="00980DBC" w:rsidP="00980DBC">
      <w:pPr>
        <w:tabs>
          <w:tab w:val="left" w:pos="9644"/>
        </w:tabs>
        <w:jc w:val="center"/>
        <w:rPr>
          <w:b/>
          <w:u w:val="single"/>
        </w:rPr>
      </w:pPr>
    </w:p>
    <w:p w:rsidR="00980DBC" w:rsidRDefault="00980DBC" w:rsidP="00980DBC">
      <w:pPr>
        <w:tabs>
          <w:tab w:val="left" w:pos="9644"/>
        </w:tabs>
        <w:jc w:val="center"/>
        <w:rPr>
          <w:b/>
          <w:u w:val="single"/>
        </w:rPr>
      </w:pPr>
    </w:p>
    <w:p w:rsidR="00980DBC" w:rsidRDefault="00980DBC" w:rsidP="00980DBC">
      <w:pPr>
        <w:tabs>
          <w:tab w:val="left" w:pos="-24212"/>
        </w:tabs>
        <w:jc w:val="center"/>
        <w:rPr>
          <w:sz w:val="20"/>
          <w:szCs w:val="20"/>
        </w:rPr>
      </w:pPr>
      <w:r w:rsidRPr="00467DE9">
        <w:rPr>
          <w:noProof/>
          <w:sz w:val="20"/>
          <w:szCs w:val="20"/>
        </w:rPr>
        <w:lastRenderedPageBreak/>
        <w:drawing>
          <wp:inline distT="0" distB="0" distL="0" distR="0" wp14:anchorId="4F95B248" wp14:editId="3CE560F4">
            <wp:extent cx="676275" cy="7524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980DBC" w:rsidRDefault="00980DBC" w:rsidP="00980DBC">
      <w:pPr>
        <w:pStyle w:val="Header"/>
        <w:jc w:val="center"/>
        <w:rPr>
          <w:sz w:val="20"/>
        </w:rPr>
      </w:pPr>
      <w:r>
        <w:rPr>
          <w:sz w:val="20"/>
        </w:rPr>
        <w:t>LATVIJAS REPUBLIKA</w:t>
      </w:r>
    </w:p>
    <w:p w:rsidR="00980DBC" w:rsidRDefault="00980DBC" w:rsidP="00980DBC">
      <w:pPr>
        <w:pStyle w:val="Header"/>
        <w:jc w:val="center"/>
        <w:rPr>
          <w:b/>
          <w:sz w:val="32"/>
          <w:szCs w:val="32"/>
        </w:rPr>
      </w:pPr>
      <w:r>
        <w:rPr>
          <w:b/>
          <w:sz w:val="32"/>
          <w:szCs w:val="32"/>
        </w:rPr>
        <w:t>DOBELES NOVADA DOME</w:t>
      </w:r>
    </w:p>
    <w:p w:rsidR="00980DBC" w:rsidRDefault="00980DBC" w:rsidP="00980DBC">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980DBC" w:rsidRDefault="00980DBC" w:rsidP="00980DBC">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4" w:history="1">
        <w:r>
          <w:rPr>
            <w:rStyle w:val="Hyperlink"/>
            <w:rFonts w:eastAsia="Calibri"/>
            <w:color w:val="000000"/>
            <w:sz w:val="16"/>
            <w:szCs w:val="16"/>
          </w:rPr>
          <w:t>dome@dobele.lv</w:t>
        </w:r>
      </w:hyperlink>
    </w:p>
    <w:p w:rsidR="00980DBC" w:rsidRDefault="00980DBC" w:rsidP="00980DBC">
      <w:pPr>
        <w:pStyle w:val="Default"/>
        <w:jc w:val="center"/>
        <w:rPr>
          <w:b/>
          <w:bCs/>
        </w:rPr>
      </w:pPr>
    </w:p>
    <w:p w:rsidR="00980DBC" w:rsidRDefault="00980DBC" w:rsidP="00980DBC">
      <w:pPr>
        <w:suppressAutoHyphens/>
        <w:jc w:val="center"/>
        <w:rPr>
          <w:b/>
          <w:bCs/>
          <w:lang w:eastAsia="ar-SA"/>
        </w:rPr>
      </w:pPr>
      <w:r>
        <w:rPr>
          <w:b/>
          <w:bCs/>
          <w:lang w:eastAsia="ar-SA"/>
        </w:rPr>
        <w:t>LĒMUMS</w:t>
      </w:r>
    </w:p>
    <w:p w:rsidR="00980DBC" w:rsidRDefault="00980DBC" w:rsidP="00980DBC">
      <w:pPr>
        <w:suppressAutoHyphens/>
        <w:jc w:val="center"/>
        <w:rPr>
          <w:b/>
          <w:bCs/>
          <w:lang w:eastAsia="ar-SA"/>
        </w:rPr>
      </w:pPr>
      <w:r>
        <w:rPr>
          <w:b/>
          <w:bCs/>
          <w:lang w:eastAsia="ar-SA"/>
        </w:rPr>
        <w:t>Dobelē</w:t>
      </w:r>
    </w:p>
    <w:p w:rsidR="00980DBC" w:rsidRDefault="00980DBC" w:rsidP="00980DBC">
      <w:pPr>
        <w:rPr>
          <w:b/>
          <w:bCs/>
          <w:lang w:eastAsia="en-US"/>
        </w:rPr>
      </w:pPr>
      <w:r>
        <w:rPr>
          <w:b/>
          <w:bCs/>
        </w:rPr>
        <w:t>2018. gada 29. novembrī</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Nr. 261/14</w:t>
      </w:r>
    </w:p>
    <w:p w:rsidR="00980DBC" w:rsidRDefault="00980DBC" w:rsidP="00980DBC">
      <w:pPr>
        <w:tabs>
          <w:tab w:val="left" w:pos="9644"/>
        </w:tabs>
        <w:jc w:val="center"/>
        <w:rPr>
          <w:b/>
          <w:u w:val="single"/>
        </w:rPr>
      </w:pPr>
    </w:p>
    <w:p w:rsidR="00980DBC" w:rsidRDefault="00980DBC" w:rsidP="00980DBC">
      <w:pPr>
        <w:tabs>
          <w:tab w:val="left" w:pos="9644"/>
        </w:tabs>
        <w:jc w:val="center"/>
        <w:rPr>
          <w:b/>
          <w:u w:val="single"/>
        </w:rPr>
      </w:pPr>
      <w:r w:rsidRPr="004800AF">
        <w:rPr>
          <w:b/>
          <w:u w:val="single"/>
        </w:rPr>
        <w:t>Par pašvaldības nekustam</w:t>
      </w:r>
      <w:r>
        <w:rPr>
          <w:b/>
          <w:u w:val="single"/>
        </w:rPr>
        <w:t>ā</w:t>
      </w:r>
      <w:r w:rsidRPr="004800AF">
        <w:rPr>
          <w:b/>
          <w:u w:val="single"/>
        </w:rPr>
        <w:t xml:space="preserve"> īpašum</w:t>
      </w:r>
      <w:r>
        <w:rPr>
          <w:b/>
          <w:u w:val="single"/>
        </w:rPr>
        <w:t>a</w:t>
      </w:r>
      <w:r w:rsidRPr="004800AF">
        <w:rPr>
          <w:b/>
          <w:u w:val="single"/>
        </w:rPr>
        <w:t xml:space="preserve"> sadalīšanu un </w:t>
      </w:r>
    </w:p>
    <w:p w:rsidR="00980DBC" w:rsidRPr="004800AF" w:rsidRDefault="00980DBC" w:rsidP="00980DBC">
      <w:pPr>
        <w:tabs>
          <w:tab w:val="left" w:pos="9644"/>
        </w:tabs>
        <w:jc w:val="center"/>
        <w:rPr>
          <w:b/>
          <w:u w:val="single"/>
        </w:rPr>
      </w:pPr>
      <w:r w:rsidRPr="004800AF">
        <w:rPr>
          <w:b/>
          <w:u w:val="single"/>
        </w:rPr>
        <w:t>jaunu nekustamo īpašumu izveidošanu</w:t>
      </w:r>
    </w:p>
    <w:p w:rsidR="00980DBC" w:rsidRPr="004800AF" w:rsidRDefault="00980DBC" w:rsidP="00980DBC">
      <w:pPr>
        <w:tabs>
          <w:tab w:val="left" w:pos="9644"/>
        </w:tabs>
        <w:jc w:val="center"/>
        <w:rPr>
          <w:b/>
          <w:u w:val="single"/>
        </w:rPr>
      </w:pPr>
    </w:p>
    <w:p w:rsidR="00980DBC" w:rsidRDefault="00980DBC" w:rsidP="00980DBC">
      <w:pPr>
        <w:jc w:val="both"/>
      </w:pPr>
      <w:r w:rsidRPr="004800AF">
        <w:rPr>
          <w:b/>
        </w:rPr>
        <w:tab/>
      </w:r>
      <w:bookmarkStart w:id="15" w:name="_Hlk529977602"/>
      <w:r w:rsidRPr="004800AF">
        <w:t>Saskaņā ar likuma „Par pašvaldībām” 41. panta pirmās daļas 4. punktu, Nekustamā īpašuma valsts kadastra likuma 9.panta pirmās daļas 1.punktu</w:t>
      </w:r>
      <w:r>
        <w:t>,</w:t>
      </w:r>
      <w:r w:rsidRPr="003A6D86">
        <w:rPr>
          <w:color w:val="000000"/>
          <w:lang w:val="et-EE" w:eastAsia="et-EE"/>
        </w:rPr>
        <w:t xml:space="preserve"> Administratīvo teritoriju un apdzīvoto vietu likuma 14.panta otro daļu</w:t>
      </w:r>
      <w:r w:rsidRPr="004800AF">
        <w:t xml:space="preserve"> un Ministru kabineta 2006. gada 20. jūnija noteikumu Nr. 496 „Nekustamā īpašuma lietošanas mērķu klasifikācija un nekustamā īpašuma lietošanas mērķu noteikšanas un maiņas kārtība” 16.1. apakšpunktu,</w:t>
      </w:r>
      <w:r w:rsidRPr="00913631">
        <w:rPr>
          <w:color w:val="000000"/>
          <w:lang w:val="et-EE" w:eastAsia="et-EE"/>
        </w:rPr>
        <w:t xml:space="preserve"> Ministru kabineta 2012.gada 10.aprīļa noteikumu Nr.263 „Kadastra objekta reģistrācijas un kadastra datu aktualizācijas noteikumi” 47.punktu</w:t>
      </w:r>
      <w:r>
        <w:rPr>
          <w:color w:val="000000"/>
          <w:lang w:val="et-EE" w:eastAsia="et-EE"/>
        </w:rPr>
        <w:t>,</w:t>
      </w:r>
      <w:r w:rsidRPr="00913631">
        <w:rPr>
          <w:color w:val="000000"/>
          <w:lang w:val="et-EE" w:eastAsia="et-EE"/>
        </w:rPr>
        <w:t xml:space="preserve">  </w:t>
      </w:r>
      <w:r w:rsidRPr="004800AF">
        <w:t>Dobeles novada dome NOLEMJ:</w:t>
      </w:r>
    </w:p>
    <w:p w:rsidR="00980DBC" w:rsidRPr="004800AF" w:rsidRDefault="00980DBC" w:rsidP="00980DBC">
      <w:pPr>
        <w:jc w:val="both"/>
      </w:pPr>
    </w:p>
    <w:p w:rsidR="00980DBC" w:rsidRPr="00980DBC" w:rsidRDefault="00980DBC" w:rsidP="00980DBC">
      <w:pPr>
        <w:pStyle w:val="ListParagraph"/>
        <w:numPr>
          <w:ilvl w:val="0"/>
          <w:numId w:val="41"/>
        </w:numPr>
        <w:suppressAutoHyphens/>
        <w:rPr>
          <w:rFonts w:ascii="Times New Roman" w:hAnsi="Times New Roman"/>
          <w:sz w:val="24"/>
          <w:szCs w:val="24"/>
          <w:lang w:eastAsia="ar-SA"/>
        </w:rPr>
      </w:pPr>
      <w:r w:rsidRPr="00980DBC">
        <w:rPr>
          <w:rFonts w:ascii="Times New Roman" w:hAnsi="Times New Roman"/>
          <w:sz w:val="24"/>
          <w:szCs w:val="24"/>
          <w:lang w:eastAsia="ar-SA"/>
        </w:rPr>
        <w:t xml:space="preserve">SADALĪT nekustamo īpašumu </w:t>
      </w:r>
      <w:r w:rsidRPr="00980DBC">
        <w:rPr>
          <w:rFonts w:ascii="Times New Roman" w:hAnsi="Times New Roman"/>
          <w:sz w:val="24"/>
          <w:szCs w:val="24"/>
        </w:rPr>
        <w:t>„Sirdskalni”</w:t>
      </w:r>
      <w:r w:rsidRPr="00980DBC">
        <w:rPr>
          <w:rFonts w:ascii="Times New Roman" w:hAnsi="Times New Roman"/>
          <w:sz w:val="24"/>
          <w:szCs w:val="24"/>
          <w:lang w:eastAsia="ar-SA"/>
        </w:rPr>
        <w:t>, Annenieku pagastā, Dobeles novadā, kadastra numurs 46420010080 ar kopplatību 7,1537 ha, kas sastāv no divām zemes vienībām ar kadastra apzīmējumiem: 46420010147 ar platību 0,1537 ha un 46420010080 ar platību 7,0 ha platībā un izveidot divus atsevišķus īpašumus:</w:t>
      </w:r>
    </w:p>
    <w:p w:rsidR="00980DBC" w:rsidRPr="004800AF" w:rsidRDefault="00980DBC" w:rsidP="00980DBC">
      <w:pPr>
        <w:widowControl w:val="0"/>
        <w:tabs>
          <w:tab w:val="left" w:pos="360"/>
        </w:tabs>
        <w:suppressAutoHyphens/>
        <w:ind w:left="360"/>
        <w:jc w:val="both"/>
      </w:pPr>
      <w:bookmarkStart w:id="16" w:name="_Hlk529977731"/>
      <w:r>
        <w:t>1.1.</w:t>
      </w:r>
      <w:r w:rsidRPr="004800AF">
        <w:t>zemesgabalu „</w:t>
      </w:r>
      <w:proofErr w:type="spellStart"/>
      <w:r w:rsidRPr="004800AF">
        <w:t>Sirdskalni</w:t>
      </w:r>
      <w:proofErr w:type="spellEnd"/>
      <w:r w:rsidRPr="004800AF">
        <w:t>”, Annenieku pagastā, Dobeles novadā, kurā ietilpst zemes</w:t>
      </w:r>
      <w:r w:rsidRPr="004800AF">
        <w:rPr>
          <w:lang w:eastAsia="ar-SA"/>
        </w:rPr>
        <w:t xml:space="preserve"> vienība ar kadastra apzīmējumu 46420010080</w:t>
      </w:r>
      <w:r w:rsidRPr="004800AF">
        <w:t xml:space="preserve"> </w:t>
      </w:r>
      <w:r>
        <w:t>ar</w:t>
      </w:r>
      <w:r w:rsidRPr="004800AF">
        <w:t xml:space="preserve"> platību 7,0 ha, nosakot zemes lietošanas mērķi – zeme, uz kuras galvenā saimnieciskā darbība ir lauksaimniecība </w:t>
      </w:r>
      <w:r w:rsidRPr="004800AF">
        <w:rPr>
          <w:lang w:eastAsia="ar-SA"/>
        </w:rPr>
        <w:t>(kods 0101);</w:t>
      </w:r>
    </w:p>
    <w:bookmarkEnd w:id="16"/>
    <w:p w:rsidR="00980DBC" w:rsidRDefault="00980DBC" w:rsidP="00980DBC">
      <w:pPr>
        <w:widowControl w:val="0"/>
        <w:tabs>
          <w:tab w:val="left" w:pos="360"/>
        </w:tabs>
        <w:suppressAutoHyphens/>
        <w:ind w:left="360"/>
        <w:jc w:val="both"/>
        <w:rPr>
          <w:lang w:eastAsia="ar-SA"/>
        </w:rPr>
      </w:pPr>
      <w:r>
        <w:t>1.2.</w:t>
      </w:r>
      <w:r w:rsidRPr="004800AF">
        <w:t>zemesgabalu  Upes iela 6, Kaķeniekos, Annenieku pagastā, Dobeles novadā, kurā ietilpst zemes</w:t>
      </w:r>
      <w:r w:rsidRPr="004800AF">
        <w:rPr>
          <w:lang w:eastAsia="ar-SA"/>
        </w:rPr>
        <w:t xml:space="preserve"> vienība ar kadastra apzīmējumu 46420010147</w:t>
      </w:r>
      <w:r w:rsidRPr="004800AF">
        <w:t xml:space="preserve"> un platību 0,1537 ha, nosakot zemes lietošanas mērķi – zeme, uz kuras galvenā saimnieciskā darbība ir lauksaimniecība </w:t>
      </w:r>
      <w:r w:rsidRPr="004800AF">
        <w:rPr>
          <w:lang w:eastAsia="ar-SA"/>
        </w:rPr>
        <w:t>(kods 0101)</w:t>
      </w:r>
      <w:r>
        <w:rPr>
          <w:lang w:eastAsia="ar-SA"/>
        </w:rPr>
        <w:t>.</w:t>
      </w:r>
    </w:p>
    <w:p w:rsidR="00980DBC" w:rsidRDefault="00980DBC" w:rsidP="00980DBC">
      <w:pPr>
        <w:widowControl w:val="0"/>
        <w:tabs>
          <w:tab w:val="left" w:pos="360"/>
        </w:tabs>
        <w:suppressAutoHyphens/>
        <w:ind w:left="360"/>
        <w:jc w:val="both"/>
      </w:pPr>
    </w:p>
    <w:p w:rsidR="00980DBC" w:rsidRPr="00980DBC" w:rsidRDefault="00980DBC" w:rsidP="00980DBC">
      <w:pPr>
        <w:pStyle w:val="ListParagraph"/>
        <w:numPr>
          <w:ilvl w:val="0"/>
          <w:numId w:val="41"/>
        </w:numPr>
        <w:suppressAutoHyphens/>
        <w:rPr>
          <w:rFonts w:ascii="Times New Roman" w:hAnsi="Times New Roman"/>
          <w:sz w:val="24"/>
          <w:szCs w:val="24"/>
          <w:lang w:eastAsia="ar-SA"/>
        </w:rPr>
      </w:pPr>
      <w:r w:rsidRPr="00980DBC">
        <w:rPr>
          <w:rFonts w:ascii="Times New Roman" w:hAnsi="Times New Roman"/>
          <w:sz w:val="24"/>
          <w:szCs w:val="24"/>
          <w:lang w:eastAsia="ar-SA"/>
        </w:rPr>
        <w:t xml:space="preserve">SADALĪT nekustamo īpašumu </w:t>
      </w:r>
      <w:bookmarkStart w:id="17" w:name="_Hlk530668725"/>
      <w:r w:rsidRPr="00980DBC">
        <w:rPr>
          <w:rFonts w:ascii="Times New Roman" w:hAnsi="Times New Roman"/>
          <w:sz w:val="24"/>
          <w:szCs w:val="24"/>
        </w:rPr>
        <w:t>„Autoceļš P97-Vērpīši”</w:t>
      </w:r>
      <w:r w:rsidRPr="00980DBC">
        <w:rPr>
          <w:rFonts w:ascii="Times New Roman" w:hAnsi="Times New Roman"/>
          <w:sz w:val="24"/>
          <w:szCs w:val="24"/>
          <w:lang w:eastAsia="ar-SA"/>
        </w:rPr>
        <w:t>, Bērzes pagastā, Dobeles novadā,</w:t>
      </w:r>
      <w:bookmarkEnd w:id="17"/>
      <w:r w:rsidRPr="00980DBC">
        <w:rPr>
          <w:rFonts w:ascii="Times New Roman" w:hAnsi="Times New Roman"/>
          <w:sz w:val="24"/>
          <w:szCs w:val="24"/>
          <w:lang w:eastAsia="ar-SA"/>
        </w:rPr>
        <w:t xml:space="preserve"> kas sastāv no vienas zemes vienības 3,7 ha platībā ar kadastra apzīmējumu 46520050359 divos zemesgabalos:</w:t>
      </w:r>
    </w:p>
    <w:p w:rsidR="00980DBC" w:rsidRPr="00452C89" w:rsidRDefault="00980DBC" w:rsidP="00980DBC">
      <w:pPr>
        <w:widowControl w:val="0"/>
        <w:tabs>
          <w:tab w:val="left" w:pos="360"/>
          <w:tab w:val="num" w:pos="1440"/>
        </w:tabs>
        <w:suppressAutoHyphens/>
        <w:ind w:left="360"/>
        <w:jc w:val="both"/>
      </w:pPr>
      <w:r>
        <w:t>2.1.</w:t>
      </w:r>
      <w:r w:rsidRPr="00452C89">
        <w:t xml:space="preserve"> zemesgabal</w:t>
      </w:r>
      <w:r>
        <w:t>u</w:t>
      </w:r>
      <w:r w:rsidRPr="00452C89">
        <w:t xml:space="preserve"> „Autoceļš P97-Vērpīši”</w:t>
      </w:r>
      <w:r w:rsidRPr="00452C89">
        <w:rPr>
          <w:lang w:eastAsia="ar-SA"/>
        </w:rPr>
        <w:t xml:space="preserve">, Bērzes pagastā, Dobeles novadā </w:t>
      </w:r>
      <w:r w:rsidRPr="00452C89">
        <w:t xml:space="preserve">ar platību 1,7 ha, nosakot zemes lietošanas mērķi – zeme dzelzceļa infrastruktūras zemes nodalījuma joslā un ceļu zemes nodalījuma joslā </w:t>
      </w:r>
      <w:r w:rsidRPr="00452C89">
        <w:rPr>
          <w:lang w:eastAsia="ar-SA"/>
        </w:rPr>
        <w:t>(kods 1101);</w:t>
      </w:r>
    </w:p>
    <w:p w:rsidR="00980DBC" w:rsidRPr="00452C89" w:rsidRDefault="00980DBC" w:rsidP="00980DBC">
      <w:pPr>
        <w:widowControl w:val="0"/>
        <w:tabs>
          <w:tab w:val="left" w:pos="360"/>
        </w:tabs>
        <w:suppressAutoHyphens/>
        <w:ind w:left="360"/>
        <w:jc w:val="both"/>
      </w:pPr>
      <w:r>
        <w:t>2.2.</w:t>
      </w:r>
      <w:r w:rsidRPr="00452C89">
        <w:t xml:space="preserve"> zemesgabalu ar platību 2,0 ha</w:t>
      </w:r>
      <w:r>
        <w:t>, to</w:t>
      </w:r>
      <w:r w:rsidRPr="00452C89">
        <w:t xml:space="preserve"> pievieno</w:t>
      </w:r>
      <w:r>
        <w:t>jo</w:t>
      </w:r>
      <w:r w:rsidRPr="00452C89">
        <w:t xml:space="preserve">t īpašumam ar kadastra numuru 46520030155, 1,4394 ha platībā, kā atsevišķu zemes vienību. </w:t>
      </w:r>
      <w:r>
        <w:t>Mainīt</w:t>
      </w:r>
      <w:r w:rsidRPr="00452C89">
        <w:t xml:space="preserve"> īpašumam nosaukumu </w:t>
      </w:r>
      <w:r>
        <w:t>no “Salmiņi-</w:t>
      </w:r>
      <w:proofErr w:type="spellStart"/>
      <w:r>
        <w:t>Virkus</w:t>
      </w:r>
      <w:proofErr w:type="spellEnd"/>
      <w:r>
        <w:t xml:space="preserve"> muiža” uz nosaukumu </w:t>
      </w:r>
      <w:r w:rsidRPr="00452C89">
        <w:t xml:space="preserve">“Autoceļš P102-Vērpīši”, Bērzes pagastā, Dobeles novadā, nosakot zemes lietošanas mērķi – </w:t>
      </w:r>
      <w:bookmarkStart w:id="18" w:name="_Hlk530668109"/>
      <w:r w:rsidRPr="00452C89">
        <w:t xml:space="preserve">zeme dzelzceļa infrastruktūras zemes nodalījuma joslā un ceļu zemes nodalījuma joslā </w:t>
      </w:r>
      <w:r w:rsidRPr="00452C89">
        <w:rPr>
          <w:lang w:eastAsia="ar-SA"/>
        </w:rPr>
        <w:t>(kods 1101)</w:t>
      </w:r>
      <w:bookmarkEnd w:id="18"/>
      <w:r>
        <w:rPr>
          <w:lang w:eastAsia="ar-SA"/>
        </w:rPr>
        <w:t>.</w:t>
      </w:r>
    </w:p>
    <w:p w:rsidR="00980DBC" w:rsidRDefault="00980DBC" w:rsidP="00980DBC">
      <w:pPr>
        <w:widowControl w:val="0"/>
        <w:suppressAutoHyphens/>
        <w:ind w:left="360" w:right="-567"/>
        <w:jc w:val="both"/>
      </w:pPr>
    </w:p>
    <w:p w:rsidR="00980DBC" w:rsidRDefault="00980DBC" w:rsidP="00980DBC">
      <w:pPr>
        <w:widowControl w:val="0"/>
        <w:suppressAutoHyphens/>
        <w:ind w:left="360" w:right="-567"/>
        <w:jc w:val="both"/>
      </w:pPr>
    </w:p>
    <w:p w:rsidR="00980DBC" w:rsidRPr="00452C89" w:rsidRDefault="00980DBC" w:rsidP="00980DBC">
      <w:pPr>
        <w:widowControl w:val="0"/>
        <w:suppressAutoHyphens/>
        <w:ind w:left="360" w:right="-567"/>
        <w:jc w:val="both"/>
      </w:pPr>
    </w:p>
    <w:p w:rsidR="00980DBC" w:rsidRPr="00A52EFA" w:rsidRDefault="00980DBC" w:rsidP="00980DBC">
      <w:pPr>
        <w:ind w:left="-454" w:firstLine="454"/>
        <w:jc w:val="both"/>
      </w:pPr>
      <w:r w:rsidRPr="00A52EFA">
        <w:t>Domes priekšsēdētāj</w:t>
      </w:r>
      <w:r>
        <w:t>a vietnieks</w:t>
      </w:r>
      <w:r w:rsidRPr="00A52EFA">
        <w:tab/>
      </w:r>
      <w:r w:rsidRPr="00A52EFA">
        <w:tab/>
      </w:r>
      <w:r w:rsidRPr="00A52EFA">
        <w:tab/>
      </w:r>
      <w:r w:rsidRPr="00A52EFA">
        <w:tab/>
      </w:r>
      <w:r w:rsidRPr="00A52EFA">
        <w:tab/>
      </w:r>
      <w:r>
        <w:tab/>
      </w:r>
      <w:r>
        <w:tab/>
      </w:r>
      <w:r>
        <w:tab/>
        <w:t>G.SAFRANOVIČS</w:t>
      </w:r>
    </w:p>
    <w:bookmarkEnd w:id="15"/>
    <w:p w:rsidR="00980DBC" w:rsidRDefault="00980DBC" w:rsidP="00980DBC">
      <w:pPr>
        <w:jc w:val="right"/>
        <w:rPr>
          <w:b/>
          <w:lang w:val="en-US"/>
        </w:rPr>
      </w:pPr>
    </w:p>
    <w:p w:rsidR="00980DBC" w:rsidRDefault="00980DBC" w:rsidP="00980DBC">
      <w:pPr>
        <w:jc w:val="right"/>
        <w:rPr>
          <w:b/>
          <w:lang w:val="en-US"/>
        </w:rPr>
      </w:pPr>
    </w:p>
    <w:p w:rsidR="00980DBC" w:rsidRDefault="00980DBC" w:rsidP="00980DBC">
      <w:pPr>
        <w:tabs>
          <w:tab w:val="left" w:pos="-24212"/>
        </w:tabs>
        <w:jc w:val="center"/>
        <w:rPr>
          <w:sz w:val="20"/>
          <w:szCs w:val="20"/>
        </w:rPr>
      </w:pPr>
      <w:r w:rsidRPr="00467DE9">
        <w:rPr>
          <w:noProof/>
          <w:sz w:val="20"/>
          <w:szCs w:val="20"/>
        </w:rPr>
        <w:lastRenderedPageBreak/>
        <w:drawing>
          <wp:inline distT="0" distB="0" distL="0" distR="0" wp14:anchorId="46C54C0E" wp14:editId="1A037FA4">
            <wp:extent cx="676275" cy="7524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980DBC" w:rsidRDefault="00980DBC" w:rsidP="00980DBC">
      <w:pPr>
        <w:pStyle w:val="Header"/>
        <w:jc w:val="center"/>
        <w:rPr>
          <w:sz w:val="20"/>
        </w:rPr>
      </w:pPr>
      <w:r>
        <w:rPr>
          <w:sz w:val="20"/>
        </w:rPr>
        <w:t>LATVIJAS REPUBLIKA</w:t>
      </w:r>
    </w:p>
    <w:p w:rsidR="00980DBC" w:rsidRDefault="00980DBC" w:rsidP="00980DBC">
      <w:pPr>
        <w:pStyle w:val="Header"/>
        <w:jc w:val="center"/>
        <w:rPr>
          <w:b/>
          <w:sz w:val="32"/>
          <w:szCs w:val="32"/>
        </w:rPr>
      </w:pPr>
      <w:r>
        <w:rPr>
          <w:b/>
          <w:sz w:val="32"/>
          <w:szCs w:val="32"/>
        </w:rPr>
        <w:t>DOBELES NOVADA DOME</w:t>
      </w:r>
    </w:p>
    <w:p w:rsidR="00980DBC" w:rsidRDefault="00980DBC" w:rsidP="00980DBC">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980DBC" w:rsidRDefault="00980DBC" w:rsidP="00980DBC">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5" w:history="1">
        <w:r>
          <w:rPr>
            <w:rStyle w:val="Hyperlink"/>
            <w:rFonts w:eastAsia="Calibri"/>
            <w:color w:val="000000"/>
            <w:sz w:val="16"/>
            <w:szCs w:val="16"/>
          </w:rPr>
          <w:t>dome@dobele.lv</w:t>
        </w:r>
      </w:hyperlink>
    </w:p>
    <w:p w:rsidR="00980DBC" w:rsidRDefault="00980DBC" w:rsidP="00980DBC">
      <w:pPr>
        <w:pStyle w:val="Default"/>
        <w:jc w:val="center"/>
        <w:rPr>
          <w:b/>
          <w:bCs/>
        </w:rPr>
      </w:pPr>
    </w:p>
    <w:p w:rsidR="00980DBC" w:rsidRDefault="00980DBC" w:rsidP="00980DBC">
      <w:pPr>
        <w:suppressAutoHyphens/>
        <w:jc w:val="center"/>
        <w:rPr>
          <w:b/>
          <w:bCs/>
          <w:lang w:eastAsia="ar-SA"/>
        </w:rPr>
      </w:pPr>
      <w:r>
        <w:rPr>
          <w:b/>
          <w:bCs/>
          <w:lang w:eastAsia="ar-SA"/>
        </w:rPr>
        <w:t>LĒMUMS</w:t>
      </w:r>
    </w:p>
    <w:p w:rsidR="00980DBC" w:rsidRDefault="00980DBC" w:rsidP="00980DBC">
      <w:pPr>
        <w:suppressAutoHyphens/>
        <w:jc w:val="center"/>
        <w:rPr>
          <w:b/>
          <w:bCs/>
          <w:lang w:eastAsia="ar-SA"/>
        </w:rPr>
      </w:pPr>
      <w:r>
        <w:rPr>
          <w:b/>
          <w:bCs/>
          <w:lang w:eastAsia="ar-SA"/>
        </w:rPr>
        <w:t>Dobelē</w:t>
      </w:r>
    </w:p>
    <w:p w:rsidR="00980DBC" w:rsidRDefault="00980DBC" w:rsidP="00980DBC">
      <w:pPr>
        <w:rPr>
          <w:b/>
          <w:bCs/>
          <w:lang w:eastAsia="en-US"/>
        </w:rPr>
      </w:pPr>
      <w:r>
        <w:rPr>
          <w:b/>
          <w:bCs/>
        </w:rPr>
        <w:t>2018. gada 29. novembrī</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Nr. 262/14</w:t>
      </w:r>
    </w:p>
    <w:p w:rsidR="00980DBC" w:rsidRDefault="00980DBC" w:rsidP="00980DBC">
      <w:pPr>
        <w:suppressAutoHyphens/>
        <w:jc w:val="right"/>
        <w:rPr>
          <w:b/>
          <w:lang w:eastAsia="ar-SA"/>
        </w:rPr>
      </w:pPr>
    </w:p>
    <w:p w:rsidR="00980DBC" w:rsidRPr="00D845F5" w:rsidRDefault="00980DBC" w:rsidP="00980DBC">
      <w:pPr>
        <w:jc w:val="center"/>
        <w:rPr>
          <w:b/>
          <w:u w:val="single"/>
        </w:rPr>
      </w:pPr>
      <w:r w:rsidRPr="00D845F5">
        <w:rPr>
          <w:b/>
          <w:u w:val="single"/>
        </w:rPr>
        <w:t>Par pašvaldības nekustamā īpašuma – dzīvokļa Nr. </w:t>
      </w:r>
      <w:r>
        <w:rPr>
          <w:b/>
          <w:u w:val="single"/>
        </w:rPr>
        <w:t>28</w:t>
      </w:r>
      <w:r w:rsidRPr="00D845F5">
        <w:rPr>
          <w:b/>
          <w:u w:val="single"/>
        </w:rPr>
        <w:t xml:space="preserve"> </w:t>
      </w:r>
      <w:r>
        <w:rPr>
          <w:b/>
          <w:u w:val="single"/>
        </w:rPr>
        <w:t>Skolas ielā 1A Kaķeniekos, Annenieku pagastā</w:t>
      </w:r>
      <w:r w:rsidRPr="00D845F5">
        <w:rPr>
          <w:b/>
          <w:u w:val="single"/>
        </w:rPr>
        <w:t>, Dobeles novadā atsavināšanu</w:t>
      </w:r>
    </w:p>
    <w:p w:rsidR="00980DBC" w:rsidRPr="00D845F5" w:rsidRDefault="00980DBC" w:rsidP="00980DBC">
      <w:pPr>
        <w:ind w:right="-694"/>
      </w:pPr>
    </w:p>
    <w:p w:rsidR="00980DBC" w:rsidRPr="00D845F5" w:rsidRDefault="00980DBC" w:rsidP="00980DBC">
      <w:pPr>
        <w:ind w:firstLine="720"/>
        <w:jc w:val="both"/>
        <w:rPr>
          <w:lang w:eastAsia="ar-SA"/>
        </w:rPr>
      </w:pPr>
      <w:r w:rsidRPr="00D845F5">
        <w:t>Ievērojot pašvaldībai piederošā dzīvokļa Nr. </w:t>
      </w:r>
      <w:r>
        <w:t>28</w:t>
      </w:r>
      <w:r w:rsidRPr="00D845F5">
        <w:t xml:space="preserve"> </w:t>
      </w:r>
      <w:r>
        <w:t>Skolas</w:t>
      </w:r>
      <w:r w:rsidRPr="00D845F5">
        <w:t xml:space="preserve"> ielā 1</w:t>
      </w:r>
      <w:r>
        <w:t>A</w:t>
      </w:r>
      <w:r w:rsidRPr="00D845F5">
        <w:t xml:space="preserve">, </w:t>
      </w:r>
      <w:r>
        <w:t>Kaķeniekos, Annenieku pagastā</w:t>
      </w:r>
      <w:r w:rsidRPr="00D845F5">
        <w:t xml:space="preserve">, Dobeles novadā </w:t>
      </w:r>
      <w:r w:rsidR="00C550B6">
        <w:t>[..]</w:t>
      </w:r>
      <w:r w:rsidRPr="00D845F5">
        <w:t xml:space="preserve"> iesniegumu par dzīvokļa ar kopējo platību </w:t>
      </w:r>
      <w:r>
        <w:t>53,3</w:t>
      </w:r>
      <w:r w:rsidRPr="00D845F5">
        <w:t xml:space="preserve"> </w:t>
      </w:r>
      <w:proofErr w:type="spellStart"/>
      <w:r w:rsidRPr="00D845F5">
        <w:t>kv.m</w:t>
      </w:r>
      <w:proofErr w:type="spellEnd"/>
      <w:r w:rsidRPr="00D845F5">
        <w:t>. atsavināšanu</w:t>
      </w:r>
      <w:r>
        <w:t xml:space="preserve"> un pievienoto 2018.gada 25.oktobra vienošanos pie Dobeles novada bāriņtiesas locekles Janas Ozoliņas, ņemot vērā, ka īpašums nav nepieciešams pašvaldības funkciju nodrošināšanai</w:t>
      </w:r>
      <w:r w:rsidRPr="00D845F5">
        <w:t xml:space="preserve">, kā arī sertificēta vērtētāja Guntara </w:t>
      </w:r>
      <w:proofErr w:type="spellStart"/>
      <w:r w:rsidRPr="00D845F5">
        <w:t>Pugeja</w:t>
      </w:r>
      <w:proofErr w:type="spellEnd"/>
      <w:r w:rsidRPr="00D845F5">
        <w:t xml:space="preserve"> noteikto nekustamā īpašuma tirgus vērtību </w:t>
      </w:r>
      <w:r>
        <w:t>16</w:t>
      </w:r>
      <w:r w:rsidRPr="00D845F5">
        <w:t>00,00 EUR</w:t>
      </w:r>
      <w:r w:rsidRPr="00D845F5">
        <w:rPr>
          <w:i/>
        </w:rPr>
        <w:t xml:space="preserve"> </w:t>
      </w:r>
      <w:r w:rsidRPr="00D845F5">
        <w:t>(</w:t>
      </w:r>
      <w:r>
        <w:t>viens</w:t>
      </w:r>
      <w:r w:rsidRPr="00D845F5">
        <w:t xml:space="preserve"> tūksto</w:t>
      </w:r>
      <w:r>
        <w:t>tis</w:t>
      </w:r>
      <w:r w:rsidRPr="00D845F5">
        <w:t xml:space="preserve"> </w:t>
      </w:r>
      <w:r>
        <w:t>seši</w:t>
      </w:r>
      <w:r w:rsidRPr="00D845F5">
        <w:t xml:space="preserve"> simti </w:t>
      </w:r>
      <w:proofErr w:type="spellStart"/>
      <w:r w:rsidRPr="00D845F5">
        <w:rPr>
          <w:i/>
        </w:rPr>
        <w:t>euro</w:t>
      </w:r>
      <w:proofErr w:type="spellEnd"/>
      <w:r w:rsidRPr="00D845F5">
        <w:t xml:space="preserve">), saskaņā ar Publiskas personas mantas atsavināšanas likuma 4. panta ceturtās daļas 5. punktu, 8. panta trešo daļu un 45. panta trešo daļu </w:t>
      </w:r>
      <w:r>
        <w:t xml:space="preserve">un ceturtās daļas 1.punktu </w:t>
      </w:r>
      <w:r w:rsidRPr="00D845F5">
        <w:t xml:space="preserve">un Ministru kabineta 2011. gada 1. februāra noteikumu Nr. 109 “Kārtība, kādā atsavināma publiskas personas manta” 38. punktu, </w:t>
      </w:r>
      <w:r w:rsidRPr="00D845F5">
        <w:rPr>
          <w:lang w:eastAsia="ar-SA"/>
        </w:rPr>
        <w:t>Dobeles novada dome NOLEMJ:</w:t>
      </w:r>
    </w:p>
    <w:p w:rsidR="00980DBC" w:rsidRDefault="00980DBC" w:rsidP="00980DBC">
      <w:pPr>
        <w:jc w:val="both"/>
      </w:pPr>
    </w:p>
    <w:p w:rsidR="00980DBC" w:rsidRPr="00D845F5" w:rsidRDefault="00980DBC" w:rsidP="00980DBC">
      <w:pPr>
        <w:jc w:val="both"/>
        <w:rPr>
          <w:rFonts w:eastAsia="Arial"/>
        </w:rPr>
      </w:pPr>
      <w:r w:rsidRPr="00D845F5">
        <w:t xml:space="preserve">1. PĀRDOT </w:t>
      </w:r>
      <w:r w:rsidR="00C550B6">
        <w:t>[..]</w:t>
      </w:r>
      <w:r w:rsidRPr="00D845F5">
        <w:t xml:space="preserve">, personas kods </w:t>
      </w:r>
      <w:r w:rsidR="00C550B6">
        <w:t>[..]</w:t>
      </w:r>
      <w:r w:rsidRPr="00D845F5">
        <w:t>, nekustamo īpašumu - dzīvokli Nr.</w:t>
      </w:r>
      <w:r>
        <w:t>28</w:t>
      </w:r>
      <w:r w:rsidRPr="00D845F5">
        <w:t xml:space="preserve"> </w:t>
      </w:r>
      <w:r>
        <w:t>Skolas</w:t>
      </w:r>
      <w:r w:rsidRPr="00D845F5">
        <w:t xml:space="preserve"> ielā 1</w:t>
      </w:r>
      <w:r>
        <w:t>A, Kaķeniekos, Annenieku pagastā</w:t>
      </w:r>
      <w:r w:rsidRPr="00D845F5">
        <w:t xml:space="preserve">, Dobeles novadā, </w:t>
      </w:r>
      <w:r>
        <w:t>53,3</w:t>
      </w:r>
      <w:r w:rsidRPr="00D845F5">
        <w:t xml:space="preserve"> </w:t>
      </w:r>
      <w:proofErr w:type="spellStart"/>
      <w:r w:rsidRPr="00D845F5">
        <w:t>kv.m</w:t>
      </w:r>
      <w:proofErr w:type="spellEnd"/>
      <w:r w:rsidRPr="00D845F5">
        <w:t xml:space="preserve">. platībā un pie dzīvokļa īpašuma piederošās kopīpašuma </w:t>
      </w:r>
      <w:r>
        <w:t>533</w:t>
      </w:r>
      <w:r w:rsidRPr="00D845F5">
        <w:t>/</w:t>
      </w:r>
      <w:r>
        <w:t>18003</w:t>
      </w:r>
      <w:r w:rsidRPr="00D845F5">
        <w:t xml:space="preserve"> domājamās daļas no daudzdzīvokļu dzīvojamās mājas</w:t>
      </w:r>
      <w:r>
        <w:t xml:space="preserve"> un zemesgabala</w:t>
      </w:r>
      <w:r w:rsidRPr="00D845F5">
        <w:t xml:space="preserve"> (identifikācijas Nr. 46</w:t>
      </w:r>
      <w:r>
        <w:t>42 001 0194 001 028</w:t>
      </w:r>
      <w:r w:rsidRPr="00D845F5">
        <w:t>).</w:t>
      </w:r>
    </w:p>
    <w:p w:rsidR="00980DBC" w:rsidRDefault="00980DBC" w:rsidP="00980DBC">
      <w:pPr>
        <w:tabs>
          <w:tab w:val="left" w:pos="900"/>
        </w:tabs>
        <w:overflowPunct w:val="0"/>
        <w:autoSpaceDE w:val="0"/>
        <w:autoSpaceDN w:val="0"/>
        <w:adjustRightInd w:val="0"/>
        <w:spacing w:line="100" w:lineRule="atLeast"/>
        <w:jc w:val="both"/>
        <w:textAlignment w:val="baseline"/>
      </w:pPr>
    </w:p>
    <w:p w:rsidR="00980DBC" w:rsidRPr="00D845F5" w:rsidRDefault="00980DBC" w:rsidP="00980DBC">
      <w:pPr>
        <w:tabs>
          <w:tab w:val="left" w:pos="900"/>
        </w:tabs>
        <w:overflowPunct w:val="0"/>
        <w:autoSpaceDE w:val="0"/>
        <w:autoSpaceDN w:val="0"/>
        <w:adjustRightInd w:val="0"/>
        <w:spacing w:line="100" w:lineRule="atLeast"/>
        <w:jc w:val="both"/>
        <w:textAlignment w:val="baseline"/>
        <w:rPr>
          <w:rFonts w:eastAsia="Arial"/>
        </w:rPr>
      </w:pPr>
      <w:r w:rsidRPr="00D845F5">
        <w:t>2. NOTEIKT lēmuma 1. punktā minētā nekustamā īpašuma pirkuma maksu</w:t>
      </w:r>
      <w:r w:rsidRPr="00D845F5">
        <w:rPr>
          <w:rFonts w:eastAsia="Arial"/>
        </w:rPr>
        <w:t xml:space="preserve"> </w:t>
      </w:r>
      <w:r w:rsidR="00823845">
        <w:rPr>
          <w:rFonts w:eastAsia="Arial"/>
        </w:rPr>
        <w:t>[..]</w:t>
      </w:r>
      <w:r>
        <w:rPr>
          <w:rFonts w:eastAsia="Arial"/>
        </w:rPr>
        <w:t>,</w:t>
      </w:r>
      <w:r w:rsidRPr="00827BF7">
        <w:rPr>
          <w:rFonts w:eastAsia="Arial"/>
        </w:rPr>
        <w:t xml:space="preserve"> </w:t>
      </w:r>
      <w:r w:rsidRPr="00AA13B9">
        <w:rPr>
          <w:rFonts w:eastAsia="Arial"/>
        </w:rPr>
        <w:t>nosakot samaksas termiņu līdz 2021. gada 3</w:t>
      </w:r>
      <w:r>
        <w:rPr>
          <w:rFonts w:eastAsia="Arial"/>
        </w:rPr>
        <w:t>0</w:t>
      </w:r>
      <w:r w:rsidRPr="00AA13B9">
        <w:rPr>
          <w:rFonts w:eastAsia="Arial"/>
        </w:rPr>
        <w:t>. </w:t>
      </w:r>
      <w:r>
        <w:rPr>
          <w:rFonts w:eastAsia="Arial"/>
        </w:rPr>
        <w:t>jūnijam</w:t>
      </w:r>
      <w:r w:rsidRPr="00D845F5">
        <w:rPr>
          <w:rFonts w:eastAsia="Arial"/>
        </w:rPr>
        <w:t>.</w:t>
      </w:r>
    </w:p>
    <w:p w:rsidR="00980DBC" w:rsidRDefault="00980DBC" w:rsidP="00980DBC">
      <w:pPr>
        <w:jc w:val="both"/>
        <w:rPr>
          <w:rFonts w:eastAsia="Arial"/>
        </w:rPr>
      </w:pPr>
    </w:p>
    <w:p w:rsidR="00980DBC" w:rsidRPr="00D845F5" w:rsidRDefault="00980DBC" w:rsidP="00980DBC">
      <w:pPr>
        <w:jc w:val="both"/>
        <w:rPr>
          <w:b/>
          <w:lang w:eastAsia="ar-SA"/>
        </w:rPr>
      </w:pPr>
      <w:r w:rsidRPr="00D845F5">
        <w:rPr>
          <w:rFonts w:eastAsia="Arial"/>
        </w:rPr>
        <w:t xml:space="preserve">3. Pircējai četrpadsmit dienu laikā no lēmuma pieņemšanas dienas jāparaksta pirkuma līgums un </w:t>
      </w:r>
      <w:r>
        <w:rPr>
          <w:rFonts w:eastAsia="Arial"/>
        </w:rPr>
        <w:t xml:space="preserve">ķīlas līgums un </w:t>
      </w:r>
      <w:r w:rsidRPr="00D845F5">
        <w:rPr>
          <w:rFonts w:eastAsia="Arial"/>
        </w:rPr>
        <w:t>jāveic maksājums 10% apmērā no pirkuma maksas.</w:t>
      </w:r>
    </w:p>
    <w:p w:rsidR="00980DBC" w:rsidRDefault="00980DBC" w:rsidP="00980DBC">
      <w:pPr>
        <w:jc w:val="center"/>
        <w:rPr>
          <w:b/>
          <w:u w:val="single"/>
        </w:rPr>
      </w:pPr>
    </w:p>
    <w:p w:rsidR="00980DBC" w:rsidRDefault="00980DBC" w:rsidP="00980DBC">
      <w:pPr>
        <w:jc w:val="center"/>
        <w:rPr>
          <w:b/>
          <w:u w:val="single"/>
        </w:rPr>
      </w:pPr>
    </w:p>
    <w:p w:rsidR="00980DBC" w:rsidRDefault="00980DBC" w:rsidP="00980DBC">
      <w:pPr>
        <w:jc w:val="center"/>
        <w:rPr>
          <w:b/>
          <w:u w:val="single"/>
        </w:rPr>
      </w:pPr>
    </w:p>
    <w:p w:rsidR="00980DBC" w:rsidRPr="00D845F5" w:rsidRDefault="00980DBC" w:rsidP="00980DBC">
      <w:pPr>
        <w:jc w:val="center"/>
        <w:rPr>
          <w:b/>
          <w:u w:val="single"/>
        </w:rPr>
      </w:pPr>
    </w:p>
    <w:p w:rsidR="00980DBC" w:rsidRPr="00A52EFA" w:rsidRDefault="00980DBC" w:rsidP="00980DBC">
      <w:pPr>
        <w:ind w:left="-454" w:firstLine="454"/>
        <w:jc w:val="both"/>
      </w:pPr>
      <w:r w:rsidRPr="00A52EFA">
        <w:t>Domes priekšsēdētāj</w:t>
      </w:r>
      <w:r>
        <w:t>a vietnieks</w:t>
      </w:r>
      <w:r w:rsidRPr="00A52EFA">
        <w:tab/>
      </w:r>
      <w:r w:rsidRPr="00A52EFA">
        <w:tab/>
      </w:r>
      <w:r w:rsidRPr="00A52EFA">
        <w:tab/>
      </w:r>
      <w:r w:rsidRPr="00A52EFA">
        <w:tab/>
      </w:r>
      <w:r w:rsidRPr="00A52EFA">
        <w:tab/>
      </w:r>
      <w:r>
        <w:tab/>
      </w:r>
      <w:r>
        <w:tab/>
      </w:r>
      <w:r>
        <w:tab/>
        <w:t>G.SAFRANOVIČS</w:t>
      </w:r>
    </w:p>
    <w:p w:rsidR="00980DBC" w:rsidRDefault="00980DBC" w:rsidP="00980DBC">
      <w:pPr>
        <w:suppressAutoHyphens/>
        <w:ind w:right="-694"/>
        <w:rPr>
          <w:lang w:eastAsia="ar-SA"/>
        </w:rPr>
      </w:pPr>
    </w:p>
    <w:p w:rsidR="00980DBC" w:rsidRPr="00D845F5" w:rsidRDefault="00980DBC" w:rsidP="00980DBC">
      <w:pPr>
        <w:ind w:right="-694"/>
      </w:pPr>
    </w:p>
    <w:p w:rsidR="00980DBC" w:rsidRDefault="00980DBC" w:rsidP="00980DBC">
      <w:pPr>
        <w:suppressAutoHyphens/>
        <w:jc w:val="right"/>
        <w:rPr>
          <w:b/>
          <w:lang w:eastAsia="ar-SA"/>
        </w:rPr>
      </w:pPr>
    </w:p>
    <w:p w:rsidR="00980DBC" w:rsidRDefault="00980DBC" w:rsidP="00980DBC">
      <w:pPr>
        <w:suppressAutoHyphens/>
        <w:jc w:val="right"/>
        <w:rPr>
          <w:b/>
          <w:lang w:eastAsia="ar-SA"/>
        </w:rPr>
      </w:pPr>
    </w:p>
    <w:p w:rsidR="00980DBC" w:rsidRDefault="00980DBC" w:rsidP="00980DBC">
      <w:pPr>
        <w:suppressAutoHyphens/>
        <w:jc w:val="right"/>
        <w:rPr>
          <w:b/>
          <w:lang w:eastAsia="ar-SA"/>
        </w:rPr>
      </w:pPr>
    </w:p>
    <w:p w:rsidR="00980DBC" w:rsidRDefault="00980DBC" w:rsidP="00980DBC">
      <w:pPr>
        <w:suppressAutoHyphens/>
        <w:jc w:val="right"/>
        <w:rPr>
          <w:b/>
          <w:lang w:eastAsia="ar-SA"/>
        </w:rPr>
      </w:pPr>
    </w:p>
    <w:p w:rsidR="00980DBC" w:rsidRDefault="00980DBC" w:rsidP="00980DBC">
      <w:pPr>
        <w:suppressAutoHyphens/>
        <w:jc w:val="right"/>
        <w:rPr>
          <w:b/>
          <w:lang w:eastAsia="ar-SA"/>
        </w:rPr>
      </w:pPr>
    </w:p>
    <w:p w:rsidR="00980DBC" w:rsidRDefault="00980DBC" w:rsidP="00980DBC">
      <w:pPr>
        <w:suppressAutoHyphens/>
        <w:jc w:val="right"/>
        <w:rPr>
          <w:b/>
          <w:lang w:eastAsia="ar-SA"/>
        </w:rPr>
      </w:pPr>
    </w:p>
    <w:p w:rsidR="00980DBC" w:rsidRDefault="00980DBC" w:rsidP="00980DBC">
      <w:pPr>
        <w:jc w:val="right"/>
        <w:rPr>
          <w:b/>
          <w:lang w:val="en-US"/>
        </w:rPr>
      </w:pPr>
    </w:p>
    <w:p w:rsidR="00980DBC" w:rsidRDefault="00980DBC" w:rsidP="00980DBC">
      <w:pPr>
        <w:tabs>
          <w:tab w:val="left" w:pos="-24212"/>
        </w:tabs>
        <w:jc w:val="center"/>
        <w:rPr>
          <w:sz w:val="20"/>
          <w:szCs w:val="20"/>
        </w:rPr>
      </w:pPr>
      <w:r w:rsidRPr="00467DE9">
        <w:rPr>
          <w:noProof/>
          <w:sz w:val="20"/>
          <w:szCs w:val="20"/>
        </w:rPr>
        <w:lastRenderedPageBreak/>
        <w:drawing>
          <wp:inline distT="0" distB="0" distL="0" distR="0" wp14:anchorId="13448628" wp14:editId="46DB5C43">
            <wp:extent cx="676275" cy="7524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980DBC" w:rsidRDefault="00980DBC" w:rsidP="00980DBC">
      <w:pPr>
        <w:pStyle w:val="Header"/>
        <w:jc w:val="center"/>
        <w:rPr>
          <w:sz w:val="20"/>
        </w:rPr>
      </w:pPr>
      <w:r>
        <w:rPr>
          <w:sz w:val="20"/>
        </w:rPr>
        <w:t>LATVIJAS REPUBLIKA</w:t>
      </w:r>
    </w:p>
    <w:p w:rsidR="00980DBC" w:rsidRDefault="00980DBC" w:rsidP="00980DBC">
      <w:pPr>
        <w:pStyle w:val="Header"/>
        <w:jc w:val="center"/>
        <w:rPr>
          <w:b/>
          <w:sz w:val="32"/>
          <w:szCs w:val="32"/>
        </w:rPr>
      </w:pPr>
      <w:r>
        <w:rPr>
          <w:b/>
          <w:sz w:val="32"/>
          <w:szCs w:val="32"/>
        </w:rPr>
        <w:t>DOBELES NOVADA DOME</w:t>
      </w:r>
    </w:p>
    <w:p w:rsidR="00980DBC" w:rsidRDefault="00980DBC" w:rsidP="00980DBC">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980DBC" w:rsidRDefault="00980DBC" w:rsidP="00980DBC">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6" w:history="1">
        <w:r>
          <w:rPr>
            <w:rStyle w:val="Hyperlink"/>
            <w:rFonts w:eastAsia="Calibri"/>
            <w:color w:val="000000"/>
            <w:sz w:val="16"/>
            <w:szCs w:val="16"/>
          </w:rPr>
          <w:t>dome@dobele.lv</w:t>
        </w:r>
      </w:hyperlink>
    </w:p>
    <w:p w:rsidR="00980DBC" w:rsidRDefault="00980DBC" w:rsidP="00980DBC">
      <w:pPr>
        <w:pStyle w:val="Default"/>
        <w:jc w:val="center"/>
        <w:rPr>
          <w:b/>
          <w:bCs/>
        </w:rPr>
      </w:pPr>
    </w:p>
    <w:p w:rsidR="00980DBC" w:rsidRDefault="00980DBC" w:rsidP="00980DBC">
      <w:pPr>
        <w:suppressAutoHyphens/>
        <w:jc w:val="center"/>
        <w:rPr>
          <w:b/>
          <w:bCs/>
          <w:lang w:eastAsia="ar-SA"/>
        </w:rPr>
      </w:pPr>
      <w:r>
        <w:rPr>
          <w:b/>
          <w:bCs/>
          <w:lang w:eastAsia="ar-SA"/>
        </w:rPr>
        <w:t>LĒMUMS</w:t>
      </w:r>
    </w:p>
    <w:p w:rsidR="00980DBC" w:rsidRDefault="00980DBC" w:rsidP="00980DBC">
      <w:pPr>
        <w:suppressAutoHyphens/>
        <w:jc w:val="center"/>
        <w:rPr>
          <w:b/>
          <w:bCs/>
          <w:lang w:eastAsia="ar-SA"/>
        </w:rPr>
      </w:pPr>
      <w:r>
        <w:rPr>
          <w:b/>
          <w:bCs/>
          <w:lang w:eastAsia="ar-SA"/>
        </w:rPr>
        <w:t>Dobelē</w:t>
      </w:r>
    </w:p>
    <w:p w:rsidR="00980DBC" w:rsidRDefault="00980DBC" w:rsidP="00980DBC">
      <w:pPr>
        <w:rPr>
          <w:b/>
          <w:bCs/>
          <w:lang w:eastAsia="en-US"/>
        </w:rPr>
      </w:pPr>
      <w:r>
        <w:rPr>
          <w:b/>
          <w:bCs/>
        </w:rPr>
        <w:t>2018. gada 29. novembrī</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Nr. 263/14</w:t>
      </w:r>
    </w:p>
    <w:p w:rsidR="00980DBC" w:rsidRDefault="00980DBC" w:rsidP="00980DBC">
      <w:pPr>
        <w:suppressAutoHyphens/>
        <w:jc w:val="right"/>
        <w:rPr>
          <w:b/>
          <w:lang w:eastAsia="ar-SA"/>
        </w:rPr>
      </w:pPr>
    </w:p>
    <w:p w:rsidR="00980DBC" w:rsidRDefault="00980DBC" w:rsidP="00980DBC">
      <w:pPr>
        <w:ind w:right="-694"/>
        <w:jc w:val="center"/>
        <w:rPr>
          <w:b/>
          <w:u w:val="single"/>
        </w:rPr>
      </w:pPr>
      <w:r w:rsidRPr="00631EBB">
        <w:rPr>
          <w:b/>
          <w:u w:val="single"/>
        </w:rPr>
        <w:t xml:space="preserve">Par pašvaldības nekustamā īpašuma – dzīvokļa Nr. 7 Priežu ielā 30, Gardenē, </w:t>
      </w:r>
    </w:p>
    <w:p w:rsidR="00980DBC" w:rsidRPr="00D845F5" w:rsidRDefault="00980DBC" w:rsidP="00980DBC">
      <w:pPr>
        <w:ind w:right="-694"/>
        <w:jc w:val="center"/>
        <w:rPr>
          <w:b/>
          <w:u w:val="single"/>
        </w:rPr>
      </w:pPr>
      <w:r w:rsidRPr="00631EBB">
        <w:rPr>
          <w:b/>
          <w:u w:val="single"/>
        </w:rPr>
        <w:t xml:space="preserve">Auru pagastā, Dobeles novadā atsavināšanu </w:t>
      </w:r>
    </w:p>
    <w:p w:rsidR="00980DBC" w:rsidRPr="00D845F5" w:rsidRDefault="00980DBC" w:rsidP="00980DBC">
      <w:pPr>
        <w:ind w:right="-694"/>
      </w:pPr>
    </w:p>
    <w:p w:rsidR="00980DBC" w:rsidRPr="00D845F5" w:rsidRDefault="00980DBC" w:rsidP="00980DBC">
      <w:pPr>
        <w:ind w:firstLine="720"/>
        <w:jc w:val="both"/>
        <w:rPr>
          <w:lang w:eastAsia="ar-SA"/>
        </w:rPr>
      </w:pPr>
      <w:r w:rsidRPr="00D845F5">
        <w:t>Ievērojot pašvaldībai piederošā dzīvokļa Nr. </w:t>
      </w:r>
      <w:r>
        <w:t>7</w:t>
      </w:r>
      <w:r w:rsidRPr="00D845F5">
        <w:t xml:space="preserve"> </w:t>
      </w:r>
      <w:r>
        <w:t>Priežu</w:t>
      </w:r>
      <w:r w:rsidRPr="00D845F5">
        <w:t xml:space="preserve"> ielā </w:t>
      </w:r>
      <w:r>
        <w:t>30, Gardenē, Auru pagastā</w:t>
      </w:r>
      <w:r w:rsidRPr="00D845F5">
        <w:t xml:space="preserve">, Dobeles novadā </w:t>
      </w:r>
      <w:r w:rsidR="00823845">
        <w:t>[..]</w:t>
      </w:r>
      <w:r w:rsidRPr="00D845F5">
        <w:t xml:space="preserve"> iesniegumu par dzīvokļa ar kopējo platību </w:t>
      </w:r>
      <w:r>
        <w:t xml:space="preserve">46,1 </w:t>
      </w:r>
      <w:proofErr w:type="spellStart"/>
      <w:r w:rsidRPr="00D845F5">
        <w:t>kv.m</w:t>
      </w:r>
      <w:proofErr w:type="spellEnd"/>
      <w:r w:rsidRPr="00D845F5">
        <w:t xml:space="preserve">. atsavināšanu, kā arī sertificēta vērtētāja Guntara </w:t>
      </w:r>
      <w:proofErr w:type="spellStart"/>
      <w:r w:rsidRPr="00D845F5">
        <w:t>Pugeja</w:t>
      </w:r>
      <w:proofErr w:type="spellEnd"/>
      <w:r w:rsidRPr="00D845F5">
        <w:t xml:space="preserve"> noteikto nekustamā īpašuma tirgus vērtību </w:t>
      </w:r>
      <w:r>
        <w:t>18</w:t>
      </w:r>
      <w:r w:rsidRPr="00D845F5">
        <w:t>00,00 EUR</w:t>
      </w:r>
      <w:r w:rsidRPr="00D845F5">
        <w:rPr>
          <w:i/>
        </w:rPr>
        <w:t xml:space="preserve"> </w:t>
      </w:r>
      <w:r w:rsidRPr="00D845F5">
        <w:t>(</w:t>
      </w:r>
      <w:r>
        <w:t>viens</w:t>
      </w:r>
      <w:r w:rsidRPr="00D845F5">
        <w:t xml:space="preserve"> tūksto</w:t>
      </w:r>
      <w:r>
        <w:t>tis</w:t>
      </w:r>
      <w:r w:rsidRPr="00D845F5">
        <w:t xml:space="preserve"> astoņi simti </w:t>
      </w:r>
      <w:proofErr w:type="spellStart"/>
      <w:r w:rsidRPr="00D845F5">
        <w:rPr>
          <w:i/>
        </w:rPr>
        <w:t>euro</w:t>
      </w:r>
      <w:proofErr w:type="spellEnd"/>
      <w:r w:rsidRPr="00D845F5">
        <w:t xml:space="preserve">), saskaņā ar Publiskas personas mantas atsavināšanas likuma 4. panta ceturtās daļas 5. punktu, 8. panta trešo daļu un 45. panta trešo daļu un Ministru kabineta 2011. gada 1. februāra noteikumu Nr. 109 “Kārtība, kādā atsavināma publiskas personas manta” 38. punktu, </w:t>
      </w:r>
      <w:r w:rsidRPr="00D845F5">
        <w:rPr>
          <w:lang w:eastAsia="ar-SA"/>
        </w:rPr>
        <w:t>Dobeles novada dome NOLEMJ:</w:t>
      </w:r>
    </w:p>
    <w:p w:rsidR="00980DBC" w:rsidRDefault="00980DBC" w:rsidP="00980DBC">
      <w:pPr>
        <w:jc w:val="both"/>
      </w:pPr>
    </w:p>
    <w:p w:rsidR="00980DBC" w:rsidRPr="00D845F5" w:rsidRDefault="00980DBC" w:rsidP="00980DBC">
      <w:pPr>
        <w:jc w:val="both"/>
        <w:rPr>
          <w:rFonts w:eastAsia="Arial"/>
        </w:rPr>
      </w:pPr>
      <w:r w:rsidRPr="00D845F5">
        <w:t xml:space="preserve">1. PĀRDOT </w:t>
      </w:r>
      <w:r w:rsidR="00823845">
        <w:t>[..]</w:t>
      </w:r>
      <w:r w:rsidRPr="00D845F5">
        <w:t xml:space="preserve">, personas kods </w:t>
      </w:r>
      <w:r w:rsidR="00823845">
        <w:t>[..]</w:t>
      </w:r>
      <w:r w:rsidRPr="00D845F5">
        <w:t>, nekustamo īpašumu - dzīvokli Nr. </w:t>
      </w:r>
      <w:r>
        <w:t>7</w:t>
      </w:r>
      <w:r w:rsidRPr="00D845F5">
        <w:t xml:space="preserve"> </w:t>
      </w:r>
      <w:r>
        <w:t>Priežu</w:t>
      </w:r>
      <w:r w:rsidRPr="00D845F5">
        <w:t xml:space="preserve"> ielā </w:t>
      </w:r>
      <w:r>
        <w:t>30</w:t>
      </w:r>
      <w:r w:rsidRPr="00D845F5">
        <w:t xml:space="preserve">, </w:t>
      </w:r>
      <w:r>
        <w:t>Gardenē, Auru pagastā</w:t>
      </w:r>
      <w:r w:rsidRPr="00D845F5">
        <w:t xml:space="preserve">, Dobeles novadā, </w:t>
      </w:r>
      <w:r>
        <w:t>46,1</w:t>
      </w:r>
      <w:r w:rsidRPr="00D845F5">
        <w:t xml:space="preserve"> </w:t>
      </w:r>
      <w:proofErr w:type="spellStart"/>
      <w:r w:rsidRPr="00D845F5">
        <w:t>kv.m</w:t>
      </w:r>
      <w:proofErr w:type="spellEnd"/>
      <w:r w:rsidRPr="00D845F5">
        <w:t xml:space="preserve">. platībā un pie dzīvokļa īpašuma piederošās kopīpašuma </w:t>
      </w:r>
      <w:r>
        <w:t>461/25578</w:t>
      </w:r>
      <w:r w:rsidRPr="00D845F5">
        <w:t xml:space="preserve"> domājamās daļas no daudzdzīvokļu dzīvojamās mājas</w:t>
      </w:r>
      <w:r>
        <w:t xml:space="preserve"> un zemesgabala</w:t>
      </w:r>
      <w:r w:rsidRPr="00D845F5">
        <w:t xml:space="preserve"> (identifikācijas Nr. 46</w:t>
      </w:r>
      <w:r>
        <w:t>46</w:t>
      </w:r>
      <w:r w:rsidRPr="00D845F5">
        <w:t xml:space="preserve"> 0</w:t>
      </w:r>
      <w:r>
        <w:t>01</w:t>
      </w:r>
      <w:r w:rsidRPr="00D845F5">
        <w:t xml:space="preserve"> </w:t>
      </w:r>
      <w:r>
        <w:t>0045 001 007</w:t>
      </w:r>
      <w:r w:rsidRPr="00D845F5">
        <w:t>).</w:t>
      </w:r>
    </w:p>
    <w:p w:rsidR="00980DBC" w:rsidRDefault="00980DBC" w:rsidP="00980DBC">
      <w:pPr>
        <w:tabs>
          <w:tab w:val="left" w:pos="900"/>
        </w:tabs>
        <w:overflowPunct w:val="0"/>
        <w:autoSpaceDE w:val="0"/>
        <w:autoSpaceDN w:val="0"/>
        <w:adjustRightInd w:val="0"/>
        <w:spacing w:line="100" w:lineRule="atLeast"/>
        <w:jc w:val="both"/>
        <w:textAlignment w:val="baseline"/>
      </w:pPr>
    </w:p>
    <w:p w:rsidR="00980DBC" w:rsidRPr="00D845F5" w:rsidRDefault="00980DBC" w:rsidP="00980DBC">
      <w:pPr>
        <w:tabs>
          <w:tab w:val="left" w:pos="900"/>
        </w:tabs>
        <w:overflowPunct w:val="0"/>
        <w:autoSpaceDE w:val="0"/>
        <w:autoSpaceDN w:val="0"/>
        <w:adjustRightInd w:val="0"/>
        <w:spacing w:line="100" w:lineRule="atLeast"/>
        <w:jc w:val="both"/>
        <w:textAlignment w:val="baseline"/>
        <w:rPr>
          <w:rFonts w:eastAsia="Arial"/>
        </w:rPr>
      </w:pPr>
      <w:r w:rsidRPr="00D845F5">
        <w:t>2. NOTEIKT lēmuma 1. punktā minētā nekustamā īpašuma pirkuma maksu</w:t>
      </w:r>
      <w:r w:rsidRPr="00D845F5">
        <w:rPr>
          <w:rFonts w:eastAsia="Arial"/>
        </w:rPr>
        <w:t xml:space="preserve"> </w:t>
      </w:r>
      <w:r w:rsidR="00823845">
        <w:rPr>
          <w:rFonts w:eastAsia="Arial"/>
        </w:rPr>
        <w:t>[..]</w:t>
      </w:r>
      <w:r>
        <w:rPr>
          <w:rFonts w:eastAsia="Arial"/>
        </w:rPr>
        <w:t>,</w:t>
      </w:r>
      <w:r w:rsidRPr="00827BF7">
        <w:rPr>
          <w:rFonts w:eastAsia="Arial"/>
        </w:rPr>
        <w:t xml:space="preserve"> </w:t>
      </w:r>
      <w:r w:rsidRPr="00AA13B9">
        <w:rPr>
          <w:rFonts w:eastAsia="Arial"/>
        </w:rPr>
        <w:t>nosakot samaksas termiņu līdz 20</w:t>
      </w:r>
      <w:r>
        <w:rPr>
          <w:rFonts w:eastAsia="Arial"/>
        </w:rPr>
        <w:t>19</w:t>
      </w:r>
      <w:r w:rsidRPr="00AA13B9">
        <w:rPr>
          <w:rFonts w:eastAsia="Arial"/>
        </w:rPr>
        <w:t>. gada 3</w:t>
      </w:r>
      <w:r>
        <w:rPr>
          <w:rFonts w:eastAsia="Arial"/>
        </w:rPr>
        <w:t>1</w:t>
      </w:r>
      <w:r w:rsidRPr="00AA13B9">
        <w:rPr>
          <w:rFonts w:eastAsia="Arial"/>
        </w:rPr>
        <w:t>. </w:t>
      </w:r>
      <w:r>
        <w:rPr>
          <w:rFonts w:eastAsia="Arial"/>
        </w:rPr>
        <w:t>martam</w:t>
      </w:r>
      <w:r w:rsidRPr="00D845F5">
        <w:rPr>
          <w:rFonts w:eastAsia="Arial"/>
        </w:rPr>
        <w:t>.</w:t>
      </w:r>
    </w:p>
    <w:p w:rsidR="00980DBC" w:rsidRDefault="00980DBC" w:rsidP="00980DBC">
      <w:pPr>
        <w:jc w:val="both"/>
        <w:rPr>
          <w:rFonts w:eastAsia="Arial"/>
        </w:rPr>
      </w:pPr>
    </w:p>
    <w:p w:rsidR="00980DBC" w:rsidRPr="00D845F5" w:rsidRDefault="00980DBC" w:rsidP="00980DBC">
      <w:pPr>
        <w:jc w:val="both"/>
        <w:rPr>
          <w:b/>
          <w:lang w:eastAsia="ar-SA"/>
        </w:rPr>
      </w:pPr>
      <w:r w:rsidRPr="00D845F5">
        <w:rPr>
          <w:rFonts w:eastAsia="Arial"/>
        </w:rPr>
        <w:t xml:space="preserve">3. Pircējai četrpadsmit dienu laikā no lēmuma pieņemšanas dienas jāparaksta pirkuma līgums </w:t>
      </w:r>
      <w:r>
        <w:rPr>
          <w:rFonts w:eastAsia="Arial"/>
        </w:rPr>
        <w:t xml:space="preserve">un ķīlas līgums </w:t>
      </w:r>
      <w:r w:rsidRPr="00D845F5">
        <w:rPr>
          <w:rFonts w:eastAsia="Arial"/>
        </w:rPr>
        <w:t>un jāveic maksājums 10% apmērā no pirkuma maksas.</w:t>
      </w:r>
    </w:p>
    <w:p w:rsidR="00980DBC" w:rsidRDefault="00980DBC" w:rsidP="00980DBC">
      <w:pPr>
        <w:jc w:val="center"/>
        <w:rPr>
          <w:b/>
          <w:u w:val="single"/>
        </w:rPr>
      </w:pPr>
    </w:p>
    <w:p w:rsidR="00980DBC" w:rsidRDefault="00980DBC" w:rsidP="00980DBC">
      <w:pPr>
        <w:jc w:val="center"/>
        <w:rPr>
          <w:b/>
          <w:u w:val="single"/>
        </w:rPr>
      </w:pPr>
    </w:p>
    <w:p w:rsidR="00980DBC" w:rsidRPr="00D845F5" w:rsidRDefault="00980DBC" w:rsidP="00980DBC">
      <w:pPr>
        <w:jc w:val="center"/>
        <w:rPr>
          <w:b/>
          <w:u w:val="single"/>
        </w:rPr>
      </w:pPr>
    </w:p>
    <w:p w:rsidR="00980DBC" w:rsidRPr="00A52EFA" w:rsidRDefault="00980DBC" w:rsidP="00980DBC">
      <w:pPr>
        <w:ind w:left="-454" w:firstLine="454"/>
        <w:jc w:val="both"/>
      </w:pPr>
      <w:r w:rsidRPr="00A52EFA">
        <w:t>Domes priekšsēdētāj</w:t>
      </w:r>
      <w:r>
        <w:t>a vietnieks</w:t>
      </w:r>
      <w:r w:rsidRPr="00A52EFA">
        <w:tab/>
      </w:r>
      <w:r w:rsidRPr="00A52EFA">
        <w:tab/>
      </w:r>
      <w:r w:rsidRPr="00A52EFA">
        <w:tab/>
      </w:r>
      <w:r w:rsidRPr="00A52EFA">
        <w:tab/>
      </w:r>
      <w:r w:rsidRPr="00A52EFA">
        <w:tab/>
      </w:r>
      <w:r>
        <w:tab/>
      </w:r>
      <w:r>
        <w:tab/>
      </w:r>
      <w:r>
        <w:tab/>
        <w:t>G.SAFRANOVIČS</w:t>
      </w:r>
    </w:p>
    <w:p w:rsidR="00980DBC" w:rsidRDefault="00980DBC" w:rsidP="00980DBC">
      <w:pPr>
        <w:suppressAutoHyphens/>
        <w:ind w:right="-694"/>
        <w:rPr>
          <w:lang w:eastAsia="ar-SA"/>
        </w:rPr>
      </w:pPr>
    </w:p>
    <w:p w:rsidR="00980DBC" w:rsidRDefault="00980DBC" w:rsidP="00980DBC">
      <w:pPr>
        <w:suppressAutoHyphens/>
        <w:jc w:val="right"/>
        <w:rPr>
          <w:b/>
          <w:lang w:eastAsia="ar-SA"/>
        </w:rPr>
      </w:pPr>
    </w:p>
    <w:p w:rsidR="00823845" w:rsidRDefault="00823845" w:rsidP="00980DBC">
      <w:pPr>
        <w:suppressAutoHyphens/>
        <w:jc w:val="right"/>
        <w:rPr>
          <w:b/>
          <w:lang w:eastAsia="ar-SA"/>
        </w:rPr>
      </w:pPr>
    </w:p>
    <w:p w:rsidR="00823845" w:rsidRDefault="00823845" w:rsidP="00980DBC">
      <w:pPr>
        <w:suppressAutoHyphens/>
        <w:jc w:val="right"/>
        <w:rPr>
          <w:b/>
          <w:lang w:eastAsia="ar-SA"/>
        </w:rPr>
      </w:pPr>
    </w:p>
    <w:p w:rsidR="00980DBC" w:rsidRDefault="00980DBC" w:rsidP="00980DBC">
      <w:pPr>
        <w:suppressAutoHyphens/>
        <w:jc w:val="right"/>
        <w:rPr>
          <w:b/>
          <w:lang w:eastAsia="ar-SA"/>
        </w:rPr>
      </w:pPr>
    </w:p>
    <w:p w:rsidR="00980DBC" w:rsidRDefault="00980DBC" w:rsidP="00980DBC">
      <w:pPr>
        <w:suppressAutoHyphens/>
        <w:jc w:val="right"/>
        <w:rPr>
          <w:b/>
          <w:lang w:eastAsia="ar-SA"/>
        </w:rPr>
      </w:pPr>
    </w:p>
    <w:p w:rsidR="00980DBC" w:rsidRDefault="00980DBC" w:rsidP="00980DBC">
      <w:pPr>
        <w:suppressAutoHyphens/>
        <w:jc w:val="right"/>
        <w:rPr>
          <w:b/>
          <w:lang w:eastAsia="ar-SA"/>
        </w:rPr>
      </w:pPr>
    </w:p>
    <w:p w:rsidR="00980DBC" w:rsidRDefault="00980DBC" w:rsidP="00980DBC">
      <w:pPr>
        <w:suppressAutoHyphens/>
        <w:jc w:val="right"/>
        <w:rPr>
          <w:b/>
          <w:lang w:eastAsia="ar-SA"/>
        </w:rPr>
      </w:pPr>
    </w:p>
    <w:p w:rsidR="00980DBC" w:rsidRDefault="00980DBC" w:rsidP="00980DBC">
      <w:pPr>
        <w:suppressAutoHyphens/>
        <w:jc w:val="right"/>
        <w:rPr>
          <w:b/>
          <w:lang w:eastAsia="ar-SA"/>
        </w:rPr>
      </w:pPr>
    </w:p>
    <w:p w:rsidR="00980DBC" w:rsidRDefault="00980DBC" w:rsidP="00980DBC">
      <w:pPr>
        <w:suppressAutoHyphens/>
        <w:jc w:val="right"/>
        <w:rPr>
          <w:b/>
          <w:lang w:eastAsia="ar-SA"/>
        </w:rPr>
      </w:pPr>
    </w:p>
    <w:p w:rsidR="00980DBC" w:rsidRDefault="00980DBC" w:rsidP="00980DBC">
      <w:pPr>
        <w:suppressAutoHyphens/>
        <w:jc w:val="right"/>
        <w:rPr>
          <w:b/>
          <w:lang w:eastAsia="ar-SA"/>
        </w:rPr>
      </w:pPr>
    </w:p>
    <w:p w:rsidR="00980DBC" w:rsidRDefault="00980DBC" w:rsidP="00980DBC">
      <w:pPr>
        <w:tabs>
          <w:tab w:val="left" w:pos="-24212"/>
        </w:tabs>
        <w:jc w:val="center"/>
        <w:rPr>
          <w:sz w:val="20"/>
          <w:szCs w:val="20"/>
        </w:rPr>
      </w:pPr>
      <w:r w:rsidRPr="00467DE9">
        <w:rPr>
          <w:noProof/>
          <w:sz w:val="20"/>
          <w:szCs w:val="20"/>
        </w:rPr>
        <w:lastRenderedPageBreak/>
        <w:drawing>
          <wp:inline distT="0" distB="0" distL="0" distR="0" wp14:anchorId="686F44DD" wp14:editId="0FB1B9EA">
            <wp:extent cx="676275" cy="7524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980DBC" w:rsidRDefault="00980DBC" w:rsidP="00980DBC">
      <w:pPr>
        <w:pStyle w:val="Header"/>
        <w:jc w:val="center"/>
        <w:rPr>
          <w:sz w:val="20"/>
        </w:rPr>
      </w:pPr>
      <w:r>
        <w:rPr>
          <w:sz w:val="20"/>
        </w:rPr>
        <w:t>LATVIJAS REPUBLIKA</w:t>
      </w:r>
    </w:p>
    <w:p w:rsidR="00980DBC" w:rsidRDefault="00980DBC" w:rsidP="00980DBC">
      <w:pPr>
        <w:pStyle w:val="Header"/>
        <w:jc w:val="center"/>
        <w:rPr>
          <w:b/>
          <w:sz w:val="32"/>
          <w:szCs w:val="32"/>
        </w:rPr>
      </w:pPr>
      <w:r>
        <w:rPr>
          <w:b/>
          <w:sz w:val="32"/>
          <w:szCs w:val="32"/>
        </w:rPr>
        <w:t>DOBELES NOVADA DOME</w:t>
      </w:r>
    </w:p>
    <w:p w:rsidR="00980DBC" w:rsidRDefault="00980DBC" w:rsidP="00980DBC">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980DBC" w:rsidRDefault="00980DBC" w:rsidP="00980DBC">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7" w:history="1">
        <w:r>
          <w:rPr>
            <w:rStyle w:val="Hyperlink"/>
            <w:rFonts w:eastAsia="Calibri"/>
            <w:color w:val="000000"/>
            <w:sz w:val="16"/>
            <w:szCs w:val="16"/>
          </w:rPr>
          <w:t>dome@dobele.lv</w:t>
        </w:r>
      </w:hyperlink>
    </w:p>
    <w:p w:rsidR="00980DBC" w:rsidRDefault="00980DBC" w:rsidP="00980DBC">
      <w:pPr>
        <w:pStyle w:val="Default"/>
        <w:jc w:val="center"/>
        <w:rPr>
          <w:b/>
          <w:bCs/>
        </w:rPr>
      </w:pPr>
    </w:p>
    <w:p w:rsidR="00980DBC" w:rsidRDefault="00980DBC" w:rsidP="00980DBC">
      <w:pPr>
        <w:suppressAutoHyphens/>
        <w:jc w:val="center"/>
        <w:rPr>
          <w:b/>
          <w:bCs/>
          <w:lang w:eastAsia="ar-SA"/>
        </w:rPr>
      </w:pPr>
      <w:r>
        <w:rPr>
          <w:b/>
          <w:bCs/>
          <w:lang w:eastAsia="ar-SA"/>
        </w:rPr>
        <w:t>LĒMUMS</w:t>
      </w:r>
    </w:p>
    <w:p w:rsidR="00980DBC" w:rsidRDefault="00980DBC" w:rsidP="00980DBC">
      <w:pPr>
        <w:suppressAutoHyphens/>
        <w:jc w:val="center"/>
        <w:rPr>
          <w:b/>
          <w:bCs/>
          <w:lang w:eastAsia="ar-SA"/>
        </w:rPr>
      </w:pPr>
      <w:r>
        <w:rPr>
          <w:b/>
          <w:bCs/>
          <w:lang w:eastAsia="ar-SA"/>
        </w:rPr>
        <w:t>Dobelē</w:t>
      </w:r>
    </w:p>
    <w:p w:rsidR="00980DBC" w:rsidRDefault="00980DBC" w:rsidP="00980DBC">
      <w:pPr>
        <w:rPr>
          <w:b/>
          <w:bCs/>
          <w:lang w:eastAsia="en-US"/>
        </w:rPr>
      </w:pPr>
      <w:r>
        <w:rPr>
          <w:b/>
          <w:bCs/>
        </w:rPr>
        <w:t>2018. gada 29. novembrī</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Nr. 264/14</w:t>
      </w:r>
    </w:p>
    <w:p w:rsidR="00980DBC" w:rsidRDefault="00980DBC" w:rsidP="00980DBC">
      <w:pPr>
        <w:suppressAutoHyphens/>
        <w:jc w:val="right"/>
        <w:rPr>
          <w:b/>
          <w:lang w:eastAsia="ar-SA"/>
        </w:rPr>
      </w:pPr>
    </w:p>
    <w:p w:rsidR="00980DBC" w:rsidRDefault="00980DBC" w:rsidP="00980DBC">
      <w:pPr>
        <w:ind w:right="-694"/>
        <w:jc w:val="center"/>
        <w:rPr>
          <w:b/>
          <w:u w:val="single"/>
        </w:rPr>
      </w:pPr>
      <w:r w:rsidRPr="00851FD0">
        <w:rPr>
          <w:b/>
          <w:u w:val="single"/>
        </w:rPr>
        <w:t xml:space="preserve">Par pašvaldības nekustamā īpašuma – dzīvokļa Nr. 8 “Magonēs” Bikstos, </w:t>
      </w:r>
    </w:p>
    <w:p w:rsidR="00980DBC" w:rsidRPr="00D845F5" w:rsidRDefault="00980DBC" w:rsidP="00980DBC">
      <w:pPr>
        <w:ind w:right="-694"/>
        <w:jc w:val="center"/>
        <w:rPr>
          <w:b/>
          <w:u w:val="single"/>
        </w:rPr>
      </w:pPr>
      <w:r w:rsidRPr="00851FD0">
        <w:rPr>
          <w:b/>
          <w:u w:val="single"/>
        </w:rPr>
        <w:t>Bikstu pagastā, Dobeles novadā atsavināšanu</w:t>
      </w:r>
    </w:p>
    <w:p w:rsidR="00980DBC" w:rsidRPr="00D845F5" w:rsidRDefault="00980DBC" w:rsidP="00980DBC">
      <w:pPr>
        <w:ind w:right="-694"/>
      </w:pPr>
    </w:p>
    <w:p w:rsidR="00980DBC" w:rsidRPr="00AA13B9" w:rsidRDefault="00980DBC" w:rsidP="00980DBC">
      <w:pPr>
        <w:ind w:firstLine="720"/>
        <w:jc w:val="both"/>
        <w:rPr>
          <w:lang w:eastAsia="ar-SA"/>
        </w:rPr>
      </w:pPr>
      <w:r w:rsidRPr="00AA13B9">
        <w:t>Ievērojot pašvaldībai piederošā dzīvokļa Nr. </w:t>
      </w:r>
      <w:r>
        <w:t>8</w:t>
      </w:r>
      <w:r w:rsidRPr="00AA13B9">
        <w:t xml:space="preserve"> “Magonēs”, Bikstos, Bikstu pagastā, Dobeles novadā </w:t>
      </w:r>
      <w:r w:rsidR="000F1384">
        <w:t>[..]</w:t>
      </w:r>
      <w:r w:rsidRPr="00AA13B9">
        <w:t xml:space="preserve"> iesniegumu par dzīvokļa ar kopējo platību </w:t>
      </w:r>
      <w:r>
        <w:t>64,8</w:t>
      </w:r>
      <w:r w:rsidRPr="00AA13B9">
        <w:t xml:space="preserve"> </w:t>
      </w:r>
      <w:proofErr w:type="spellStart"/>
      <w:r w:rsidRPr="00AA13B9">
        <w:t>kv.m</w:t>
      </w:r>
      <w:proofErr w:type="spellEnd"/>
      <w:r w:rsidRPr="00AA13B9">
        <w:t xml:space="preserve">. atsavināšanu, kā arī sertificēta vērtētāja Guntara </w:t>
      </w:r>
      <w:proofErr w:type="spellStart"/>
      <w:r w:rsidRPr="00AA13B9">
        <w:t>Pugeja</w:t>
      </w:r>
      <w:proofErr w:type="spellEnd"/>
      <w:r w:rsidRPr="00AA13B9">
        <w:t xml:space="preserve"> noteikto nekustamā īpašuma tirgus vērtību 1</w:t>
      </w:r>
      <w:r>
        <w:t>4</w:t>
      </w:r>
      <w:r w:rsidRPr="00AA13B9">
        <w:t xml:space="preserve">00,00 </w:t>
      </w:r>
      <w:proofErr w:type="spellStart"/>
      <w:r w:rsidRPr="00AA13B9">
        <w:rPr>
          <w:i/>
        </w:rPr>
        <w:t>euro</w:t>
      </w:r>
      <w:proofErr w:type="spellEnd"/>
      <w:r w:rsidRPr="00AA13B9">
        <w:rPr>
          <w:i/>
        </w:rPr>
        <w:t xml:space="preserve"> </w:t>
      </w:r>
      <w:r w:rsidRPr="00AA13B9">
        <w:t xml:space="preserve">(viens tūkstotis </w:t>
      </w:r>
      <w:r>
        <w:t>četri</w:t>
      </w:r>
      <w:r w:rsidRPr="00AA13B9">
        <w:t xml:space="preserve"> simti </w:t>
      </w:r>
      <w:proofErr w:type="spellStart"/>
      <w:r w:rsidRPr="00AA13B9">
        <w:rPr>
          <w:i/>
        </w:rPr>
        <w:t>euro</w:t>
      </w:r>
      <w:proofErr w:type="spellEnd"/>
      <w:r w:rsidRPr="00AA13B9">
        <w:t xml:space="preserve">), saskaņā ar Publiskas personas mantas atsavināšanas likuma 4. panta ceturtās daļas 5. punktu, 8. panta trešo daļu un 45. panta trešo daļu un ceturtās daļas 1. punktu un Ministru kabineta 2011. gada 1. februāra noteikumu Nr. 109 “Kārtība, kādā atsavināma publiskas personas manta” 38. punktu, </w:t>
      </w:r>
      <w:r w:rsidRPr="00AA13B9">
        <w:rPr>
          <w:lang w:eastAsia="ar-SA"/>
        </w:rPr>
        <w:t>Dobeles novada dome NOLEMJ:</w:t>
      </w:r>
    </w:p>
    <w:p w:rsidR="00980DBC" w:rsidRPr="00AA13B9" w:rsidRDefault="00980DBC" w:rsidP="00980DBC">
      <w:pPr>
        <w:ind w:left="720"/>
        <w:jc w:val="both"/>
        <w:rPr>
          <w:b/>
        </w:rPr>
      </w:pPr>
    </w:p>
    <w:p w:rsidR="00980DBC" w:rsidRPr="00AA13B9" w:rsidRDefault="00980DBC" w:rsidP="00980DBC">
      <w:pPr>
        <w:jc w:val="both"/>
        <w:rPr>
          <w:rFonts w:eastAsia="Arial"/>
        </w:rPr>
      </w:pPr>
      <w:r w:rsidRPr="00AA13B9">
        <w:t xml:space="preserve">1. PĀRDOT </w:t>
      </w:r>
      <w:r w:rsidR="000F1384">
        <w:t>[..]</w:t>
      </w:r>
      <w:r w:rsidRPr="00AA13B9">
        <w:t>, personas kods</w:t>
      </w:r>
      <w:r w:rsidR="000F1384">
        <w:t xml:space="preserve"> [..]</w:t>
      </w:r>
      <w:r w:rsidRPr="00AA13B9">
        <w:t>, nekustamo īpašumu - dzīvokli Nr. </w:t>
      </w:r>
      <w:r>
        <w:t>8</w:t>
      </w:r>
      <w:r w:rsidRPr="00AA13B9">
        <w:t xml:space="preserve"> “Magonēs”, Bikstos, Bikstu pagastā, Dobeles novadā, </w:t>
      </w:r>
      <w:r>
        <w:t>64,8</w:t>
      </w:r>
      <w:r w:rsidRPr="00AA13B9">
        <w:t xml:space="preserve"> </w:t>
      </w:r>
      <w:proofErr w:type="spellStart"/>
      <w:r w:rsidRPr="00AA13B9">
        <w:t>kv.m</w:t>
      </w:r>
      <w:proofErr w:type="spellEnd"/>
      <w:r w:rsidRPr="00AA13B9">
        <w:t xml:space="preserve">. platībā un pie dzīvokļa īpašuma piederošās kopīpašuma </w:t>
      </w:r>
      <w:r>
        <w:t>648</w:t>
      </w:r>
      <w:r w:rsidRPr="00AA13B9">
        <w:t>/12838 domājamās daļas no daudzdzīvokļu dzīvojamās mājas (identifikācijas Nr. 4654 006 0107 005 00</w:t>
      </w:r>
      <w:r>
        <w:t>8</w:t>
      </w:r>
      <w:r w:rsidRPr="00AA13B9">
        <w:t>).</w:t>
      </w:r>
    </w:p>
    <w:p w:rsidR="00980DBC" w:rsidRPr="00AA13B9" w:rsidRDefault="00980DBC" w:rsidP="00980DBC">
      <w:pPr>
        <w:tabs>
          <w:tab w:val="left" w:pos="900"/>
        </w:tabs>
        <w:overflowPunct w:val="0"/>
        <w:autoSpaceDE w:val="0"/>
        <w:autoSpaceDN w:val="0"/>
        <w:adjustRightInd w:val="0"/>
        <w:spacing w:line="100" w:lineRule="atLeast"/>
        <w:jc w:val="both"/>
        <w:textAlignment w:val="baseline"/>
      </w:pPr>
    </w:p>
    <w:p w:rsidR="00980DBC" w:rsidRPr="00AA13B9" w:rsidRDefault="00980DBC" w:rsidP="00980DBC">
      <w:pPr>
        <w:tabs>
          <w:tab w:val="left" w:pos="900"/>
        </w:tabs>
        <w:overflowPunct w:val="0"/>
        <w:autoSpaceDE w:val="0"/>
        <w:autoSpaceDN w:val="0"/>
        <w:adjustRightInd w:val="0"/>
        <w:spacing w:line="100" w:lineRule="atLeast"/>
        <w:jc w:val="both"/>
        <w:textAlignment w:val="baseline"/>
        <w:rPr>
          <w:rFonts w:eastAsia="Arial"/>
        </w:rPr>
      </w:pPr>
      <w:r w:rsidRPr="00AA13B9">
        <w:t>2. NOTEIKT lēmuma 1. punktā minētā nekustamā īpašuma pirkuma maksu</w:t>
      </w:r>
      <w:r w:rsidRPr="00AA13B9">
        <w:rPr>
          <w:rFonts w:eastAsia="Arial"/>
        </w:rPr>
        <w:t xml:space="preserve"> </w:t>
      </w:r>
      <w:r w:rsidR="000F1384">
        <w:rPr>
          <w:rFonts w:eastAsia="Arial"/>
        </w:rPr>
        <w:t>[..]</w:t>
      </w:r>
      <w:r w:rsidRPr="00AA13B9">
        <w:rPr>
          <w:rFonts w:eastAsia="Arial"/>
        </w:rPr>
        <w:t>.</w:t>
      </w:r>
    </w:p>
    <w:p w:rsidR="00980DBC" w:rsidRPr="00AA13B9" w:rsidRDefault="00980DBC" w:rsidP="00980DBC">
      <w:pPr>
        <w:jc w:val="both"/>
        <w:rPr>
          <w:rFonts w:eastAsia="Arial"/>
        </w:rPr>
      </w:pPr>
    </w:p>
    <w:p w:rsidR="00980DBC" w:rsidRPr="00AA13B9" w:rsidRDefault="00980DBC" w:rsidP="00980DBC">
      <w:pPr>
        <w:jc w:val="both"/>
        <w:rPr>
          <w:rFonts w:eastAsia="Arial"/>
        </w:rPr>
      </w:pPr>
      <w:r w:rsidRPr="00AA13B9">
        <w:rPr>
          <w:rFonts w:eastAsia="Arial"/>
        </w:rPr>
        <w:t>3. Pircēja</w:t>
      </w:r>
      <w:r>
        <w:rPr>
          <w:rFonts w:eastAsia="Arial"/>
        </w:rPr>
        <w:t>m</w:t>
      </w:r>
      <w:r w:rsidRPr="00AA13B9">
        <w:rPr>
          <w:rFonts w:eastAsia="Arial"/>
        </w:rPr>
        <w:t xml:space="preserve"> četrpadsmit dienu laikā no lēmuma pieņemšanas dienas jāparaksta pirkuma līgums</w:t>
      </w:r>
      <w:r>
        <w:rPr>
          <w:rFonts w:eastAsia="Arial"/>
        </w:rPr>
        <w:t xml:space="preserve"> </w:t>
      </w:r>
      <w:r w:rsidRPr="00AA13B9">
        <w:rPr>
          <w:rFonts w:eastAsia="Arial"/>
        </w:rPr>
        <w:t>un jāveic maksājums 10</w:t>
      </w:r>
      <w:r>
        <w:rPr>
          <w:rFonts w:eastAsia="Arial"/>
        </w:rPr>
        <w:t>0</w:t>
      </w:r>
      <w:r w:rsidRPr="00AA13B9">
        <w:rPr>
          <w:rFonts w:eastAsia="Arial"/>
        </w:rPr>
        <w:t>% apmērā no pirkuma maksas.</w:t>
      </w:r>
    </w:p>
    <w:p w:rsidR="00980DBC" w:rsidRPr="00AA13B9" w:rsidRDefault="00980DBC" w:rsidP="00980DBC"/>
    <w:p w:rsidR="00980DBC" w:rsidRDefault="00980DBC" w:rsidP="00980DBC">
      <w:pPr>
        <w:jc w:val="center"/>
        <w:rPr>
          <w:b/>
          <w:u w:val="single"/>
        </w:rPr>
      </w:pPr>
    </w:p>
    <w:p w:rsidR="00980DBC" w:rsidRPr="00D845F5" w:rsidRDefault="00980DBC" w:rsidP="00980DBC">
      <w:pPr>
        <w:jc w:val="center"/>
        <w:rPr>
          <w:b/>
          <w:u w:val="single"/>
        </w:rPr>
      </w:pPr>
    </w:p>
    <w:p w:rsidR="00980DBC" w:rsidRPr="00A52EFA" w:rsidRDefault="00980DBC" w:rsidP="00980DBC">
      <w:pPr>
        <w:ind w:left="-454" w:firstLine="454"/>
        <w:jc w:val="both"/>
      </w:pPr>
      <w:r w:rsidRPr="00A52EFA">
        <w:t>Domes priekšsēdētāj</w:t>
      </w:r>
      <w:r>
        <w:t>a vietnieks</w:t>
      </w:r>
      <w:r w:rsidRPr="00A52EFA">
        <w:tab/>
      </w:r>
      <w:r w:rsidRPr="00A52EFA">
        <w:tab/>
      </w:r>
      <w:r w:rsidRPr="00A52EFA">
        <w:tab/>
      </w:r>
      <w:r w:rsidRPr="00A52EFA">
        <w:tab/>
      </w:r>
      <w:r w:rsidRPr="00A52EFA">
        <w:tab/>
      </w:r>
      <w:r>
        <w:tab/>
      </w:r>
      <w:r>
        <w:tab/>
      </w:r>
      <w:r>
        <w:tab/>
        <w:t>G.SAFRANOVIČS</w:t>
      </w:r>
    </w:p>
    <w:p w:rsidR="00980DBC" w:rsidRDefault="00980DBC" w:rsidP="00980DBC">
      <w:pPr>
        <w:suppressAutoHyphens/>
        <w:ind w:right="-694"/>
        <w:rPr>
          <w:lang w:eastAsia="ar-SA"/>
        </w:rPr>
      </w:pPr>
    </w:p>
    <w:p w:rsidR="00980DBC" w:rsidRPr="00D845F5" w:rsidRDefault="00980DBC" w:rsidP="00980DBC">
      <w:pPr>
        <w:ind w:right="-694"/>
      </w:pPr>
    </w:p>
    <w:p w:rsidR="00980DBC" w:rsidRDefault="00980DBC" w:rsidP="00980DBC">
      <w:pPr>
        <w:suppressAutoHyphens/>
        <w:jc w:val="right"/>
        <w:rPr>
          <w:b/>
          <w:lang w:eastAsia="ar-SA"/>
        </w:rPr>
      </w:pPr>
    </w:p>
    <w:p w:rsidR="00980DBC" w:rsidRDefault="00980DBC" w:rsidP="00980DBC">
      <w:pPr>
        <w:suppressAutoHyphens/>
        <w:jc w:val="right"/>
        <w:rPr>
          <w:b/>
          <w:lang w:eastAsia="ar-SA"/>
        </w:rPr>
      </w:pPr>
    </w:p>
    <w:p w:rsidR="00980DBC" w:rsidRDefault="00980DBC" w:rsidP="00980DBC">
      <w:pPr>
        <w:suppressAutoHyphens/>
        <w:jc w:val="right"/>
        <w:rPr>
          <w:b/>
          <w:lang w:eastAsia="ar-SA"/>
        </w:rPr>
      </w:pPr>
    </w:p>
    <w:p w:rsidR="00980DBC" w:rsidRDefault="00980DBC" w:rsidP="00980DBC">
      <w:pPr>
        <w:suppressAutoHyphens/>
        <w:jc w:val="right"/>
        <w:rPr>
          <w:b/>
          <w:lang w:eastAsia="ar-SA"/>
        </w:rPr>
      </w:pPr>
    </w:p>
    <w:p w:rsidR="00980DBC" w:rsidRDefault="00980DBC" w:rsidP="00980DBC">
      <w:pPr>
        <w:suppressAutoHyphens/>
        <w:jc w:val="right"/>
        <w:rPr>
          <w:b/>
          <w:lang w:eastAsia="ar-SA"/>
        </w:rPr>
      </w:pPr>
    </w:p>
    <w:p w:rsidR="00980DBC" w:rsidRDefault="00980DBC" w:rsidP="00980DBC">
      <w:pPr>
        <w:suppressAutoHyphens/>
        <w:jc w:val="right"/>
        <w:rPr>
          <w:b/>
          <w:lang w:eastAsia="ar-SA"/>
        </w:rPr>
      </w:pPr>
    </w:p>
    <w:p w:rsidR="00980DBC" w:rsidRDefault="00980DBC" w:rsidP="00980DBC">
      <w:pPr>
        <w:suppressAutoHyphens/>
        <w:jc w:val="right"/>
        <w:rPr>
          <w:b/>
          <w:lang w:eastAsia="ar-SA"/>
        </w:rPr>
      </w:pPr>
    </w:p>
    <w:p w:rsidR="00980DBC" w:rsidRDefault="00980DBC" w:rsidP="00980DBC">
      <w:pPr>
        <w:suppressAutoHyphens/>
        <w:jc w:val="right"/>
        <w:rPr>
          <w:b/>
          <w:lang w:eastAsia="ar-SA"/>
        </w:rPr>
      </w:pPr>
    </w:p>
    <w:p w:rsidR="00980DBC" w:rsidRDefault="00980DBC" w:rsidP="00980DBC">
      <w:pPr>
        <w:suppressAutoHyphens/>
        <w:jc w:val="right"/>
        <w:rPr>
          <w:b/>
          <w:lang w:eastAsia="ar-SA"/>
        </w:rPr>
      </w:pPr>
    </w:p>
    <w:p w:rsidR="00980DBC" w:rsidRDefault="00980DBC" w:rsidP="00980DBC">
      <w:pPr>
        <w:suppressAutoHyphens/>
        <w:jc w:val="right"/>
        <w:rPr>
          <w:b/>
          <w:lang w:eastAsia="ar-SA"/>
        </w:rPr>
      </w:pPr>
    </w:p>
    <w:p w:rsidR="00980DBC" w:rsidRDefault="00980DBC" w:rsidP="00980DBC">
      <w:pPr>
        <w:jc w:val="right"/>
        <w:rPr>
          <w:b/>
          <w:lang w:val="en-US"/>
        </w:rPr>
      </w:pPr>
    </w:p>
    <w:p w:rsidR="00980DBC" w:rsidRDefault="00980DBC" w:rsidP="00980DBC">
      <w:pPr>
        <w:tabs>
          <w:tab w:val="left" w:pos="-24212"/>
        </w:tabs>
        <w:jc w:val="center"/>
        <w:rPr>
          <w:sz w:val="20"/>
          <w:szCs w:val="20"/>
        </w:rPr>
      </w:pPr>
      <w:r w:rsidRPr="00467DE9">
        <w:rPr>
          <w:noProof/>
          <w:sz w:val="20"/>
          <w:szCs w:val="20"/>
        </w:rPr>
        <w:lastRenderedPageBreak/>
        <w:drawing>
          <wp:inline distT="0" distB="0" distL="0" distR="0" wp14:anchorId="30360181" wp14:editId="22E46DE2">
            <wp:extent cx="676275" cy="7524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980DBC" w:rsidRDefault="00980DBC" w:rsidP="00980DBC">
      <w:pPr>
        <w:pStyle w:val="Header"/>
        <w:jc w:val="center"/>
        <w:rPr>
          <w:sz w:val="20"/>
        </w:rPr>
      </w:pPr>
      <w:r>
        <w:rPr>
          <w:sz w:val="20"/>
        </w:rPr>
        <w:t>LATVIJAS REPUBLIKA</w:t>
      </w:r>
    </w:p>
    <w:p w:rsidR="00980DBC" w:rsidRDefault="00980DBC" w:rsidP="00980DBC">
      <w:pPr>
        <w:pStyle w:val="Header"/>
        <w:jc w:val="center"/>
        <w:rPr>
          <w:b/>
          <w:sz w:val="32"/>
          <w:szCs w:val="32"/>
        </w:rPr>
      </w:pPr>
      <w:r>
        <w:rPr>
          <w:b/>
          <w:sz w:val="32"/>
          <w:szCs w:val="32"/>
        </w:rPr>
        <w:t>DOBELES NOVADA DOME</w:t>
      </w:r>
    </w:p>
    <w:p w:rsidR="00980DBC" w:rsidRDefault="00980DBC" w:rsidP="00980DBC">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980DBC" w:rsidRDefault="00980DBC" w:rsidP="00980DBC">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8" w:history="1">
        <w:r>
          <w:rPr>
            <w:rStyle w:val="Hyperlink"/>
            <w:rFonts w:eastAsia="Calibri"/>
            <w:color w:val="000000"/>
            <w:sz w:val="16"/>
            <w:szCs w:val="16"/>
          </w:rPr>
          <w:t>dome@dobele.lv</w:t>
        </w:r>
      </w:hyperlink>
    </w:p>
    <w:p w:rsidR="00980DBC" w:rsidRDefault="00980DBC" w:rsidP="00980DBC">
      <w:pPr>
        <w:pStyle w:val="Default"/>
        <w:jc w:val="center"/>
        <w:rPr>
          <w:b/>
          <w:bCs/>
        </w:rPr>
      </w:pPr>
    </w:p>
    <w:p w:rsidR="00980DBC" w:rsidRDefault="00980DBC" w:rsidP="00980DBC">
      <w:pPr>
        <w:suppressAutoHyphens/>
        <w:jc w:val="center"/>
        <w:rPr>
          <w:b/>
          <w:bCs/>
          <w:lang w:eastAsia="ar-SA"/>
        </w:rPr>
      </w:pPr>
      <w:r>
        <w:rPr>
          <w:b/>
          <w:bCs/>
          <w:lang w:eastAsia="ar-SA"/>
        </w:rPr>
        <w:t>LĒMUMS</w:t>
      </w:r>
    </w:p>
    <w:p w:rsidR="00980DBC" w:rsidRDefault="00980DBC" w:rsidP="00980DBC">
      <w:pPr>
        <w:suppressAutoHyphens/>
        <w:jc w:val="center"/>
        <w:rPr>
          <w:b/>
          <w:bCs/>
          <w:lang w:eastAsia="ar-SA"/>
        </w:rPr>
      </w:pPr>
      <w:r>
        <w:rPr>
          <w:b/>
          <w:bCs/>
          <w:lang w:eastAsia="ar-SA"/>
        </w:rPr>
        <w:t>Dobelē</w:t>
      </w:r>
    </w:p>
    <w:p w:rsidR="00980DBC" w:rsidRDefault="00980DBC" w:rsidP="00980DBC">
      <w:pPr>
        <w:rPr>
          <w:b/>
          <w:bCs/>
          <w:lang w:eastAsia="en-US"/>
        </w:rPr>
      </w:pPr>
      <w:r>
        <w:rPr>
          <w:b/>
          <w:bCs/>
        </w:rPr>
        <w:t>2018. gada 29. novembrī</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Nr. 265/14</w:t>
      </w:r>
    </w:p>
    <w:p w:rsidR="00980DBC" w:rsidRDefault="00980DBC" w:rsidP="00980DBC">
      <w:pPr>
        <w:suppressAutoHyphens/>
        <w:jc w:val="right"/>
        <w:rPr>
          <w:b/>
          <w:lang w:eastAsia="ar-SA"/>
        </w:rPr>
      </w:pPr>
    </w:p>
    <w:p w:rsidR="00980DBC" w:rsidRPr="00D845F5" w:rsidRDefault="00980DBC" w:rsidP="00980DBC">
      <w:pPr>
        <w:jc w:val="center"/>
        <w:rPr>
          <w:b/>
          <w:u w:val="single"/>
        </w:rPr>
      </w:pPr>
      <w:r w:rsidRPr="00C76447">
        <w:rPr>
          <w:b/>
          <w:u w:val="single"/>
        </w:rPr>
        <w:t xml:space="preserve">Par pašvaldības nekustamā īpašuma – dzīvokļa Nr. 24 Krišjāņa Valdemāra ielā 9, Dobelē, Dobeles novadā atsavināšanu  </w:t>
      </w:r>
    </w:p>
    <w:p w:rsidR="00980DBC" w:rsidRPr="00D845F5" w:rsidRDefault="00980DBC" w:rsidP="00980DBC">
      <w:pPr>
        <w:ind w:right="-694"/>
      </w:pPr>
    </w:p>
    <w:p w:rsidR="00980DBC" w:rsidRPr="00D845F5" w:rsidRDefault="00980DBC" w:rsidP="00980DBC">
      <w:pPr>
        <w:ind w:firstLine="720"/>
        <w:jc w:val="both"/>
        <w:rPr>
          <w:lang w:eastAsia="ar-SA"/>
        </w:rPr>
      </w:pPr>
      <w:r w:rsidRPr="00D845F5">
        <w:t>Ievērojot pašvaldībai piederošā dzīvokļa Nr. </w:t>
      </w:r>
      <w:r>
        <w:t>24</w:t>
      </w:r>
      <w:r w:rsidRPr="00D845F5">
        <w:t xml:space="preserve"> Krišjāņa </w:t>
      </w:r>
      <w:r>
        <w:t>Valdemāra</w:t>
      </w:r>
      <w:r w:rsidRPr="00D845F5">
        <w:t xml:space="preserve"> ielā </w:t>
      </w:r>
      <w:r>
        <w:t>9</w:t>
      </w:r>
      <w:r w:rsidRPr="00D845F5">
        <w:t xml:space="preserve">, Dobelē, Dobeles novadā </w:t>
      </w:r>
      <w:r w:rsidR="00D1082F">
        <w:t>[..]</w:t>
      </w:r>
      <w:r w:rsidRPr="00D845F5">
        <w:t xml:space="preserve"> iesniegumu par dzīvokļa ar kopējo platību 3</w:t>
      </w:r>
      <w:r>
        <w:t>9,5</w:t>
      </w:r>
      <w:r w:rsidRPr="00D845F5">
        <w:t xml:space="preserve"> </w:t>
      </w:r>
      <w:proofErr w:type="spellStart"/>
      <w:r w:rsidRPr="00D845F5">
        <w:t>kv.m</w:t>
      </w:r>
      <w:proofErr w:type="spellEnd"/>
      <w:r w:rsidRPr="00D845F5">
        <w:t xml:space="preserve">. atsavināšanu, kā arī sertificēta vērtētāja Guntara </w:t>
      </w:r>
      <w:proofErr w:type="spellStart"/>
      <w:r w:rsidRPr="00D845F5">
        <w:t>Pugeja</w:t>
      </w:r>
      <w:proofErr w:type="spellEnd"/>
      <w:r w:rsidRPr="00D845F5">
        <w:t xml:space="preserve"> noteikto nekustamā īpašuma tirgus vērtību </w:t>
      </w:r>
      <w:r>
        <w:t>62</w:t>
      </w:r>
      <w:r w:rsidRPr="00D845F5">
        <w:t>00,00 EUR</w:t>
      </w:r>
      <w:r w:rsidRPr="00D845F5">
        <w:rPr>
          <w:i/>
        </w:rPr>
        <w:t xml:space="preserve"> </w:t>
      </w:r>
      <w:r w:rsidRPr="00D845F5">
        <w:t>(</w:t>
      </w:r>
      <w:r>
        <w:t>seši</w:t>
      </w:r>
      <w:r w:rsidRPr="00D845F5">
        <w:t xml:space="preserve"> tūkstoši </w:t>
      </w:r>
      <w:r>
        <w:t>divi</w:t>
      </w:r>
      <w:r w:rsidRPr="00D845F5">
        <w:t xml:space="preserve"> simti </w:t>
      </w:r>
      <w:proofErr w:type="spellStart"/>
      <w:r w:rsidRPr="00D845F5">
        <w:rPr>
          <w:i/>
        </w:rPr>
        <w:t>euro</w:t>
      </w:r>
      <w:proofErr w:type="spellEnd"/>
      <w:r w:rsidRPr="00D845F5">
        <w:t xml:space="preserve">), saskaņā ar Publiskas personas mantas atsavināšanas likuma 4. panta ceturtās daļas 5. punktu, 8. panta trešo daļu un 45. panta trešo daļu un Ministru kabineta 2011. gada 1. februāra noteikumu Nr. 109 “Kārtība, kādā atsavināma publiskas personas manta” 38. punktu, </w:t>
      </w:r>
      <w:r w:rsidRPr="00D845F5">
        <w:rPr>
          <w:lang w:eastAsia="ar-SA"/>
        </w:rPr>
        <w:t>Dobeles novada dome NOLEMJ:</w:t>
      </w:r>
    </w:p>
    <w:p w:rsidR="00980DBC" w:rsidRDefault="00980DBC" w:rsidP="00980DBC">
      <w:pPr>
        <w:jc w:val="both"/>
      </w:pPr>
    </w:p>
    <w:p w:rsidR="00980DBC" w:rsidRPr="00D845F5" w:rsidRDefault="00980DBC" w:rsidP="00980DBC">
      <w:pPr>
        <w:jc w:val="both"/>
        <w:rPr>
          <w:rFonts w:eastAsia="Arial"/>
        </w:rPr>
      </w:pPr>
      <w:r w:rsidRPr="00D845F5">
        <w:t xml:space="preserve">1. PĀRDOT </w:t>
      </w:r>
      <w:r w:rsidR="00D1082F">
        <w:t>[..]</w:t>
      </w:r>
      <w:r w:rsidRPr="00D845F5">
        <w:t xml:space="preserve">, personas kods </w:t>
      </w:r>
      <w:r w:rsidR="00D1082F">
        <w:t>[..]</w:t>
      </w:r>
      <w:r w:rsidRPr="00D845F5">
        <w:t>, nekustamo īpašumu - dzīvokli Nr. </w:t>
      </w:r>
      <w:r>
        <w:t>24</w:t>
      </w:r>
      <w:r w:rsidRPr="00D845F5">
        <w:t xml:space="preserve"> Krišjāņa </w:t>
      </w:r>
      <w:r>
        <w:t>Valdemāra</w:t>
      </w:r>
      <w:r w:rsidRPr="00D845F5">
        <w:t xml:space="preserve"> ielā </w:t>
      </w:r>
      <w:r>
        <w:t>9</w:t>
      </w:r>
      <w:r w:rsidRPr="00D845F5">
        <w:t>, Dobelē, Dobeles novadā, 3</w:t>
      </w:r>
      <w:r>
        <w:t>9,5</w:t>
      </w:r>
      <w:r w:rsidRPr="00D845F5">
        <w:t xml:space="preserve"> </w:t>
      </w:r>
      <w:proofErr w:type="spellStart"/>
      <w:r w:rsidRPr="00D845F5">
        <w:t>kv.m</w:t>
      </w:r>
      <w:proofErr w:type="spellEnd"/>
      <w:r w:rsidRPr="00D845F5">
        <w:t>. platībā un pie dzīvokļa īpašuma piederošās kopīpašuma 3</w:t>
      </w:r>
      <w:r>
        <w:t>95/13254</w:t>
      </w:r>
      <w:r w:rsidRPr="00D845F5">
        <w:t xml:space="preserve"> domājamās daļas no daudzdzīvokļu dzīvojamās mājas </w:t>
      </w:r>
      <w:r>
        <w:t xml:space="preserve">un zemes </w:t>
      </w:r>
      <w:r w:rsidRPr="00D845F5">
        <w:t>(identifikācijas Nr. 4601 0</w:t>
      </w:r>
      <w:r>
        <w:t>0</w:t>
      </w:r>
      <w:r w:rsidRPr="00D845F5">
        <w:t xml:space="preserve">3 </w:t>
      </w:r>
      <w:r>
        <w:t>2208</w:t>
      </w:r>
      <w:r w:rsidRPr="00D845F5">
        <w:t xml:space="preserve"> 001 0</w:t>
      </w:r>
      <w:r>
        <w:t>24</w:t>
      </w:r>
      <w:r w:rsidRPr="00D845F5">
        <w:t>).</w:t>
      </w:r>
    </w:p>
    <w:p w:rsidR="00980DBC" w:rsidRDefault="00980DBC" w:rsidP="00980DBC">
      <w:pPr>
        <w:tabs>
          <w:tab w:val="left" w:pos="900"/>
        </w:tabs>
        <w:overflowPunct w:val="0"/>
        <w:autoSpaceDE w:val="0"/>
        <w:autoSpaceDN w:val="0"/>
        <w:adjustRightInd w:val="0"/>
        <w:spacing w:line="100" w:lineRule="atLeast"/>
        <w:jc w:val="both"/>
        <w:textAlignment w:val="baseline"/>
      </w:pPr>
    </w:p>
    <w:p w:rsidR="00980DBC" w:rsidRPr="00D845F5" w:rsidRDefault="00980DBC" w:rsidP="00980DBC">
      <w:pPr>
        <w:tabs>
          <w:tab w:val="left" w:pos="900"/>
        </w:tabs>
        <w:overflowPunct w:val="0"/>
        <w:autoSpaceDE w:val="0"/>
        <w:autoSpaceDN w:val="0"/>
        <w:adjustRightInd w:val="0"/>
        <w:spacing w:line="100" w:lineRule="atLeast"/>
        <w:jc w:val="both"/>
        <w:textAlignment w:val="baseline"/>
        <w:rPr>
          <w:rFonts w:eastAsia="Arial"/>
        </w:rPr>
      </w:pPr>
      <w:r w:rsidRPr="00D845F5">
        <w:t>2. NOTEIKT lēmuma 1. punktā minētā nekustamā īpašuma pirkuma maksu</w:t>
      </w:r>
      <w:r w:rsidRPr="00D845F5">
        <w:rPr>
          <w:rFonts w:eastAsia="Arial"/>
        </w:rPr>
        <w:t xml:space="preserve"> </w:t>
      </w:r>
      <w:r w:rsidR="00D1082F">
        <w:rPr>
          <w:rFonts w:eastAsia="Arial"/>
        </w:rPr>
        <w:t>[..]</w:t>
      </w:r>
      <w:r>
        <w:rPr>
          <w:rFonts w:eastAsia="Arial"/>
        </w:rPr>
        <w:t>,</w:t>
      </w:r>
      <w:r w:rsidRPr="00BE279A">
        <w:rPr>
          <w:rFonts w:eastAsia="Arial"/>
        </w:rPr>
        <w:t xml:space="preserve"> </w:t>
      </w:r>
      <w:r w:rsidRPr="00AA13B9">
        <w:rPr>
          <w:rFonts w:eastAsia="Arial"/>
        </w:rPr>
        <w:t>nosakot samaksas termiņu līdz 202</w:t>
      </w:r>
      <w:r>
        <w:rPr>
          <w:rFonts w:eastAsia="Arial"/>
        </w:rPr>
        <w:t>3</w:t>
      </w:r>
      <w:r w:rsidRPr="00AA13B9">
        <w:rPr>
          <w:rFonts w:eastAsia="Arial"/>
        </w:rPr>
        <w:t>. gada 3</w:t>
      </w:r>
      <w:r>
        <w:rPr>
          <w:rFonts w:eastAsia="Arial"/>
        </w:rPr>
        <w:t>0</w:t>
      </w:r>
      <w:r w:rsidRPr="00AA13B9">
        <w:rPr>
          <w:rFonts w:eastAsia="Arial"/>
        </w:rPr>
        <w:t>. </w:t>
      </w:r>
      <w:r>
        <w:rPr>
          <w:rFonts w:eastAsia="Arial"/>
        </w:rPr>
        <w:t>novembrim</w:t>
      </w:r>
      <w:r w:rsidRPr="00D845F5">
        <w:rPr>
          <w:rFonts w:eastAsia="Arial"/>
        </w:rPr>
        <w:t>.</w:t>
      </w:r>
    </w:p>
    <w:p w:rsidR="00980DBC" w:rsidRDefault="00980DBC" w:rsidP="00980DBC">
      <w:pPr>
        <w:jc w:val="both"/>
        <w:rPr>
          <w:rFonts w:eastAsia="Arial"/>
        </w:rPr>
      </w:pPr>
    </w:p>
    <w:p w:rsidR="00980DBC" w:rsidRPr="00D845F5" w:rsidRDefault="00980DBC" w:rsidP="00980DBC">
      <w:pPr>
        <w:jc w:val="both"/>
        <w:rPr>
          <w:b/>
          <w:lang w:eastAsia="ar-SA"/>
        </w:rPr>
      </w:pPr>
      <w:r w:rsidRPr="00D845F5">
        <w:rPr>
          <w:rFonts w:eastAsia="Arial"/>
        </w:rPr>
        <w:t>3. Pircēja</w:t>
      </w:r>
      <w:r>
        <w:rPr>
          <w:rFonts w:eastAsia="Arial"/>
        </w:rPr>
        <w:t>m</w:t>
      </w:r>
      <w:r w:rsidRPr="00D845F5">
        <w:rPr>
          <w:rFonts w:eastAsia="Arial"/>
        </w:rPr>
        <w:t xml:space="preserve"> četrpadsmit dienu laikā no lēmuma pieņemšanas dienas jāparaksta pirkuma līgums </w:t>
      </w:r>
      <w:r>
        <w:rPr>
          <w:rFonts w:eastAsia="Arial"/>
        </w:rPr>
        <w:t xml:space="preserve">un ķīlas līgums </w:t>
      </w:r>
      <w:r w:rsidRPr="00D845F5">
        <w:rPr>
          <w:rFonts w:eastAsia="Arial"/>
        </w:rPr>
        <w:t>un jāveic maksājums 10% apmērā no pirkuma maksas.</w:t>
      </w:r>
    </w:p>
    <w:p w:rsidR="00980DBC" w:rsidRDefault="00980DBC" w:rsidP="00980DBC">
      <w:pPr>
        <w:ind w:right="-694"/>
        <w:jc w:val="both"/>
      </w:pPr>
    </w:p>
    <w:p w:rsidR="00A67A00" w:rsidRDefault="00A67A00" w:rsidP="00980DBC">
      <w:pPr>
        <w:ind w:right="-694"/>
        <w:jc w:val="both"/>
      </w:pPr>
    </w:p>
    <w:p w:rsidR="00A67A00" w:rsidRDefault="00A67A00" w:rsidP="00980DBC">
      <w:pPr>
        <w:ind w:right="-694"/>
        <w:jc w:val="both"/>
      </w:pPr>
    </w:p>
    <w:p w:rsidR="00980DBC" w:rsidRPr="00A52EFA" w:rsidRDefault="00980DBC" w:rsidP="00980DBC">
      <w:pPr>
        <w:ind w:left="-454" w:firstLine="454"/>
        <w:jc w:val="both"/>
      </w:pPr>
      <w:r w:rsidRPr="00A52EFA">
        <w:t>Domes priekšsēdētāj</w:t>
      </w:r>
      <w:r>
        <w:t>a vietnieks</w:t>
      </w:r>
      <w:r w:rsidRPr="00A52EFA">
        <w:tab/>
      </w:r>
      <w:r w:rsidRPr="00A52EFA">
        <w:tab/>
      </w:r>
      <w:r w:rsidRPr="00A52EFA">
        <w:tab/>
      </w:r>
      <w:r w:rsidRPr="00A52EFA">
        <w:tab/>
      </w:r>
      <w:r w:rsidRPr="00A52EFA">
        <w:tab/>
      </w:r>
      <w:r>
        <w:tab/>
      </w:r>
      <w:r w:rsidR="00A67A00">
        <w:tab/>
      </w:r>
      <w:r w:rsidR="00A67A00">
        <w:tab/>
      </w:r>
      <w:r>
        <w:t>G.SAFRANOVIČS</w:t>
      </w:r>
    </w:p>
    <w:p w:rsidR="00980DBC" w:rsidRDefault="00980DBC" w:rsidP="00980DBC">
      <w:pPr>
        <w:suppressAutoHyphens/>
        <w:ind w:right="-694"/>
        <w:rPr>
          <w:lang w:eastAsia="ar-SA"/>
        </w:rPr>
      </w:pPr>
    </w:p>
    <w:p w:rsidR="00980DBC" w:rsidRPr="00D845F5" w:rsidRDefault="00980DBC" w:rsidP="00980DBC">
      <w:pPr>
        <w:ind w:right="-694"/>
      </w:pPr>
    </w:p>
    <w:p w:rsidR="00980DBC" w:rsidRDefault="00980DBC" w:rsidP="00980DBC">
      <w:pPr>
        <w:suppressAutoHyphens/>
        <w:jc w:val="right"/>
        <w:rPr>
          <w:b/>
          <w:lang w:eastAsia="ar-SA"/>
        </w:rPr>
      </w:pPr>
    </w:p>
    <w:p w:rsidR="00980DBC" w:rsidRDefault="00980DBC" w:rsidP="00980DBC">
      <w:pPr>
        <w:suppressAutoHyphens/>
        <w:jc w:val="right"/>
        <w:rPr>
          <w:b/>
          <w:lang w:eastAsia="ar-SA"/>
        </w:rPr>
      </w:pPr>
    </w:p>
    <w:p w:rsidR="00980DBC" w:rsidRDefault="00980DBC" w:rsidP="00980DBC">
      <w:pPr>
        <w:suppressAutoHyphens/>
        <w:jc w:val="right"/>
        <w:rPr>
          <w:b/>
          <w:lang w:eastAsia="ar-SA"/>
        </w:rPr>
      </w:pPr>
    </w:p>
    <w:p w:rsidR="00980DBC" w:rsidRDefault="00980DBC" w:rsidP="00980DBC">
      <w:pPr>
        <w:suppressAutoHyphens/>
        <w:jc w:val="right"/>
        <w:rPr>
          <w:b/>
          <w:lang w:eastAsia="ar-SA"/>
        </w:rPr>
      </w:pPr>
    </w:p>
    <w:p w:rsidR="00980DBC" w:rsidRDefault="00980DBC" w:rsidP="00980DBC">
      <w:pPr>
        <w:suppressAutoHyphens/>
        <w:jc w:val="right"/>
        <w:rPr>
          <w:b/>
          <w:lang w:eastAsia="ar-SA"/>
        </w:rPr>
      </w:pPr>
    </w:p>
    <w:p w:rsidR="00980DBC" w:rsidRDefault="00980DBC" w:rsidP="00980DBC">
      <w:pPr>
        <w:suppressAutoHyphens/>
        <w:jc w:val="right"/>
        <w:rPr>
          <w:b/>
          <w:lang w:eastAsia="ar-SA"/>
        </w:rPr>
      </w:pPr>
    </w:p>
    <w:p w:rsidR="00980DBC" w:rsidRDefault="00980DBC" w:rsidP="00980DBC">
      <w:pPr>
        <w:suppressAutoHyphens/>
        <w:jc w:val="right"/>
        <w:rPr>
          <w:b/>
          <w:lang w:eastAsia="ar-SA"/>
        </w:rPr>
      </w:pPr>
    </w:p>
    <w:p w:rsidR="00980DBC" w:rsidRDefault="00980DBC" w:rsidP="00980DBC">
      <w:pPr>
        <w:suppressAutoHyphens/>
        <w:jc w:val="right"/>
        <w:rPr>
          <w:b/>
          <w:lang w:eastAsia="ar-SA"/>
        </w:rPr>
      </w:pPr>
    </w:p>
    <w:p w:rsidR="00980DBC" w:rsidRDefault="00980DBC" w:rsidP="00980DBC">
      <w:pPr>
        <w:suppressAutoHyphens/>
        <w:jc w:val="right"/>
        <w:rPr>
          <w:b/>
          <w:lang w:eastAsia="ar-SA"/>
        </w:rPr>
      </w:pPr>
    </w:p>
    <w:p w:rsidR="00980DBC" w:rsidRDefault="00980DBC" w:rsidP="00980DBC">
      <w:pPr>
        <w:suppressAutoHyphens/>
        <w:jc w:val="right"/>
        <w:rPr>
          <w:b/>
          <w:lang w:eastAsia="ar-SA"/>
        </w:rPr>
      </w:pPr>
    </w:p>
    <w:p w:rsidR="00980DBC" w:rsidRDefault="00980DBC" w:rsidP="00980DBC">
      <w:pPr>
        <w:suppressAutoHyphens/>
        <w:jc w:val="right"/>
        <w:rPr>
          <w:b/>
          <w:lang w:eastAsia="ar-SA"/>
        </w:rPr>
      </w:pPr>
    </w:p>
    <w:p w:rsidR="00980DBC" w:rsidRDefault="00980DBC" w:rsidP="00980DBC">
      <w:pPr>
        <w:jc w:val="right"/>
        <w:rPr>
          <w:b/>
          <w:lang w:val="en-US"/>
        </w:rPr>
      </w:pPr>
    </w:p>
    <w:p w:rsidR="00980DBC" w:rsidRDefault="00980DBC" w:rsidP="00980DBC">
      <w:pPr>
        <w:tabs>
          <w:tab w:val="left" w:pos="-24212"/>
        </w:tabs>
        <w:jc w:val="center"/>
        <w:rPr>
          <w:sz w:val="20"/>
          <w:szCs w:val="20"/>
        </w:rPr>
      </w:pPr>
      <w:r w:rsidRPr="00467DE9">
        <w:rPr>
          <w:noProof/>
          <w:sz w:val="20"/>
          <w:szCs w:val="20"/>
        </w:rPr>
        <w:lastRenderedPageBreak/>
        <w:drawing>
          <wp:inline distT="0" distB="0" distL="0" distR="0" wp14:anchorId="30583D89" wp14:editId="443D80B8">
            <wp:extent cx="676275" cy="7524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980DBC" w:rsidRDefault="00980DBC" w:rsidP="00980DBC">
      <w:pPr>
        <w:pStyle w:val="Header"/>
        <w:jc w:val="center"/>
        <w:rPr>
          <w:sz w:val="20"/>
        </w:rPr>
      </w:pPr>
      <w:r>
        <w:rPr>
          <w:sz w:val="20"/>
        </w:rPr>
        <w:t>LATVIJAS REPUBLIKA</w:t>
      </w:r>
    </w:p>
    <w:p w:rsidR="00980DBC" w:rsidRDefault="00980DBC" w:rsidP="00980DBC">
      <w:pPr>
        <w:pStyle w:val="Header"/>
        <w:jc w:val="center"/>
        <w:rPr>
          <w:b/>
          <w:sz w:val="32"/>
          <w:szCs w:val="32"/>
        </w:rPr>
      </w:pPr>
      <w:r>
        <w:rPr>
          <w:b/>
          <w:sz w:val="32"/>
          <w:szCs w:val="32"/>
        </w:rPr>
        <w:t>DOBELES NOVADA DOME</w:t>
      </w:r>
    </w:p>
    <w:p w:rsidR="00980DBC" w:rsidRDefault="00980DBC" w:rsidP="00980DBC">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980DBC" w:rsidRDefault="00980DBC" w:rsidP="00980DBC">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9" w:history="1">
        <w:r>
          <w:rPr>
            <w:rStyle w:val="Hyperlink"/>
            <w:rFonts w:eastAsia="Calibri"/>
            <w:color w:val="000000"/>
            <w:sz w:val="16"/>
            <w:szCs w:val="16"/>
          </w:rPr>
          <w:t>dome@dobele.lv</w:t>
        </w:r>
      </w:hyperlink>
    </w:p>
    <w:p w:rsidR="00980DBC" w:rsidRDefault="00980DBC" w:rsidP="00980DBC">
      <w:pPr>
        <w:pStyle w:val="Default"/>
        <w:jc w:val="center"/>
        <w:rPr>
          <w:b/>
          <w:bCs/>
        </w:rPr>
      </w:pPr>
    </w:p>
    <w:p w:rsidR="00980DBC" w:rsidRDefault="00980DBC" w:rsidP="00980DBC">
      <w:pPr>
        <w:suppressAutoHyphens/>
        <w:jc w:val="center"/>
        <w:rPr>
          <w:b/>
          <w:bCs/>
          <w:lang w:eastAsia="ar-SA"/>
        </w:rPr>
      </w:pPr>
      <w:r>
        <w:rPr>
          <w:b/>
          <w:bCs/>
          <w:lang w:eastAsia="ar-SA"/>
        </w:rPr>
        <w:t>LĒMUMS</w:t>
      </w:r>
    </w:p>
    <w:p w:rsidR="00980DBC" w:rsidRDefault="00980DBC" w:rsidP="00980DBC">
      <w:pPr>
        <w:suppressAutoHyphens/>
        <w:jc w:val="center"/>
        <w:rPr>
          <w:b/>
          <w:bCs/>
          <w:lang w:eastAsia="ar-SA"/>
        </w:rPr>
      </w:pPr>
      <w:r>
        <w:rPr>
          <w:b/>
          <w:bCs/>
          <w:lang w:eastAsia="ar-SA"/>
        </w:rPr>
        <w:t>Dobelē</w:t>
      </w:r>
    </w:p>
    <w:p w:rsidR="00980DBC" w:rsidRDefault="00980DBC" w:rsidP="00980DBC">
      <w:pPr>
        <w:rPr>
          <w:b/>
          <w:bCs/>
          <w:lang w:eastAsia="en-US"/>
        </w:rPr>
      </w:pPr>
      <w:r>
        <w:rPr>
          <w:b/>
          <w:bCs/>
        </w:rPr>
        <w:t>2018. gada 29. novembrī</w:t>
      </w:r>
      <w:r>
        <w:rPr>
          <w:b/>
          <w:bCs/>
        </w:rPr>
        <w:tab/>
      </w:r>
      <w:r>
        <w:rPr>
          <w:b/>
          <w:bCs/>
        </w:rPr>
        <w:tab/>
      </w:r>
      <w:r>
        <w:rPr>
          <w:b/>
          <w:bCs/>
        </w:rPr>
        <w:tab/>
      </w:r>
      <w:r>
        <w:rPr>
          <w:b/>
          <w:bCs/>
        </w:rPr>
        <w:tab/>
      </w:r>
      <w:r>
        <w:rPr>
          <w:b/>
          <w:bCs/>
        </w:rPr>
        <w:tab/>
      </w:r>
      <w:r>
        <w:rPr>
          <w:b/>
          <w:bCs/>
        </w:rPr>
        <w:tab/>
      </w:r>
      <w:r>
        <w:rPr>
          <w:b/>
          <w:bCs/>
        </w:rPr>
        <w:tab/>
      </w:r>
      <w:r>
        <w:rPr>
          <w:b/>
          <w:bCs/>
        </w:rPr>
        <w:tab/>
      </w:r>
      <w:r w:rsidR="00A67A00">
        <w:rPr>
          <w:b/>
          <w:bCs/>
        </w:rPr>
        <w:tab/>
      </w:r>
      <w:r w:rsidR="00A67A00">
        <w:rPr>
          <w:b/>
          <w:bCs/>
        </w:rPr>
        <w:tab/>
      </w:r>
      <w:r w:rsidR="00A67A00">
        <w:rPr>
          <w:b/>
          <w:bCs/>
        </w:rPr>
        <w:tab/>
      </w:r>
      <w:r>
        <w:rPr>
          <w:b/>
          <w:bCs/>
        </w:rPr>
        <w:t>Nr. </w:t>
      </w:r>
      <w:r w:rsidR="00A67A00">
        <w:rPr>
          <w:b/>
          <w:bCs/>
        </w:rPr>
        <w:t>266/</w:t>
      </w:r>
      <w:r>
        <w:rPr>
          <w:b/>
          <w:bCs/>
        </w:rPr>
        <w:t>14</w:t>
      </w:r>
    </w:p>
    <w:p w:rsidR="00980DBC" w:rsidRDefault="00980DBC" w:rsidP="00980DBC">
      <w:pPr>
        <w:ind w:right="-694"/>
        <w:jc w:val="center"/>
        <w:rPr>
          <w:b/>
          <w:u w:val="single"/>
        </w:rPr>
      </w:pPr>
    </w:p>
    <w:p w:rsidR="00980DBC" w:rsidRPr="004C5DED" w:rsidRDefault="00980DBC" w:rsidP="00980DBC">
      <w:pPr>
        <w:ind w:right="-694"/>
        <w:jc w:val="center"/>
        <w:rPr>
          <w:b/>
          <w:u w:val="single"/>
        </w:rPr>
      </w:pPr>
      <w:r w:rsidRPr="004C5DED">
        <w:rPr>
          <w:b/>
          <w:u w:val="single"/>
        </w:rPr>
        <w:t>Par pašvaldības nekustamā īpašuma – dzīvokļa Nr. </w:t>
      </w:r>
      <w:r>
        <w:rPr>
          <w:b/>
          <w:u w:val="single"/>
        </w:rPr>
        <w:t>1</w:t>
      </w:r>
      <w:r w:rsidRPr="004C5DED">
        <w:rPr>
          <w:b/>
          <w:u w:val="single"/>
        </w:rPr>
        <w:t xml:space="preserve"> </w:t>
      </w:r>
      <w:r>
        <w:rPr>
          <w:b/>
          <w:u w:val="single"/>
        </w:rPr>
        <w:t>Priežu</w:t>
      </w:r>
      <w:r w:rsidRPr="004C5DED">
        <w:rPr>
          <w:b/>
          <w:u w:val="single"/>
        </w:rPr>
        <w:t xml:space="preserve"> ielā </w:t>
      </w:r>
      <w:r>
        <w:rPr>
          <w:b/>
          <w:u w:val="single"/>
        </w:rPr>
        <w:t>1</w:t>
      </w:r>
      <w:r w:rsidRPr="004C5DED">
        <w:rPr>
          <w:b/>
          <w:u w:val="single"/>
        </w:rPr>
        <w:t>,</w:t>
      </w:r>
    </w:p>
    <w:p w:rsidR="00980DBC" w:rsidRPr="004C5DED" w:rsidRDefault="00980DBC" w:rsidP="00980DBC">
      <w:pPr>
        <w:ind w:right="-694"/>
        <w:jc w:val="center"/>
        <w:rPr>
          <w:b/>
          <w:u w:val="single"/>
        </w:rPr>
      </w:pPr>
      <w:r>
        <w:rPr>
          <w:b/>
          <w:u w:val="single"/>
        </w:rPr>
        <w:t>Gardenē, Auru pagastā</w:t>
      </w:r>
      <w:r w:rsidRPr="004C5DED">
        <w:rPr>
          <w:b/>
          <w:u w:val="single"/>
        </w:rPr>
        <w:t>, Dobeles novadā atsavināšanu</w:t>
      </w:r>
    </w:p>
    <w:p w:rsidR="00980DBC" w:rsidRPr="004C5DED" w:rsidRDefault="00980DBC" w:rsidP="00980DBC">
      <w:pPr>
        <w:ind w:firstLine="720"/>
        <w:jc w:val="both"/>
      </w:pPr>
    </w:p>
    <w:p w:rsidR="00980DBC" w:rsidRPr="004C5DED" w:rsidRDefault="00980DBC" w:rsidP="00980DBC">
      <w:pPr>
        <w:jc w:val="both"/>
      </w:pPr>
      <w:r>
        <w:tab/>
      </w:r>
      <w:r w:rsidRPr="004C5DED">
        <w:t>Dobeles novada pašvaldība ir ierosinājusi tai piederošā dzīvokļa Nr. </w:t>
      </w:r>
      <w:r>
        <w:t>1</w:t>
      </w:r>
      <w:r w:rsidRPr="004C5DED">
        <w:t xml:space="preserve"> </w:t>
      </w:r>
      <w:r>
        <w:t>Priežu</w:t>
      </w:r>
      <w:r w:rsidRPr="004C5DED">
        <w:t xml:space="preserve"> ielā </w:t>
      </w:r>
      <w:r>
        <w:t>1</w:t>
      </w:r>
      <w:r w:rsidRPr="004C5DED">
        <w:t xml:space="preserve">, </w:t>
      </w:r>
      <w:r>
        <w:t>Gardenē, Auru pagastā</w:t>
      </w:r>
      <w:r w:rsidRPr="004C5DED">
        <w:t>, Dobeles novadā atsavināšanu.</w:t>
      </w:r>
    </w:p>
    <w:p w:rsidR="00980DBC" w:rsidRPr="004C5DED" w:rsidRDefault="00980DBC" w:rsidP="00980DBC">
      <w:pPr>
        <w:ind w:firstLine="720"/>
        <w:jc w:val="both"/>
      </w:pPr>
      <w:r w:rsidRPr="004C5DED">
        <w:t xml:space="preserve">Nekustamais īpašums </w:t>
      </w:r>
      <w:r>
        <w:t>Priežu iela 1</w:t>
      </w:r>
      <w:r w:rsidRPr="004C5DED">
        <w:t xml:space="preserve">, </w:t>
      </w:r>
      <w:r>
        <w:t>Gardenē, Auru pagastā</w:t>
      </w:r>
      <w:r w:rsidRPr="004C5DED">
        <w:t xml:space="preserve">, Dobeles novadā, sastāvošs no dzīvojamās mājas ar </w:t>
      </w:r>
      <w:r>
        <w:t>12</w:t>
      </w:r>
      <w:r w:rsidRPr="004C5DED">
        <w:t xml:space="preserve"> dzīvokļu īpašumiem, kadastra numurs 46</w:t>
      </w:r>
      <w:r>
        <w:t>46</w:t>
      </w:r>
      <w:r w:rsidRPr="004C5DED">
        <w:t xml:space="preserve"> 00</w:t>
      </w:r>
      <w:r>
        <w:t>1</w:t>
      </w:r>
      <w:r w:rsidRPr="004C5DED">
        <w:t xml:space="preserve"> </w:t>
      </w:r>
      <w:r>
        <w:t>0075</w:t>
      </w:r>
      <w:r w:rsidRPr="004C5DED">
        <w:t xml:space="preserve">, reģistrēts Zemgales rajona tiesas Zemesgrāmatu nodaļā, </w:t>
      </w:r>
      <w:r>
        <w:t>Auru pagasta</w:t>
      </w:r>
      <w:r w:rsidRPr="004C5DED">
        <w:t xml:space="preserve"> zemesgrāmatā (nodalījuma Nr. 100</w:t>
      </w:r>
      <w:r>
        <w:t>0 0036 2240</w:t>
      </w:r>
      <w:r w:rsidRPr="004C5DED">
        <w:t xml:space="preserve">) uz </w:t>
      </w:r>
      <w:r>
        <w:t xml:space="preserve">Auru pagasta </w:t>
      </w:r>
      <w:r w:rsidRPr="004C5DED">
        <w:t xml:space="preserve">pašvaldības vārda, tādējādi atbilstoši </w:t>
      </w:r>
      <w:r w:rsidRPr="004C5DED">
        <w:rPr>
          <w:shd w:val="clear" w:color="auto" w:fill="FFFFFF"/>
        </w:rPr>
        <w:t xml:space="preserve">Administratīvo teritoriju un apdzīvoto vietu likuma 2. pielikuma 26. punktam </w:t>
      </w:r>
      <w:r w:rsidRPr="004C5DED">
        <w:t>īpašuma tiesības uz minēto nekustamo īpašumu pieder Dobeles novada pašvaldībai.</w:t>
      </w:r>
    </w:p>
    <w:p w:rsidR="00980DBC" w:rsidRPr="004C5DED" w:rsidRDefault="00980DBC" w:rsidP="00980DBC">
      <w:pPr>
        <w:ind w:firstLine="720"/>
        <w:jc w:val="both"/>
      </w:pPr>
      <w:r w:rsidRPr="004C5DED">
        <w:t>Pašvaldībai piederošais dzīvoklis Nr. </w:t>
      </w:r>
      <w:r>
        <w:t>1</w:t>
      </w:r>
      <w:r w:rsidRPr="004C5DED">
        <w:t xml:space="preserve"> </w:t>
      </w:r>
      <w:r>
        <w:t>Priežu</w:t>
      </w:r>
      <w:r w:rsidRPr="004C5DED">
        <w:t xml:space="preserve"> ielā </w:t>
      </w:r>
      <w:r>
        <w:t>1, Gardenē, Auru pagastā</w:t>
      </w:r>
      <w:r w:rsidRPr="004C5DED">
        <w:t xml:space="preserve">, Dobeles novadā </w:t>
      </w:r>
      <w:r>
        <w:t>58,8</w:t>
      </w:r>
      <w:r w:rsidRPr="004C5DED">
        <w:t xml:space="preserve"> </w:t>
      </w:r>
      <w:proofErr w:type="spellStart"/>
      <w:r w:rsidRPr="004C5DED">
        <w:t>kv.m</w:t>
      </w:r>
      <w:proofErr w:type="spellEnd"/>
      <w:r w:rsidRPr="004C5DED">
        <w:t>. platībā nav izīrēts un tas nav nepieciešams pašvaldības funkciju nodrošināšanai.</w:t>
      </w:r>
    </w:p>
    <w:p w:rsidR="00980DBC" w:rsidRPr="004C5DED" w:rsidRDefault="00980DBC" w:rsidP="00980DBC">
      <w:pPr>
        <w:ind w:firstLine="720"/>
        <w:jc w:val="both"/>
      </w:pPr>
      <w:r w:rsidRPr="004C5DED">
        <w:t xml:space="preserve">Sertificēta vērtētāja Guntara </w:t>
      </w:r>
      <w:proofErr w:type="spellStart"/>
      <w:r w:rsidRPr="004C5DED">
        <w:t>Pugeja</w:t>
      </w:r>
      <w:proofErr w:type="spellEnd"/>
      <w:r w:rsidRPr="004C5DED">
        <w:t xml:space="preserve"> novērtējums dzīvoklim ir </w:t>
      </w:r>
      <w:r>
        <w:t>23</w:t>
      </w:r>
      <w:r w:rsidRPr="004C5DED">
        <w:t xml:space="preserve">00,00 EUR (divi tūkstoši </w:t>
      </w:r>
      <w:r>
        <w:t>trīs</w:t>
      </w:r>
      <w:r w:rsidRPr="004C5DED">
        <w:t xml:space="preserve"> simti </w:t>
      </w:r>
      <w:proofErr w:type="spellStart"/>
      <w:r w:rsidRPr="004C5DED">
        <w:rPr>
          <w:i/>
        </w:rPr>
        <w:t>euro</w:t>
      </w:r>
      <w:proofErr w:type="spellEnd"/>
      <w:r w:rsidRPr="004C5DED">
        <w:t>).</w:t>
      </w:r>
    </w:p>
    <w:p w:rsidR="00980DBC" w:rsidRPr="004C5DED" w:rsidRDefault="00980DBC" w:rsidP="00980DBC">
      <w:pPr>
        <w:ind w:firstLine="720"/>
        <w:jc w:val="both"/>
        <w:rPr>
          <w:lang w:eastAsia="ar-SA"/>
        </w:rPr>
      </w:pPr>
      <w:r w:rsidRPr="004C5DED">
        <w:t>Saskaņā ar Publiskas personas mantas atsavināšanas likuma 4. panta pirmo daļu, 5. panta pirmo daļu, 8. panta trešo daļu un 9. panta otro daļu un Ministru kabineta 2011. gada 1. februāra noteikumu Nr. 109 “Kārtība, kādā atsavināma publiskas personas manta” 38. punktu,</w:t>
      </w:r>
      <w:r w:rsidRPr="004C5DED">
        <w:rPr>
          <w:lang w:eastAsia="ar-SA"/>
        </w:rPr>
        <w:t xml:space="preserve"> Dobeles novada dome NOLEMJ:</w:t>
      </w:r>
    </w:p>
    <w:p w:rsidR="00980DBC" w:rsidRDefault="00980DBC" w:rsidP="00980DBC">
      <w:pPr>
        <w:jc w:val="both"/>
      </w:pPr>
    </w:p>
    <w:p w:rsidR="00980DBC" w:rsidRPr="004C5DED" w:rsidRDefault="00980DBC" w:rsidP="00980DBC">
      <w:pPr>
        <w:jc w:val="both"/>
        <w:rPr>
          <w:rFonts w:eastAsia="Arial"/>
        </w:rPr>
      </w:pPr>
      <w:r w:rsidRPr="004C5DED">
        <w:t>1. PĀRDOT atklātā izsolē nekustamo īpašumu – dzīvokli Nr. </w:t>
      </w:r>
      <w:r>
        <w:t>1</w:t>
      </w:r>
      <w:r w:rsidRPr="004C5DED">
        <w:t xml:space="preserve"> </w:t>
      </w:r>
      <w:r>
        <w:t>Priežu</w:t>
      </w:r>
      <w:r w:rsidRPr="004C5DED">
        <w:t xml:space="preserve"> ielā </w:t>
      </w:r>
      <w:r>
        <w:t>1</w:t>
      </w:r>
      <w:r w:rsidRPr="004C5DED">
        <w:t xml:space="preserve">, </w:t>
      </w:r>
      <w:r>
        <w:t>Gardenē, Auru pagastā</w:t>
      </w:r>
      <w:r w:rsidRPr="004C5DED">
        <w:t>, Dobeles novadā, 5</w:t>
      </w:r>
      <w:r>
        <w:t>8,8</w:t>
      </w:r>
      <w:r w:rsidRPr="004C5DED">
        <w:t xml:space="preserve"> </w:t>
      </w:r>
      <w:proofErr w:type="spellStart"/>
      <w:r w:rsidRPr="004C5DED">
        <w:t>kv.m</w:t>
      </w:r>
      <w:proofErr w:type="spellEnd"/>
      <w:r w:rsidRPr="004C5DED">
        <w:t xml:space="preserve">. platībā un pie dzīvokļa piederošās kopīpašuma </w:t>
      </w:r>
      <w:r>
        <w:t>588/8639</w:t>
      </w:r>
      <w:r w:rsidRPr="004C5DED">
        <w:t xml:space="preserve"> domājamās daļas no daudzdzīvokļu dzīvojamās mājas un zemes  (identifikācijas Nr. 46</w:t>
      </w:r>
      <w:r>
        <w:t>46</w:t>
      </w:r>
      <w:r w:rsidRPr="004C5DED">
        <w:t xml:space="preserve"> 00</w:t>
      </w:r>
      <w:r>
        <w:t>1</w:t>
      </w:r>
      <w:r w:rsidRPr="004C5DED">
        <w:t xml:space="preserve"> </w:t>
      </w:r>
      <w:r>
        <w:t>0075 001 001</w:t>
      </w:r>
      <w:r w:rsidRPr="004C5DED">
        <w:t>).</w:t>
      </w:r>
    </w:p>
    <w:p w:rsidR="00980DBC" w:rsidRDefault="00980DBC" w:rsidP="00980DBC">
      <w:pPr>
        <w:jc w:val="both"/>
      </w:pPr>
    </w:p>
    <w:p w:rsidR="00980DBC" w:rsidRPr="004C5DED" w:rsidRDefault="00980DBC" w:rsidP="00980DBC">
      <w:pPr>
        <w:jc w:val="both"/>
        <w:rPr>
          <w:rFonts w:eastAsia="Arial"/>
        </w:rPr>
      </w:pPr>
      <w:r w:rsidRPr="004C5DED">
        <w:t xml:space="preserve">2. NOTEIKT atsavināmā nekustamā īpašuma sākumcenu </w:t>
      </w:r>
      <w:r>
        <w:t>25</w:t>
      </w:r>
      <w:r w:rsidRPr="004C5DED">
        <w:rPr>
          <w:rFonts w:eastAsia="Arial"/>
        </w:rPr>
        <w:t>00,00 EUR</w:t>
      </w:r>
      <w:r w:rsidRPr="004C5DED">
        <w:rPr>
          <w:rFonts w:eastAsia="Arial"/>
          <w:i/>
        </w:rPr>
        <w:t xml:space="preserve"> </w:t>
      </w:r>
      <w:r w:rsidRPr="004C5DED">
        <w:rPr>
          <w:rFonts w:eastAsia="Arial"/>
        </w:rPr>
        <w:t>(</w:t>
      </w:r>
      <w:r>
        <w:rPr>
          <w:rFonts w:eastAsia="Arial"/>
        </w:rPr>
        <w:t>divi</w:t>
      </w:r>
      <w:r w:rsidRPr="004C5DED">
        <w:rPr>
          <w:rFonts w:eastAsia="Arial"/>
        </w:rPr>
        <w:t xml:space="preserve"> tūkstoši </w:t>
      </w:r>
      <w:r>
        <w:rPr>
          <w:rFonts w:eastAsia="Arial"/>
        </w:rPr>
        <w:t>pieci</w:t>
      </w:r>
      <w:r w:rsidRPr="004C5DED">
        <w:rPr>
          <w:rFonts w:eastAsia="Arial"/>
        </w:rPr>
        <w:t xml:space="preserve"> simt</w:t>
      </w:r>
      <w:r>
        <w:rPr>
          <w:rFonts w:eastAsia="Arial"/>
        </w:rPr>
        <w:t>i</w:t>
      </w:r>
      <w:r w:rsidRPr="004C5DED">
        <w:rPr>
          <w:rFonts w:eastAsia="Arial"/>
        </w:rPr>
        <w:t xml:space="preserve"> </w:t>
      </w:r>
      <w:proofErr w:type="spellStart"/>
      <w:r w:rsidRPr="004C5DED">
        <w:rPr>
          <w:rFonts w:eastAsia="Arial"/>
          <w:i/>
        </w:rPr>
        <w:t>euro</w:t>
      </w:r>
      <w:proofErr w:type="spellEnd"/>
      <w:r w:rsidRPr="004C5DED">
        <w:rPr>
          <w:rFonts w:eastAsia="Arial"/>
        </w:rPr>
        <w:t>).</w:t>
      </w:r>
    </w:p>
    <w:p w:rsidR="00980DBC" w:rsidRDefault="00980DBC" w:rsidP="00980DBC">
      <w:pPr>
        <w:jc w:val="both"/>
        <w:rPr>
          <w:rFonts w:eastAsia="Arial"/>
        </w:rPr>
      </w:pPr>
    </w:p>
    <w:p w:rsidR="00980DBC" w:rsidRPr="004C5DED" w:rsidRDefault="00980DBC" w:rsidP="00980DBC">
      <w:pPr>
        <w:jc w:val="both"/>
        <w:rPr>
          <w:rFonts w:eastAsia="Arial"/>
        </w:rPr>
      </w:pPr>
      <w:r w:rsidRPr="004C5DED">
        <w:rPr>
          <w:rFonts w:eastAsia="Arial"/>
        </w:rPr>
        <w:t>3. UZDOT Dobeles novada pašvaldības Īpašuma konversijas komisijai apstiprināt izsoles noteikumus un organizēt nekustamā īpašuma atsavināšanu likumā noteiktā kārtībā.</w:t>
      </w:r>
    </w:p>
    <w:p w:rsidR="00980DBC" w:rsidRDefault="00980DBC" w:rsidP="00980DBC">
      <w:pPr>
        <w:jc w:val="both"/>
      </w:pPr>
    </w:p>
    <w:p w:rsidR="00A67A00" w:rsidRDefault="00A67A00" w:rsidP="00980DBC">
      <w:pPr>
        <w:jc w:val="both"/>
      </w:pPr>
    </w:p>
    <w:p w:rsidR="00A67A00" w:rsidRDefault="00A67A00" w:rsidP="00980DBC">
      <w:pPr>
        <w:jc w:val="both"/>
      </w:pPr>
    </w:p>
    <w:p w:rsidR="00A67A00" w:rsidRDefault="00A67A00" w:rsidP="00980DBC">
      <w:pPr>
        <w:jc w:val="both"/>
      </w:pPr>
    </w:p>
    <w:p w:rsidR="00980DBC" w:rsidRPr="00A52EFA" w:rsidRDefault="00980DBC" w:rsidP="00980DBC">
      <w:pPr>
        <w:ind w:left="-454" w:firstLine="454"/>
        <w:jc w:val="both"/>
      </w:pPr>
      <w:r w:rsidRPr="00A52EFA">
        <w:t>Domes priekšsēdētāj</w:t>
      </w:r>
      <w:r>
        <w:t>a vietnieks</w:t>
      </w:r>
      <w:r w:rsidRPr="00A52EFA">
        <w:tab/>
      </w:r>
      <w:r w:rsidRPr="00A52EFA">
        <w:tab/>
      </w:r>
      <w:r w:rsidRPr="00A52EFA">
        <w:tab/>
      </w:r>
      <w:r w:rsidRPr="00A52EFA">
        <w:tab/>
      </w:r>
      <w:r w:rsidRPr="00A52EFA">
        <w:tab/>
      </w:r>
      <w:r>
        <w:tab/>
      </w:r>
      <w:r w:rsidR="00A67A00">
        <w:tab/>
      </w:r>
      <w:r w:rsidR="00A67A00">
        <w:tab/>
      </w:r>
      <w:r>
        <w:t>G.SAFRANOVIČS</w:t>
      </w:r>
    </w:p>
    <w:p w:rsidR="00980DBC" w:rsidRDefault="00980DBC" w:rsidP="00980DBC">
      <w:pPr>
        <w:suppressAutoHyphens/>
        <w:ind w:right="-694"/>
        <w:rPr>
          <w:lang w:eastAsia="ar-SA"/>
        </w:rPr>
      </w:pPr>
    </w:p>
    <w:p w:rsidR="00980DBC" w:rsidRDefault="00980DBC" w:rsidP="00980DBC">
      <w:pPr>
        <w:suppressAutoHyphens/>
        <w:jc w:val="right"/>
        <w:rPr>
          <w:b/>
          <w:lang w:eastAsia="ar-SA"/>
        </w:rPr>
      </w:pPr>
    </w:p>
    <w:p w:rsidR="00980DBC" w:rsidRDefault="00980DBC" w:rsidP="00980DBC">
      <w:pPr>
        <w:suppressAutoHyphens/>
        <w:jc w:val="right"/>
        <w:rPr>
          <w:b/>
          <w:lang w:eastAsia="ar-SA"/>
        </w:rPr>
      </w:pPr>
    </w:p>
    <w:p w:rsidR="00980DBC" w:rsidRDefault="00980DBC" w:rsidP="00980DBC">
      <w:pPr>
        <w:suppressAutoHyphens/>
        <w:jc w:val="right"/>
        <w:rPr>
          <w:b/>
          <w:lang w:eastAsia="ar-SA"/>
        </w:rPr>
      </w:pPr>
    </w:p>
    <w:p w:rsidR="00980DBC" w:rsidRDefault="00980DBC" w:rsidP="00980DBC">
      <w:pPr>
        <w:tabs>
          <w:tab w:val="left" w:pos="-24212"/>
        </w:tabs>
        <w:jc w:val="center"/>
        <w:rPr>
          <w:sz w:val="20"/>
          <w:szCs w:val="20"/>
        </w:rPr>
      </w:pPr>
      <w:r w:rsidRPr="00467DE9">
        <w:rPr>
          <w:noProof/>
          <w:sz w:val="20"/>
          <w:szCs w:val="20"/>
        </w:rPr>
        <w:lastRenderedPageBreak/>
        <w:drawing>
          <wp:inline distT="0" distB="0" distL="0" distR="0" wp14:anchorId="067FE56B" wp14:editId="7390F3CA">
            <wp:extent cx="676275" cy="7524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980DBC" w:rsidRDefault="00980DBC" w:rsidP="00980DBC">
      <w:pPr>
        <w:pStyle w:val="Header"/>
        <w:jc w:val="center"/>
        <w:rPr>
          <w:sz w:val="20"/>
        </w:rPr>
      </w:pPr>
      <w:r>
        <w:rPr>
          <w:sz w:val="20"/>
        </w:rPr>
        <w:t>LATVIJAS REPUBLIKA</w:t>
      </w:r>
    </w:p>
    <w:p w:rsidR="00980DBC" w:rsidRDefault="00980DBC" w:rsidP="00980DBC">
      <w:pPr>
        <w:pStyle w:val="Header"/>
        <w:jc w:val="center"/>
        <w:rPr>
          <w:b/>
          <w:sz w:val="32"/>
          <w:szCs w:val="32"/>
        </w:rPr>
      </w:pPr>
      <w:r>
        <w:rPr>
          <w:b/>
          <w:sz w:val="32"/>
          <w:szCs w:val="32"/>
        </w:rPr>
        <w:t>DOBELES NOVADA DOME</w:t>
      </w:r>
    </w:p>
    <w:p w:rsidR="00980DBC" w:rsidRDefault="00980DBC" w:rsidP="00980DBC">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980DBC" w:rsidRDefault="00980DBC" w:rsidP="00980DBC">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0" w:history="1">
        <w:r>
          <w:rPr>
            <w:rStyle w:val="Hyperlink"/>
            <w:rFonts w:eastAsia="Calibri"/>
            <w:color w:val="000000"/>
            <w:sz w:val="16"/>
            <w:szCs w:val="16"/>
          </w:rPr>
          <w:t>dome@dobele.lv</w:t>
        </w:r>
      </w:hyperlink>
    </w:p>
    <w:p w:rsidR="00980DBC" w:rsidRDefault="00980DBC" w:rsidP="00980DBC">
      <w:pPr>
        <w:pStyle w:val="Default"/>
        <w:jc w:val="center"/>
        <w:rPr>
          <w:b/>
          <w:bCs/>
        </w:rPr>
      </w:pPr>
    </w:p>
    <w:p w:rsidR="00980DBC" w:rsidRDefault="00980DBC" w:rsidP="00980DBC">
      <w:pPr>
        <w:suppressAutoHyphens/>
        <w:jc w:val="center"/>
        <w:rPr>
          <w:b/>
          <w:bCs/>
          <w:lang w:eastAsia="ar-SA"/>
        </w:rPr>
      </w:pPr>
      <w:r>
        <w:rPr>
          <w:b/>
          <w:bCs/>
          <w:lang w:eastAsia="ar-SA"/>
        </w:rPr>
        <w:t>LĒMUMS</w:t>
      </w:r>
    </w:p>
    <w:p w:rsidR="00980DBC" w:rsidRDefault="00980DBC" w:rsidP="00980DBC">
      <w:pPr>
        <w:suppressAutoHyphens/>
        <w:jc w:val="center"/>
        <w:rPr>
          <w:b/>
          <w:bCs/>
          <w:lang w:eastAsia="ar-SA"/>
        </w:rPr>
      </w:pPr>
      <w:r>
        <w:rPr>
          <w:b/>
          <w:bCs/>
          <w:lang w:eastAsia="ar-SA"/>
        </w:rPr>
        <w:t>Dobelē</w:t>
      </w:r>
    </w:p>
    <w:p w:rsidR="00980DBC" w:rsidRDefault="00980DBC" w:rsidP="00980DBC">
      <w:pPr>
        <w:rPr>
          <w:b/>
          <w:bCs/>
          <w:lang w:eastAsia="en-US"/>
        </w:rPr>
      </w:pPr>
      <w:r>
        <w:rPr>
          <w:b/>
          <w:bCs/>
        </w:rPr>
        <w:t>2018. gada 29. novembrī</w:t>
      </w:r>
      <w:r>
        <w:rPr>
          <w:b/>
          <w:bCs/>
        </w:rPr>
        <w:tab/>
      </w:r>
      <w:r>
        <w:rPr>
          <w:b/>
          <w:bCs/>
        </w:rPr>
        <w:tab/>
      </w:r>
      <w:r>
        <w:rPr>
          <w:b/>
          <w:bCs/>
        </w:rPr>
        <w:tab/>
      </w:r>
      <w:r>
        <w:rPr>
          <w:b/>
          <w:bCs/>
        </w:rPr>
        <w:tab/>
      </w:r>
      <w:r>
        <w:rPr>
          <w:b/>
          <w:bCs/>
        </w:rPr>
        <w:tab/>
      </w:r>
      <w:r>
        <w:rPr>
          <w:b/>
          <w:bCs/>
        </w:rPr>
        <w:tab/>
      </w:r>
      <w:r>
        <w:rPr>
          <w:b/>
          <w:bCs/>
        </w:rPr>
        <w:tab/>
      </w:r>
      <w:r>
        <w:rPr>
          <w:b/>
          <w:bCs/>
        </w:rPr>
        <w:tab/>
      </w:r>
      <w:r w:rsidR="00A67A00">
        <w:rPr>
          <w:b/>
          <w:bCs/>
        </w:rPr>
        <w:tab/>
      </w:r>
      <w:r w:rsidR="00A67A00">
        <w:rPr>
          <w:b/>
          <w:bCs/>
        </w:rPr>
        <w:tab/>
      </w:r>
      <w:r w:rsidR="00A67A00">
        <w:rPr>
          <w:b/>
          <w:bCs/>
        </w:rPr>
        <w:tab/>
      </w:r>
      <w:r>
        <w:rPr>
          <w:b/>
          <w:bCs/>
        </w:rPr>
        <w:t>Nr. </w:t>
      </w:r>
      <w:r w:rsidR="00A67A00">
        <w:rPr>
          <w:b/>
          <w:bCs/>
        </w:rPr>
        <w:t>267</w:t>
      </w:r>
      <w:r>
        <w:rPr>
          <w:b/>
          <w:bCs/>
        </w:rPr>
        <w:t>/14</w:t>
      </w:r>
    </w:p>
    <w:p w:rsidR="00980DBC" w:rsidRDefault="00980DBC" w:rsidP="00980DBC">
      <w:pPr>
        <w:ind w:right="-694"/>
        <w:jc w:val="center"/>
        <w:rPr>
          <w:b/>
          <w:u w:val="single"/>
        </w:rPr>
      </w:pPr>
    </w:p>
    <w:p w:rsidR="00980DBC" w:rsidRPr="004C5DED" w:rsidRDefault="00980DBC" w:rsidP="00980DBC">
      <w:pPr>
        <w:ind w:right="-694"/>
        <w:jc w:val="center"/>
        <w:rPr>
          <w:b/>
          <w:u w:val="single"/>
        </w:rPr>
      </w:pPr>
      <w:r w:rsidRPr="004C5DED">
        <w:rPr>
          <w:b/>
          <w:u w:val="single"/>
        </w:rPr>
        <w:t>Par pašvaldības nekustamā īpašuma “</w:t>
      </w:r>
      <w:proofErr w:type="spellStart"/>
      <w:r>
        <w:rPr>
          <w:b/>
          <w:u w:val="single"/>
        </w:rPr>
        <w:t>Jaunainavas</w:t>
      </w:r>
      <w:proofErr w:type="spellEnd"/>
      <w:r w:rsidRPr="004C5DED">
        <w:rPr>
          <w:b/>
          <w:u w:val="single"/>
        </w:rPr>
        <w:t xml:space="preserve">” </w:t>
      </w:r>
      <w:r>
        <w:rPr>
          <w:b/>
          <w:u w:val="single"/>
        </w:rPr>
        <w:t>Jaunbērzes</w:t>
      </w:r>
      <w:r w:rsidRPr="004C5DED">
        <w:rPr>
          <w:b/>
          <w:u w:val="single"/>
        </w:rPr>
        <w:t xml:space="preserve"> pagastā, </w:t>
      </w:r>
    </w:p>
    <w:p w:rsidR="00980DBC" w:rsidRPr="004C5DED" w:rsidRDefault="00980DBC" w:rsidP="00980DBC">
      <w:pPr>
        <w:ind w:right="-694"/>
        <w:jc w:val="center"/>
        <w:rPr>
          <w:b/>
          <w:u w:val="single"/>
        </w:rPr>
      </w:pPr>
      <w:r w:rsidRPr="004C5DED">
        <w:rPr>
          <w:b/>
          <w:u w:val="single"/>
        </w:rPr>
        <w:t>Dobeles novadā atsavināšanu</w:t>
      </w:r>
    </w:p>
    <w:p w:rsidR="00980DBC" w:rsidRPr="004C5DED" w:rsidRDefault="00980DBC" w:rsidP="00980DBC">
      <w:pPr>
        <w:ind w:right="-694"/>
      </w:pPr>
    </w:p>
    <w:p w:rsidR="00980DBC" w:rsidRPr="004C5DED" w:rsidRDefault="00980DBC" w:rsidP="00980DBC">
      <w:pPr>
        <w:ind w:firstLine="720"/>
        <w:jc w:val="both"/>
      </w:pPr>
      <w:r w:rsidRPr="004C5DED">
        <w:t>Dobeles novada pašvaldība ir ierosinājusi zemesgabala „</w:t>
      </w:r>
      <w:proofErr w:type="spellStart"/>
      <w:r>
        <w:t>Jaunainavas</w:t>
      </w:r>
      <w:proofErr w:type="spellEnd"/>
      <w:r w:rsidRPr="004C5DED">
        <w:t xml:space="preserve">” </w:t>
      </w:r>
      <w:r>
        <w:t>Jaunbērzes</w:t>
      </w:r>
      <w:r w:rsidRPr="004C5DED">
        <w:t xml:space="preserve"> pagastā, Dobeles novadā atsavināšanu.</w:t>
      </w:r>
    </w:p>
    <w:p w:rsidR="00980DBC" w:rsidRPr="004C5DED" w:rsidRDefault="00980DBC" w:rsidP="00980DBC">
      <w:pPr>
        <w:ind w:firstLine="720"/>
        <w:jc w:val="both"/>
      </w:pPr>
      <w:r w:rsidRPr="004C5DED">
        <w:t>Nekustamais īpašums –</w:t>
      </w:r>
      <w:r w:rsidRPr="004C5DED">
        <w:rPr>
          <w:bCs/>
        </w:rPr>
        <w:t xml:space="preserve"> </w:t>
      </w:r>
      <w:r w:rsidRPr="004C5DED">
        <w:t>zemesgabals „</w:t>
      </w:r>
      <w:proofErr w:type="spellStart"/>
      <w:r>
        <w:t>Jaunainavas</w:t>
      </w:r>
      <w:proofErr w:type="spellEnd"/>
      <w:r w:rsidRPr="004C5DED">
        <w:t xml:space="preserve">” </w:t>
      </w:r>
      <w:r>
        <w:t>Jaunbērzes</w:t>
      </w:r>
      <w:r w:rsidRPr="004C5DED">
        <w:t xml:space="preserve"> pagastā, Dobeles novadā ar kadastra Nr. 46</w:t>
      </w:r>
      <w:r>
        <w:t>68 003 0748</w:t>
      </w:r>
      <w:r w:rsidRPr="004C5DED">
        <w:t xml:space="preserve"> un platību </w:t>
      </w:r>
      <w:r>
        <w:t>0,1471 ha (kadastra apzīmējums 4668 003 0743)</w:t>
      </w:r>
      <w:r w:rsidRPr="004C5DED">
        <w:t xml:space="preserve"> reģistrēts Zemgales rajona tiesas Zemesgrāmatu nodaļā, </w:t>
      </w:r>
      <w:r>
        <w:t>Jaunbērzes</w:t>
      </w:r>
      <w:r w:rsidRPr="004C5DED">
        <w:t xml:space="preserve"> pagasta zemesgrāmatā (nodalījuma Nr. </w:t>
      </w:r>
      <w:r w:rsidRPr="004C5DED">
        <w:rPr>
          <w:bCs/>
        </w:rPr>
        <w:t>10000058</w:t>
      </w:r>
      <w:r>
        <w:rPr>
          <w:bCs/>
        </w:rPr>
        <w:t>3475</w:t>
      </w:r>
      <w:r w:rsidRPr="004C5DED">
        <w:t>) uz Dobeles novada pašvaldības vārda.</w:t>
      </w:r>
    </w:p>
    <w:p w:rsidR="00980DBC" w:rsidRPr="004C5DED" w:rsidRDefault="00980DBC" w:rsidP="00980DBC">
      <w:pPr>
        <w:ind w:firstLine="720"/>
        <w:jc w:val="both"/>
        <w:rPr>
          <w:rFonts w:eastAsia="Arial"/>
          <w:kern w:val="2"/>
        </w:rPr>
      </w:pPr>
      <w:r w:rsidRPr="004C5DED">
        <w:rPr>
          <w:rFonts w:eastAsia="Arial"/>
          <w:kern w:val="2"/>
        </w:rPr>
        <w:t xml:space="preserve">Sertificēta vērtētāja Guntara </w:t>
      </w:r>
      <w:proofErr w:type="spellStart"/>
      <w:r w:rsidRPr="004C5DED">
        <w:rPr>
          <w:rFonts w:eastAsia="Arial"/>
          <w:kern w:val="2"/>
        </w:rPr>
        <w:t>Pugeja</w:t>
      </w:r>
      <w:proofErr w:type="spellEnd"/>
      <w:r w:rsidRPr="004C5DED">
        <w:rPr>
          <w:rFonts w:eastAsia="Arial"/>
          <w:kern w:val="2"/>
        </w:rPr>
        <w:t xml:space="preserve"> novērtējums zemesgabalam ir </w:t>
      </w:r>
      <w:r>
        <w:rPr>
          <w:rFonts w:eastAsia="Arial"/>
          <w:kern w:val="2"/>
        </w:rPr>
        <w:t>9</w:t>
      </w:r>
      <w:r w:rsidRPr="004C5DED">
        <w:rPr>
          <w:rFonts w:eastAsia="Arial"/>
          <w:kern w:val="2"/>
        </w:rPr>
        <w:t>00,00 EUR</w:t>
      </w:r>
      <w:r w:rsidRPr="004C5DED">
        <w:rPr>
          <w:rFonts w:eastAsia="Arial"/>
          <w:i/>
          <w:kern w:val="2"/>
        </w:rPr>
        <w:t xml:space="preserve"> </w:t>
      </w:r>
      <w:r w:rsidRPr="004C5DED">
        <w:rPr>
          <w:rFonts w:eastAsia="Arial"/>
          <w:kern w:val="2"/>
        </w:rPr>
        <w:t>(</w:t>
      </w:r>
      <w:r>
        <w:rPr>
          <w:rFonts w:eastAsia="Arial"/>
          <w:kern w:val="2"/>
        </w:rPr>
        <w:t>deviņi</w:t>
      </w:r>
      <w:r w:rsidRPr="004C5DED">
        <w:rPr>
          <w:rFonts w:eastAsia="Arial"/>
          <w:kern w:val="2"/>
        </w:rPr>
        <w:t xml:space="preserve"> simti </w:t>
      </w:r>
      <w:proofErr w:type="spellStart"/>
      <w:r w:rsidRPr="004C5DED">
        <w:rPr>
          <w:rFonts w:eastAsia="Arial"/>
          <w:i/>
          <w:kern w:val="2"/>
        </w:rPr>
        <w:t>euro</w:t>
      </w:r>
      <w:proofErr w:type="spellEnd"/>
      <w:r w:rsidRPr="004C5DED">
        <w:rPr>
          <w:rFonts w:eastAsia="Arial"/>
          <w:kern w:val="2"/>
        </w:rPr>
        <w:t>).</w:t>
      </w:r>
    </w:p>
    <w:p w:rsidR="00980DBC" w:rsidRPr="004C5DED" w:rsidRDefault="00980DBC" w:rsidP="00980DBC">
      <w:pPr>
        <w:ind w:firstLine="720"/>
        <w:jc w:val="both"/>
        <w:rPr>
          <w:lang w:eastAsia="ar-SA"/>
        </w:rPr>
      </w:pPr>
      <w:r w:rsidRPr="004C5DED">
        <w:t xml:space="preserve">Saskaņā ar Publiskas personas mantas atsavināšanas likuma 4. panta pirmo daļu, 5. panta pirmo un piekto daļu, 8. panta septīto daļu, 9. panta otro daļu un Ministru kabineta 2011. gada 1. februāra noteikumu Nr. 109 “Kārtība, kādā atsavināma publiskas personas manta” 38. punktu, </w:t>
      </w:r>
      <w:r w:rsidRPr="004C5DED">
        <w:rPr>
          <w:lang w:eastAsia="ar-SA"/>
        </w:rPr>
        <w:t>Dobeles novada dome NOLEMJ:</w:t>
      </w:r>
    </w:p>
    <w:p w:rsidR="00980DBC" w:rsidRPr="004C5DED" w:rsidRDefault="00980DBC" w:rsidP="00980DBC">
      <w:pPr>
        <w:jc w:val="both"/>
        <w:rPr>
          <w:b/>
        </w:rPr>
      </w:pPr>
    </w:p>
    <w:p w:rsidR="00980DBC" w:rsidRPr="004C5DED" w:rsidRDefault="00980DBC" w:rsidP="00980DBC">
      <w:pPr>
        <w:ind w:right="-113"/>
        <w:contextualSpacing/>
        <w:jc w:val="both"/>
      </w:pPr>
      <w:r w:rsidRPr="004C5DED">
        <w:t>1. PĀRDOT atklātā izsolē nekustamo īpašumu – zemesgabalu „</w:t>
      </w:r>
      <w:proofErr w:type="spellStart"/>
      <w:r>
        <w:t>Jaunainavas</w:t>
      </w:r>
      <w:proofErr w:type="spellEnd"/>
      <w:r w:rsidRPr="004C5DED">
        <w:t xml:space="preserve">” </w:t>
      </w:r>
      <w:r>
        <w:t>Jaunbērzes</w:t>
      </w:r>
      <w:r w:rsidRPr="004C5DED">
        <w:t xml:space="preserve"> pagastā, Dobeles novadā ar kadastra Nr. 46</w:t>
      </w:r>
      <w:r>
        <w:t>68 003 0748</w:t>
      </w:r>
      <w:r w:rsidRPr="004C5DED">
        <w:t>, platība 0,</w:t>
      </w:r>
      <w:r>
        <w:t>1471</w:t>
      </w:r>
      <w:r w:rsidRPr="004C5DED">
        <w:t xml:space="preserve"> ha</w:t>
      </w:r>
      <w:r>
        <w:t xml:space="preserve"> (kadastra apzīmējums 4668 003 0743)</w:t>
      </w:r>
      <w:r w:rsidRPr="004C5DED">
        <w:t>.</w:t>
      </w:r>
    </w:p>
    <w:p w:rsidR="00980DBC" w:rsidRDefault="00980DBC" w:rsidP="00980DBC">
      <w:pPr>
        <w:contextualSpacing/>
        <w:jc w:val="both"/>
      </w:pPr>
    </w:p>
    <w:p w:rsidR="00980DBC" w:rsidRPr="004C5DED" w:rsidRDefault="00980DBC" w:rsidP="00980DBC">
      <w:pPr>
        <w:contextualSpacing/>
        <w:jc w:val="both"/>
        <w:rPr>
          <w:rFonts w:eastAsia="Arial"/>
          <w:kern w:val="2"/>
        </w:rPr>
      </w:pPr>
      <w:r w:rsidRPr="004C5DED">
        <w:t>2.NOTEIKT lēmuma 1. punktā minētā nekustamā īpašuma sākumcenu</w:t>
      </w:r>
      <w:r w:rsidRPr="004C5DED">
        <w:rPr>
          <w:color w:val="FF0000"/>
        </w:rPr>
        <w:t xml:space="preserve"> </w:t>
      </w:r>
      <w:r w:rsidRPr="00270EFB">
        <w:t>22</w:t>
      </w:r>
      <w:r w:rsidRPr="004C5DED">
        <w:t>0</w:t>
      </w:r>
      <w:r w:rsidRPr="004C5DED">
        <w:rPr>
          <w:color w:val="000000"/>
        </w:rPr>
        <w:t>0,00</w:t>
      </w:r>
      <w:r w:rsidRPr="004C5DED">
        <w:t xml:space="preserve"> EUR</w:t>
      </w:r>
      <w:r w:rsidRPr="004C5DED">
        <w:rPr>
          <w:rFonts w:eastAsia="Lucida Sans Unicode"/>
          <w:kern w:val="2"/>
        </w:rPr>
        <w:t xml:space="preserve"> (</w:t>
      </w:r>
      <w:r>
        <w:rPr>
          <w:rFonts w:eastAsia="Lucida Sans Unicode"/>
          <w:kern w:val="2"/>
        </w:rPr>
        <w:t>divi</w:t>
      </w:r>
      <w:r w:rsidRPr="004C5DED">
        <w:rPr>
          <w:rFonts w:eastAsia="Lucida Sans Unicode"/>
          <w:kern w:val="2"/>
        </w:rPr>
        <w:t xml:space="preserve"> tūkstoši </w:t>
      </w:r>
      <w:r>
        <w:rPr>
          <w:rFonts w:eastAsia="Lucida Sans Unicode"/>
          <w:kern w:val="2"/>
        </w:rPr>
        <w:t>divi</w:t>
      </w:r>
      <w:r w:rsidRPr="004C5DED">
        <w:rPr>
          <w:rFonts w:eastAsia="Lucida Sans Unicode"/>
          <w:kern w:val="2"/>
        </w:rPr>
        <w:t xml:space="preserve"> simti </w:t>
      </w:r>
      <w:proofErr w:type="spellStart"/>
      <w:r w:rsidRPr="004C5DED">
        <w:rPr>
          <w:rFonts w:eastAsia="Lucida Sans Unicode"/>
          <w:i/>
          <w:kern w:val="2"/>
        </w:rPr>
        <w:t>euro</w:t>
      </w:r>
      <w:proofErr w:type="spellEnd"/>
      <w:r w:rsidRPr="004C5DED">
        <w:rPr>
          <w:rFonts w:eastAsia="Lucida Sans Unicode"/>
          <w:kern w:val="2"/>
        </w:rPr>
        <w:t>)</w:t>
      </w:r>
      <w:r w:rsidRPr="004C5DED">
        <w:rPr>
          <w:rFonts w:eastAsia="Arial"/>
          <w:kern w:val="2"/>
        </w:rPr>
        <w:t>.</w:t>
      </w:r>
    </w:p>
    <w:p w:rsidR="00980DBC" w:rsidRDefault="00980DBC" w:rsidP="00980DBC">
      <w:pPr>
        <w:contextualSpacing/>
        <w:jc w:val="both"/>
        <w:rPr>
          <w:rFonts w:eastAsia="Arial"/>
        </w:rPr>
      </w:pPr>
    </w:p>
    <w:p w:rsidR="00980DBC" w:rsidRPr="004C5DED" w:rsidRDefault="00980DBC" w:rsidP="00980DBC">
      <w:pPr>
        <w:contextualSpacing/>
        <w:jc w:val="both"/>
        <w:rPr>
          <w:rFonts w:eastAsia="Arial"/>
        </w:rPr>
      </w:pPr>
      <w:r w:rsidRPr="004C5DED">
        <w:rPr>
          <w:rFonts w:eastAsia="Arial"/>
        </w:rPr>
        <w:t>3. UZDOT Dobeles novada pašvaldības Īpašuma konversijas komisijai apstiprināt izsoles noteikumus un organizēt nekustamā īpašuma atsavināšanu likumā noteiktā kārtībā.</w:t>
      </w:r>
    </w:p>
    <w:p w:rsidR="00980DBC" w:rsidRDefault="00980DBC" w:rsidP="00980DBC">
      <w:pPr>
        <w:ind w:right="-694"/>
        <w:jc w:val="both"/>
      </w:pPr>
    </w:p>
    <w:p w:rsidR="00A67A00" w:rsidRDefault="00A67A00" w:rsidP="00980DBC">
      <w:pPr>
        <w:ind w:right="-694"/>
        <w:jc w:val="both"/>
      </w:pPr>
    </w:p>
    <w:p w:rsidR="00A67A00" w:rsidRDefault="00A67A00" w:rsidP="00980DBC">
      <w:pPr>
        <w:ind w:right="-694"/>
        <w:jc w:val="both"/>
      </w:pPr>
    </w:p>
    <w:p w:rsidR="00A67A00" w:rsidRPr="004C5DED" w:rsidRDefault="00A67A00" w:rsidP="00980DBC">
      <w:pPr>
        <w:ind w:right="-694"/>
        <w:jc w:val="both"/>
      </w:pPr>
    </w:p>
    <w:p w:rsidR="00980DBC" w:rsidRPr="00A52EFA" w:rsidRDefault="00980DBC" w:rsidP="00980DBC">
      <w:pPr>
        <w:ind w:left="-454" w:firstLine="454"/>
        <w:jc w:val="both"/>
      </w:pPr>
      <w:r w:rsidRPr="00A52EFA">
        <w:t>Domes priekšsēdētāj</w:t>
      </w:r>
      <w:r>
        <w:t>a vietnieks</w:t>
      </w:r>
      <w:r w:rsidRPr="00A52EFA">
        <w:tab/>
      </w:r>
      <w:r w:rsidRPr="00A52EFA">
        <w:tab/>
      </w:r>
      <w:r w:rsidRPr="00A52EFA">
        <w:tab/>
      </w:r>
      <w:r w:rsidRPr="00A52EFA">
        <w:tab/>
      </w:r>
      <w:r w:rsidRPr="00A52EFA">
        <w:tab/>
      </w:r>
      <w:r>
        <w:tab/>
      </w:r>
      <w:r w:rsidR="00A67A00">
        <w:tab/>
      </w:r>
      <w:r w:rsidR="00A67A00">
        <w:tab/>
      </w:r>
      <w:r>
        <w:t>G.SAFRANOVIČS</w:t>
      </w:r>
    </w:p>
    <w:p w:rsidR="00980DBC" w:rsidRPr="004C5DED" w:rsidRDefault="00980DBC" w:rsidP="00980DBC">
      <w:pPr>
        <w:ind w:right="-694"/>
      </w:pPr>
    </w:p>
    <w:p w:rsidR="00980DBC" w:rsidRPr="004C5DED" w:rsidRDefault="00980DBC" w:rsidP="00980DBC">
      <w:pPr>
        <w:ind w:right="-694"/>
      </w:pPr>
    </w:p>
    <w:p w:rsidR="00980DBC" w:rsidRPr="004C5DED" w:rsidRDefault="00980DBC" w:rsidP="00980DBC">
      <w:pPr>
        <w:ind w:right="-694"/>
      </w:pPr>
    </w:p>
    <w:p w:rsidR="00980DBC" w:rsidRPr="004C5DED" w:rsidRDefault="00980DBC" w:rsidP="00980DBC">
      <w:pPr>
        <w:ind w:right="-694"/>
      </w:pPr>
    </w:p>
    <w:p w:rsidR="00980DBC" w:rsidRDefault="00980DBC" w:rsidP="00980DBC">
      <w:pPr>
        <w:suppressAutoHyphens/>
        <w:jc w:val="right"/>
        <w:rPr>
          <w:b/>
          <w:lang w:eastAsia="ar-SA"/>
        </w:rPr>
      </w:pPr>
    </w:p>
    <w:p w:rsidR="00980DBC" w:rsidRDefault="00980DBC" w:rsidP="00980DBC">
      <w:pPr>
        <w:suppressAutoHyphens/>
        <w:jc w:val="right"/>
        <w:rPr>
          <w:b/>
          <w:lang w:eastAsia="ar-SA"/>
        </w:rPr>
      </w:pPr>
    </w:p>
    <w:p w:rsidR="00980DBC" w:rsidRDefault="00980DBC" w:rsidP="00980DBC">
      <w:pPr>
        <w:suppressAutoHyphens/>
        <w:jc w:val="right"/>
        <w:rPr>
          <w:b/>
          <w:lang w:eastAsia="ar-SA"/>
        </w:rPr>
      </w:pPr>
    </w:p>
    <w:p w:rsidR="00980DBC" w:rsidRDefault="00980DBC" w:rsidP="00980DBC">
      <w:pPr>
        <w:suppressAutoHyphens/>
        <w:jc w:val="right"/>
        <w:rPr>
          <w:b/>
          <w:lang w:eastAsia="ar-SA"/>
        </w:rPr>
      </w:pPr>
    </w:p>
    <w:p w:rsidR="00980DBC" w:rsidRDefault="00980DBC" w:rsidP="00980DBC">
      <w:pPr>
        <w:suppressAutoHyphens/>
        <w:jc w:val="right"/>
        <w:rPr>
          <w:b/>
          <w:lang w:eastAsia="ar-SA"/>
        </w:rPr>
      </w:pPr>
    </w:p>
    <w:p w:rsidR="00980DBC" w:rsidRDefault="00980DBC" w:rsidP="00980DBC">
      <w:pPr>
        <w:jc w:val="right"/>
        <w:rPr>
          <w:b/>
          <w:lang w:val="en-US"/>
        </w:rPr>
      </w:pPr>
    </w:p>
    <w:p w:rsidR="00980DBC" w:rsidRDefault="00980DBC" w:rsidP="00980DBC">
      <w:pPr>
        <w:tabs>
          <w:tab w:val="left" w:pos="-24212"/>
        </w:tabs>
        <w:jc w:val="center"/>
        <w:rPr>
          <w:sz w:val="20"/>
          <w:szCs w:val="20"/>
        </w:rPr>
      </w:pPr>
      <w:r w:rsidRPr="00467DE9">
        <w:rPr>
          <w:noProof/>
          <w:sz w:val="20"/>
          <w:szCs w:val="20"/>
        </w:rPr>
        <w:lastRenderedPageBreak/>
        <w:drawing>
          <wp:inline distT="0" distB="0" distL="0" distR="0" wp14:anchorId="1AE575E2" wp14:editId="6FE82F59">
            <wp:extent cx="676275" cy="7524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980DBC" w:rsidRDefault="00980DBC" w:rsidP="00980DBC">
      <w:pPr>
        <w:pStyle w:val="Header"/>
        <w:jc w:val="center"/>
        <w:rPr>
          <w:sz w:val="20"/>
        </w:rPr>
      </w:pPr>
      <w:r>
        <w:rPr>
          <w:sz w:val="20"/>
        </w:rPr>
        <w:t>LATVIJAS REPUBLIKA</w:t>
      </w:r>
    </w:p>
    <w:p w:rsidR="00980DBC" w:rsidRDefault="00980DBC" w:rsidP="00980DBC">
      <w:pPr>
        <w:pStyle w:val="Header"/>
        <w:jc w:val="center"/>
        <w:rPr>
          <w:b/>
          <w:sz w:val="32"/>
          <w:szCs w:val="32"/>
        </w:rPr>
      </w:pPr>
      <w:r>
        <w:rPr>
          <w:b/>
          <w:sz w:val="32"/>
          <w:szCs w:val="32"/>
        </w:rPr>
        <w:t>DOBELES NOVADA DOME</w:t>
      </w:r>
    </w:p>
    <w:p w:rsidR="00980DBC" w:rsidRDefault="00980DBC" w:rsidP="00980DBC">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980DBC" w:rsidRDefault="00980DBC" w:rsidP="00980DBC">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1" w:history="1">
        <w:r>
          <w:rPr>
            <w:rStyle w:val="Hyperlink"/>
            <w:rFonts w:eastAsia="Calibri"/>
            <w:color w:val="000000"/>
            <w:sz w:val="16"/>
            <w:szCs w:val="16"/>
          </w:rPr>
          <w:t>dome@dobele.lv</w:t>
        </w:r>
      </w:hyperlink>
    </w:p>
    <w:p w:rsidR="00980DBC" w:rsidRDefault="00980DBC" w:rsidP="00980DBC">
      <w:pPr>
        <w:pStyle w:val="Default"/>
        <w:jc w:val="center"/>
        <w:rPr>
          <w:b/>
          <w:bCs/>
        </w:rPr>
      </w:pPr>
    </w:p>
    <w:p w:rsidR="00980DBC" w:rsidRDefault="00980DBC" w:rsidP="00980DBC">
      <w:pPr>
        <w:suppressAutoHyphens/>
        <w:jc w:val="center"/>
        <w:rPr>
          <w:b/>
          <w:bCs/>
          <w:lang w:eastAsia="ar-SA"/>
        </w:rPr>
      </w:pPr>
      <w:r>
        <w:rPr>
          <w:b/>
          <w:bCs/>
          <w:lang w:eastAsia="ar-SA"/>
        </w:rPr>
        <w:t>LĒMUMS</w:t>
      </w:r>
    </w:p>
    <w:p w:rsidR="00980DBC" w:rsidRDefault="00980DBC" w:rsidP="00980DBC">
      <w:pPr>
        <w:suppressAutoHyphens/>
        <w:jc w:val="center"/>
        <w:rPr>
          <w:b/>
          <w:bCs/>
          <w:lang w:eastAsia="ar-SA"/>
        </w:rPr>
      </w:pPr>
      <w:r>
        <w:rPr>
          <w:b/>
          <w:bCs/>
          <w:lang w:eastAsia="ar-SA"/>
        </w:rPr>
        <w:t>Dobelē</w:t>
      </w:r>
    </w:p>
    <w:p w:rsidR="00980DBC" w:rsidRDefault="00980DBC" w:rsidP="00980DBC">
      <w:pPr>
        <w:rPr>
          <w:b/>
          <w:bCs/>
          <w:lang w:eastAsia="en-US"/>
        </w:rPr>
      </w:pPr>
      <w:r>
        <w:rPr>
          <w:b/>
          <w:bCs/>
        </w:rPr>
        <w:t>2018. gada 29. novembrī</w:t>
      </w:r>
      <w:r>
        <w:rPr>
          <w:b/>
          <w:bCs/>
        </w:rPr>
        <w:tab/>
      </w:r>
      <w:r>
        <w:rPr>
          <w:b/>
          <w:bCs/>
        </w:rPr>
        <w:tab/>
      </w:r>
      <w:r>
        <w:rPr>
          <w:b/>
          <w:bCs/>
        </w:rPr>
        <w:tab/>
      </w:r>
      <w:r>
        <w:rPr>
          <w:b/>
          <w:bCs/>
        </w:rPr>
        <w:tab/>
      </w:r>
      <w:r>
        <w:rPr>
          <w:b/>
          <w:bCs/>
        </w:rPr>
        <w:tab/>
      </w:r>
      <w:r>
        <w:rPr>
          <w:b/>
          <w:bCs/>
        </w:rPr>
        <w:tab/>
      </w:r>
      <w:r>
        <w:rPr>
          <w:b/>
          <w:bCs/>
        </w:rPr>
        <w:tab/>
      </w:r>
      <w:r>
        <w:rPr>
          <w:b/>
          <w:bCs/>
        </w:rPr>
        <w:tab/>
      </w:r>
      <w:r w:rsidR="00A67A00">
        <w:rPr>
          <w:b/>
          <w:bCs/>
        </w:rPr>
        <w:tab/>
      </w:r>
      <w:r w:rsidR="00A67A00">
        <w:rPr>
          <w:b/>
          <w:bCs/>
        </w:rPr>
        <w:tab/>
      </w:r>
      <w:r w:rsidR="00A67A00">
        <w:rPr>
          <w:b/>
          <w:bCs/>
        </w:rPr>
        <w:tab/>
      </w:r>
      <w:r>
        <w:rPr>
          <w:b/>
          <w:bCs/>
        </w:rPr>
        <w:t>Nr. </w:t>
      </w:r>
      <w:r w:rsidR="00A67A00">
        <w:rPr>
          <w:b/>
          <w:bCs/>
        </w:rPr>
        <w:t>268</w:t>
      </w:r>
      <w:r>
        <w:rPr>
          <w:b/>
          <w:bCs/>
        </w:rPr>
        <w:t>/14</w:t>
      </w:r>
    </w:p>
    <w:p w:rsidR="00980DBC" w:rsidRDefault="00980DBC" w:rsidP="00980DBC">
      <w:pPr>
        <w:jc w:val="center"/>
        <w:rPr>
          <w:b/>
          <w:u w:val="single"/>
        </w:rPr>
      </w:pPr>
    </w:p>
    <w:p w:rsidR="00980DBC" w:rsidRPr="00FF745D" w:rsidRDefault="00980DBC" w:rsidP="00980DBC">
      <w:pPr>
        <w:jc w:val="center"/>
        <w:rPr>
          <w:b/>
          <w:u w:val="single"/>
        </w:rPr>
      </w:pPr>
      <w:r w:rsidRPr="00FF745D">
        <w:rPr>
          <w:b/>
          <w:u w:val="single"/>
        </w:rPr>
        <w:t>Par Dobeles novada domes lēmumu atcelšanu</w:t>
      </w:r>
    </w:p>
    <w:p w:rsidR="00980DBC" w:rsidRPr="00FF745D" w:rsidRDefault="00980DBC" w:rsidP="00980DBC">
      <w:pPr>
        <w:jc w:val="both"/>
      </w:pPr>
    </w:p>
    <w:p w:rsidR="00980DBC" w:rsidRPr="00FF745D" w:rsidRDefault="00980DBC" w:rsidP="00980DBC">
      <w:pPr>
        <w:ind w:firstLine="720"/>
        <w:jc w:val="both"/>
      </w:pPr>
      <w:r>
        <w:t>S</w:t>
      </w:r>
      <w:r w:rsidRPr="00FF745D">
        <w:t>askaņā ar likuma „Par pašvaldībām” 41. panta pirmās daļas 4. punktu un Latvijas Republikas Civillikuma 1663. pantu, 2040. panta 5. punktu un 2052. pantu, Dobeles novada dome NOLEMJ:</w:t>
      </w:r>
    </w:p>
    <w:p w:rsidR="00980DBC" w:rsidRPr="00FF745D" w:rsidRDefault="00980DBC" w:rsidP="00980DBC">
      <w:pPr>
        <w:tabs>
          <w:tab w:val="left" w:pos="0"/>
        </w:tabs>
        <w:ind w:left="340"/>
        <w:jc w:val="both"/>
      </w:pPr>
    </w:p>
    <w:p w:rsidR="00980DBC" w:rsidRPr="00FF745D" w:rsidRDefault="00980DBC" w:rsidP="00980DBC">
      <w:pPr>
        <w:numPr>
          <w:ilvl w:val="0"/>
          <w:numId w:val="19"/>
        </w:numPr>
        <w:ind w:left="340"/>
        <w:jc w:val="both"/>
        <w:rPr>
          <w:bCs/>
        </w:rPr>
      </w:pPr>
      <w:r w:rsidRPr="00FF745D">
        <w:t>ATCELT Dobeles novada domes 201</w:t>
      </w:r>
      <w:r>
        <w:t>7</w:t>
      </w:r>
      <w:r w:rsidRPr="00FF745D">
        <w:t xml:space="preserve">. gada </w:t>
      </w:r>
      <w:r>
        <w:t>30</w:t>
      </w:r>
      <w:r w:rsidRPr="00FF745D">
        <w:t>. </w:t>
      </w:r>
      <w:r>
        <w:t>novembra</w:t>
      </w:r>
      <w:r w:rsidRPr="00FF745D">
        <w:t xml:space="preserve"> lēmumu Nr. </w:t>
      </w:r>
      <w:r>
        <w:t>300</w:t>
      </w:r>
      <w:r w:rsidRPr="00FF745D">
        <w:t>/1</w:t>
      </w:r>
      <w:r>
        <w:t>3</w:t>
      </w:r>
      <w:r w:rsidRPr="00FF745D">
        <w:t xml:space="preserve"> „Par pašvaldības nekustamā īpašuma</w:t>
      </w:r>
      <w:r>
        <w:t xml:space="preserve"> – dzīvokļa Nr.53 Krasta iela 11, Dobelē</w:t>
      </w:r>
      <w:r w:rsidRPr="00FF745D">
        <w:t>, Dobeles novadā atsavināšanu”.</w:t>
      </w:r>
    </w:p>
    <w:p w:rsidR="00980DBC" w:rsidRPr="00FF745D" w:rsidRDefault="00980DBC" w:rsidP="00980DBC">
      <w:pPr>
        <w:suppressAutoHyphens/>
        <w:ind w:left="340"/>
        <w:jc w:val="right"/>
        <w:rPr>
          <w:b/>
          <w:lang w:eastAsia="ar-SA"/>
        </w:rPr>
      </w:pPr>
    </w:p>
    <w:p w:rsidR="00980DBC" w:rsidRPr="00FF745D" w:rsidRDefault="00980DBC" w:rsidP="00980DBC">
      <w:pPr>
        <w:numPr>
          <w:ilvl w:val="0"/>
          <w:numId w:val="19"/>
        </w:numPr>
        <w:ind w:left="340"/>
        <w:jc w:val="both"/>
        <w:rPr>
          <w:bCs/>
        </w:rPr>
      </w:pPr>
      <w:r w:rsidRPr="00FF745D">
        <w:rPr>
          <w:bCs/>
        </w:rPr>
        <w:t>ATCELT 201</w:t>
      </w:r>
      <w:r>
        <w:rPr>
          <w:bCs/>
        </w:rPr>
        <w:t>7</w:t>
      </w:r>
      <w:r w:rsidRPr="00FF745D">
        <w:rPr>
          <w:bCs/>
        </w:rPr>
        <w:t xml:space="preserve">.gada </w:t>
      </w:r>
      <w:r>
        <w:rPr>
          <w:bCs/>
        </w:rPr>
        <w:t>3.oktobrī</w:t>
      </w:r>
      <w:r w:rsidRPr="00FF745D">
        <w:rPr>
          <w:bCs/>
        </w:rPr>
        <w:t xml:space="preserve"> ar </w:t>
      </w:r>
      <w:r w:rsidR="00F962BE">
        <w:rPr>
          <w:bCs/>
        </w:rPr>
        <w:t>[..]</w:t>
      </w:r>
      <w:r w:rsidRPr="00FF745D">
        <w:rPr>
          <w:bCs/>
        </w:rPr>
        <w:t xml:space="preserve"> noslēgto pirkuma līgumu Nr. 9-</w:t>
      </w:r>
      <w:r>
        <w:rPr>
          <w:bCs/>
        </w:rPr>
        <w:t>8</w:t>
      </w:r>
      <w:r w:rsidRPr="00FF745D">
        <w:rPr>
          <w:bCs/>
        </w:rPr>
        <w:t>/6</w:t>
      </w:r>
      <w:r>
        <w:rPr>
          <w:bCs/>
        </w:rPr>
        <w:t>3</w:t>
      </w:r>
      <w:r w:rsidRPr="00FF745D">
        <w:rPr>
          <w:bCs/>
        </w:rPr>
        <w:t>.</w:t>
      </w:r>
    </w:p>
    <w:p w:rsidR="00980DBC" w:rsidRPr="00FF745D" w:rsidRDefault="00980DBC" w:rsidP="00980DBC">
      <w:pPr>
        <w:ind w:left="720"/>
        <w:contextualSpacing/>
        <w:jc w:val="both"/>
        <w:rPr>
          <w:lang w:val="et-EE"/>
        </w:rPr>
      </w:pPr>
    </w:p>
    <w:p w:rsidR="00980DBC" w:rsidRPr="00FF745D" w:rsidRDefault="00980DBC" w:rsidP="00980DBC">
      <w:pPr>
        <w:numPr>
          <w:ilvl w:val="0"/>
          <w:numId w:val="19"/>
        </w:numPr>
        <w:ind w:left="340"/>
        <w:jc w:val="both"/>
        <w:rPr>
          <w:bCs/>
        </w:rPr>
      </w:pPr>
      <w:r w:rsidRPr="00FF745D">
        <w:t>ATCELT Dobeles novada domes 201</w:t>
      </w:r>
      <w:r>
        <w:t>8</w:t>
      </w:r>
      <w:r w:rsidRPr="00FF745D">
        <w:t>. gada 2</w:t>
      </w:r>
      <w:r>
        <w:t>5</w:t>
      </w:r>
      <w:r w:rsidRPr="00FF745D">
        <w:t>. </w:t>
      </w:r>
      <w:r>
        <w:t>oktobra</w:t>
      </w:r>
      <w:r w:rsidRPr="00FF745D">
        <w:t xml:space="preserve"> lēmumu Nr. </w:t>
      </w:r>
      <w:r>
        <w:t>244</w:t>
      </w:r>
      <w:r w:rsidRPr="00FF745D">
        <w:t>/</w:t>
      </w:r>
      <w:r>
        <w:t>12</w:t>
      </w:r>
      <w:r w:rsidRPr="00FF745D">
        <w:t xml:space="preserve"> „Par pašvaldības ne</w:t>
      </w:r>
      <w:r>
        <w:t>kustamā īpašuma – dzīvokļa Nr. 18</w:t>
      </w:r>
      <w:r w:rsidRPr="00FF745D">
        <w:t xml:space="preserve"> Skolas ielā </w:t>
      </w:r>
      <w:r>
        <w:t>1</w:t>
      </w:r>
      <w:r w:rsidRPr="00FF745D">
        <w:t xml:space="preserve">, </w:t>
      </w:r>
      <w:r>
        <w:t>Kaķeniekos, Annenieku</w:t>
      </w:r>
      <w:r w:rsidRPr="00FF745D">
        <w:t xml:space="preserve"> pagastā, Dobeles novadā atsavināšanu”.</w:t>
      </w:r>
    </w:p>
    <w:p w:rsidR="00980DBC" w:rsidRPr="00FF745D" w:rsidRDefault="00980DBC" w:rsidP="00980DBC">
      <w:pPr>
        <w:suppressAutoHyphens/>
        <w:ind w:left="340"/>
        <w:jc w:val="right"/>
        <w:rPr>
          <w:b/>
          <w:lang w:eastAsia="ar-SA"/>
        </w:rPr>
      </w:pPr>
    </w:p>
    <w:p w:rsidR="00980DBC" w:rsidRPr="00FF745D" w:rsidRDefault="00980DBC" w:rsidP="00980DBC">
      <w:pPr>
        <w:ind w:left="340"/>
        <w:contextualSpacing/>
        <w:jc w:val="both"/>
        <w:rPr>
          <w:bCs/>
          <w:lang w:val="et-EE"/>
        </w:rPr>
      </w:pPr>
    </w:p>
    <w:p w:rsidR="00980DBC" w:rsidRDefault="00980DBC" w:rsidP="00980DBC">
      <w:pPr>
        <w:suppressAutoHyphens/>
        <w:jc w:val="right"/>
        <w:rPr>
          <w:b/>
          <w:lang w:eastAsia="ar-SA"/>
        </w:rPr>
      </w:pPr>
    </w:p>
    <w:p w:rsidR="00980DBC" w:rsidRDefault="00980DBC" w:rsidP="00980DBC">
      <w:pPr>
        <w:suppressAutoHyphens/>
        <w:jc w:val="right"/>
        <w:rPr>
          <w:b/>
          <w:lang w:eastAsia="ar-SA"/>
        </w:rPr>
      </w:pPr>
    </w:p>
    <w:p w:rsidR="00980DBC" w:rsidRDefault="00980DBC" w:rsidP="00980DBC">
      <w:pPr>
        <w:suppressAutoHyphens/>
        <w:jc w:val="right"/>
        <w:rPr>
          <w:b/>
          <w:lang w:eastAsia="ar-SA"/>
        </w:rPr>
      </w:pPr>
    </w:p>
    <w:p w:rsidR="00980DBC" w:rsidRPr="00A52EFA" w:rsidRDefault="00980DBC" w:rsidP="00980DBC">
      <w:pPr>
        <w:ind w:left="-454" w:firstLine="454"/>
        <w:jc w:val="both"/>
      </w:pPr>
      <w:r w:rsidRPr="00A52EFA">
        <w:t>Domes priekšsēdētāj</w:t>
      </w:r>
      <w:r>
        <w:t>a vietnieks</w:t>
      </w:r>
      <w:r w:rsidRPr="00A52EFA">
        <w:tab/>
      </w:r>
      <w:r w:rsidRPr="00A52EFA">
        <w:tab/>
      </w:r>
      <w:r w:rsidRPr="00A52EFA">
        <w:tab/>
      </w:r>
      <w:r w:rsidRPr="00A52EFA">
        <w:tab/>
      </w:r>
      <w:r w:rsidRPr="00A52EFA">
        <w:tab/>
      </w:r>
      <w:r>
        <w:tab/>
      </w:r>
      <w:r w:rsidR="00A67A00">
        <w:tab/>
      </w:r>
      <w:r w:rsidR="00A67A00">
        <w:tab/>
      </w:r>
      <w:r>
        <w:t>G.SAFRANOVIČS</w:t>
      </w:r>
    </w:p>
    <w:p w:rsidR="00980DBC" w:rsidRPr="004C5DED" w:rsidRDefault="00980DBC" w:rsidP="00980DBC">
      <w:pPr>
        <w:ind w:right="-694"/>
      </w:pPr>
    </w:p>
    <w:p w:rsidR="00980DBC" w:rsidRDefault="00980DBC" w:rsidP="00980DBC">
      <w:pPr>
        <w:jc w:val="right"/>
        <w:rPr>
          <w:b/>
          <w:lang w:val="en-US"/>
        </w:rPr>
      </w:pPr>
    </w:p>
    <w:p w:rsidR="00980DBC" w:rsidRDefault="00980DBC" w:rsidP="00980DBC">
      <w:pPr>
        <w:jc w:val="right"/>
        <w:rPr>
          <w:b/>
          <w:lang w:val="en-US"/>
        </w:rPr>
      </w:pPr>
    </w:p>
    <w:p w:rsidR="00980DBC" w:rsidRDefault="00980DBC" w:rsidP="00980DBC">
      <w:pPr>
        <w:jc w:val="right"/>
        <w:rPr>
          <w:b/>
          <w:lang w:val="en-US"/>
        </w:rPr>
      </w:pPr>
    </w:p>
    <w:p w:rsidR="00980DBC" w:rsidRDefault="00980DBC" w:rsidP="00980DBC">
      <w:pPr>
        <w:jc w:val="right"/>
        <w:rPr>
          <w:b/>
          <w:lang w:val="en-US"/>
        </w:rPr>
      </w:pPr>
    </w:p>
    <w:p w:rsidR="00980DBC" w:rsidRDefault="00980DBC" w:rsidP="00980DBC">
      <w:pPr>
        <w:jc w:val="right"/>
        <w:rPr>
          <w:b/>
          <w:lang w:val="en-US"/>
        </w:rPr>
      </w:pPr>
    </w:p>
    <w:p w:rsidR="00980DBC" w:rsidRDefault="00980DBC" w:rsidP="00980DBC">
      <w:pPr>
        <w:jc w:val="right"/>
        <w:rPr>
          <w:b/>
          <w:lang w:val="en-US"/>
        </w:rPr>
      </w:pPr>
    </w:p>
    <w:p w:rsidR="00980DBC" w:rsidRDefault="00980DBC" w:rsidP="00980DBC">
      <w:pPr>
        <w:jc w:val="right"/>
        <w:rPr>
          <w:b/>
          <w:lang w:val="en-US"/>
        </w:rPr>
      </w:pPr>
    </w:p>
    <w:p w:rsidR="00980DBC" w:rsidRDefault="00980DBC" w:rsidP="00980DBC">
      <w:pPr>
        <w:jc w:val="right"/>
        <w:rPr>
          <w:b/>
          <w:lang w:val="en-US"/>
        </w:rPr>
      </w:pPr>
    </w:p>
    <w:p w:rsidR="00980DBC" w:rsidRDefault="00980DBC" w:rsidP="00980DBC">
      <w:pPr>
        <w:jc w:val="right"/>
        <w:rPr>
          <w:b/>
          <w:lang w:val="en-US"/>
        </w:rPr>
      </w:pPr>
    </w:p>
    <w:p w:rsidR="00980DBC" w:rsidRDefault="00980DBC" w:rsidP="00980DBC">
      <w:pPr>
        <w:jc w:val="right"/>
        <w:rPr>
          <w:b/>
          <w:lang w:val="en-US"/>
        </w:rPr>
      </w:pPr>
    </w:p>
    <w:p w:rsidR="00980DBC" w:rsidRDefault="00980DBC" w:rsidP="00980DBC">
      <w:pPr>
        <w:jc w:val="right"/>
        <w:rPr>
          <w:b/>
          <w:lang w:val="en-US"/>
        </w:rPr>
      </w:pPr>
    </w:p>
    <w:p w:rsidR="00980DBC" w:rsidRDefault="00980DBC" w:rsidP="00980DBC">
      <w:pPr>
        <w:jc w:val="right"/>
        <w:rPr>
          <w:b/>
          <w:lang w:val="en-US"/>
        </w:rPr>
      </w:pPr>
    </w:p>
    <w:p w:rsidR="00980DBC" w:rsidRDefault="00980DBC" w:rsidP="00980DBC">
      <w:pPr>
        <w:jc w:val="right"/>
        <w:rPr>
          <w:b/>
          <w:lang w:val="en-US"/>
        </w:rPr>
      </w:pPr>
    </w:p>
    <w:p w:rsidR="00980DBC" w:rsidRDefault="00980DBC" w:rsidP="00980DBC">
      <w:pPr>
        <w:jc w:val="right"/>
        <w:rPr>
          <w:b/>
          <w:lang w:val="en-US"/>
        </w:rPr>
      </w:pPr>
    </w:p>
    <w:p w:rsidR="00980DBC" w:rsidRDefault="00980DBC" w:rsidP="00980DBC">
      <w:pPr>
        <w:jc w:val="right"/>
        <w:rPr>
          <w:b/>
          <w:lang w:val="en-US"/>
        </w:rPr>
      </w:pPr>
    </w:p>
    <w:p w:rsidR="00980DBC" w:rsidRDefault="00980DBC" w:rsidP="00980DBC">
      <w:pPr>
        <w:jc w:val="right"/>
        <w:rPr>
          <w:b/>
          <w:lang w:val="en-US"/>
        </w:rPr>
      </w:pPr>
    </w:p>
    <w:p w:rsidR="00980DBC" w:rsidRDefault="00980DBC" w:rsidP="00980DBC">
      <w:pPr>
        <w:tabs>
          <w:tab w:val="left" w:pos="-24212"/>
        </w:tabs>
        <w:jc w:val="center"/>
        <w:rPr>
          <w:sz w:val="20"/>
          <w:szCs w:val="20"/>
        </w:rPr>
      </w:pPr>
      <w:r w:rsidRPr="00467DE9">
        <w:rPr>
          <w:noProof/>
          <w:sz w:val="20"/>
          <w:szCs w:val="20"/>
        </w:rPr>
        <w:lastRenderedPageBreak/>
        <w:drawing>
          <wp:inline distT="0" distB="0" distL="0" distR="0" wp14:anchorId="396D57C7" wp14:editId="32CD3D3E">
            <wp:extent cx="676275" cy="7524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980DBC" w:rsidRDefault="00980DBC" w:rsidP="00980DBC">
      <w:pPr>
        <w:pStyle w:val="Header"/>
        <w:jc w:val="center"/>
        <w:rPr>
          <w:sz w:val="20"/>
        </w:rPr>
      </w:pPr>
      <w:r>
        <w:rPr>
          <w:sz w:val="20"/>
        </w:rPr>
        <w:t>LATVIJAS REPUBLIKA</w:t>
      </w:r>
    </w:p>
    <w:p w:rsidR="00980DBC" w:rsidRDefault="00980DBC" w:rsidP="00980DBC">
      <w:pPr>
        <w:pStyle w:val="Header"/>
        <w:jc w:val="center"/>
        <w:rPr>
          <w:b/>
          <w:sz w:val="32"/>
          <w:szCs w:val="32"/>
        </w:rPr>
      </w:pPr>
      <w:r>
        <w:rPr>
          <w:b/>
          <w:sz w:val="32"/>
          <w:szCs w:val="32"/>
        </w:rPr>
        <w:t>DOBELES NOVADA DOME</w:t>
      </w:r>
    </w:p>
    <w:p w:rsidR="00980DBC" w:rsidRDefault="00980DBC" w:rsidP="00980DBC">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980DBC" w:rsidRDefault="00980DBC" w:rsidP="00980DBC">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2" w:history="1">
        <w:r>
          <w:rPr>
            <w:rStyle w:val="Hyperlink"/>
            <w:rFonts w:eastAsia="Calibri"/>
            <w:color w:val="000000"/>
            <w:sz w:val="16"/>
            <w:szCs w:val="16"/>
          </w:rPr>
          <w:t>dome@dobele.lv</w:t>
        </w:r>
      </w:hyperlink>
    </w:p>
    <w:p w:rsidR="00980DBC" w:rsidRDefault="00980DBC" w:rsidP="00980DBC">
      <w:pPr>
        <w:pStyle w:val="Default"/>
        <w:jc w:val="center"/>
        <w:rPr>
          <w:b/>
          <w:bCs/>
        </w:rPr>
      </w:pPr>
    </w:p>
    <w:p w:rsidR="00980DBC" w:rsidRDefault="00980DBC" w:rsidP="00980DBC">
      <w:pPr>
        <w:suppressAutoHyphens/>
        <w:jc w:val="center"/>
        <w:rPr>
          <w:b/>
          <w:bCs/>
          <w:lang w:eastAsia="ar-SA"/>
        </w:rPr>
      </w:pPr>
      <w:r>
        <w:rPr>
          <w:b/>
          <w:bCs/>
          <w:lang w:eastAsia="ar-SA"/>
        </w:rPr>
        <w:t>LĒMUMS</w:t>
      </w:r>
    </w:p>
    <w:p w:rsidR="00980DBC" w:rsidRDefault="00980DBC" w:rsidP="00980DBC">
      <w:pPr>
        <w:suppressAutoHyphens/>
        <w:jc w:val="center"/>
        <w:rPr>
          <w:b/>
          <w:bCs/>
          <w:lang w:eastAsia="ar-SA"/>
        </w:rPr>
      </w:pPr>
      <w:r>
        <w:rPr>
          <w:b/>
          <w:bCs/>
          <w:lang w:eastAsia="ar-SA"/>
        </w:rPr>
        <w:t>Dobelē</w:t>
      </w:r>
    </w:p>
    <w:p w:rsidR="00980DBC" w:rsidRDefault="00980DBC" w:rsidP="00980DBC">
      <w:pPr>
        <w:rPr>
          <w:b/>
          <w:bCs/>
          <w:lang w:eastAsia="en-US"/>
        </w:rPr>
      </w:pPr>
      <w:r>
        <w:rPr>
          <w:b/>
          <w:bCs/>
        </w:rPr>
        <w:t>2018. gada 29. novembrī</w:t>
      </w:r>
      <w:r>
        <w:rPr>
          <w:b/>
          <w:bCs/>
        </w:rPr>
        <w:tab/>
      </w:r>
      <w:r>
        <w:rPr>
          <w:b/>
          <w:bCs/>
        </w:rPr>
        <w:tab/>
      </w:r>
      <w:r>
        <w:rPr>
          <w:b/>
          <w:bCs/>
        </w:rPr>
        <w:tab/>
      </w:r>
      <w:r>
        <w:rPr>
          <w:b/>
          <w:bCs/>
        </w:rPr>
        <w:tab/>
      </w:r>
      <w:r>
        <w:rPr>
          <w:b/>
          <w:bCs/>
        </w:rPr>
        <w:tab/>
      </w:r>
      <w:r>
        <w:rPr>
          <w:b/>
          <w:bCs/>
        </w:rPr>
        <w:tab/>
      </w:r>
      <w:r>
        <w:rPr>
          <w:b/>
          <w:bCs/>
        </w:rPr>
        <w:tab/>
      </w:r>
      <w:r>
        <w:rPr>
          <w:b/>
          <w:bCs/>
        </w:rPr>
        <w:tab/>
      </w:r>
      <w:r w:rsidR="00A67A00">
        <w:rPr>
          <w:b/>
          <w:bCs/>
        </w:rPr>
        <w:tab/>
      </w:r>
      <w:r w:rsidR="00A67A00">
        <w:rPr>
          <w:b/>
          <w:bCs/>
        </w:rPr>
        <w:tab/>
      </w:r>
      <w:r w:rsidR="00A67A00">
        <w:rPr>
          <w:b/>
          <w:bCs/>
        </w:rPr>
        <w:tab/>
      </w:r>
      <w:r>
        <w:rPr>
          <w:b/>
          <w:bCs/>
        </w:rPr>
        <w:t>Nr. </w:t>
      </w:r>
      <w:r w:rsidR="00A67A00">
        <w:rPr>
          <w:b/>
          <w:bCs/>
        </w:rPr>
        <w:t>269</w:t>
      </w:r>
      <w:r>
        <w:rPr>
          <w:b/>
          <w:bCs/>
        </w:rPr>
        <w:t>/14</w:t>
      </w:r>
    </w:p>
    <w:p w:rsidR="00980DBC" w:rsidRDefault="00980DBC" w:rsidP="00980DBC">
      <w:pPr>
        <w:jc w:val="center"/>
        <w:rPr>
          <w:b/>
          <w:u w:val="single"/>
        </w:rPr>
      </w:pPr>
    </w:p>
    <w:p w:rsidR="00980DBC" w:rsidRDefault="00980DBC" w:rsidP="00980DBC">
      <w:pPr>
        <w:jc w:val="center"/>
        <w:rPr>
          <w:b/>
          <w:u w:val="single"/>
        </w:rPr>
      </w:pPr>
      <w:r>
        <w:rPr>
          <w:b/>
          <w:u w:val="single"/>
        </w:rPr>
        <w:t>Par izsoles rezultātu apstiprināšanu</w:t>
      </w:r>
    </w:p>
    <w:p w:rsidR="00980DBC" w:rsidRDefault="00980DBC" w:rsidP="00980DBC">
      <w:pPr>
        <w:pStyle w:val="NoSpacing"/>
        <w:spacing w:line="360" w:lineRule="auto"/>
        <w:jc w:val="both"/>
      </w:pPr>
    </w:p>
    <w:p w:rsidR="00980DBC" w:rsidRDefault="00980DBC" w:rsidP="00980DBC">
      <w:pPr>
        <w:pStyle w:val="NoSpacing"/>
        <w:ind w:firstLine="360"/>
        <w:jc w:val="both"/>
      </w:pPr>
      <w:r>
        <w:t>Saskaņā ar Publiskas personas mantas atsavināšanas likuma 34.panta otrajā daļā, likum</w:t>
      </w:r>
      <w:r w:rsidR="00F962BE">
        <w:t>ā</w:t>
      </w:r>
      <w:r>
        <w:t xml:space="preserve"> „Par pašvaldībām” 21. panta pirmās daļas 17. punktā noteikto, Dobeles novada dome NOLEMJ:</w:t>
      </w:r>
    </w:p>
    <w:p w:rsidR="00980DBC" w:rsidRDefault="00980DBC" w:rsidP="00980DBC">
      <w:pPr>
        <w:pStyle w:val="NoSpacing"/>
        <w:ind w:firstLine="360"/>
        <w:jc w:val="both"/>
      </w:pPr>
    </w:p>
    <w:p w:rsidR="00980DBC" w:rsidRDefault="00980DBC" w:rsidP="00980DBC">
      <w:pPr>
        <w:pStyle w:val="NoSpacing"/>
        <w:numPr>
          <w:ilvl w:val="0"/>
          <w:numId w:val="17"/>
        </w:numPr>
        <w:suppressAutoHyphens w:val="0"/>
        <w:jc w:val="both"/>
      </w:pPr>
      <w:r>
        <w:t xml:space="preserve">APSTIPRINĀT Dobeles novada pašvaldībai piederošā dzīvokļa </w:t>
      </w:r>
      <w:r w:rsidRPr="00F60C73">
        <w:rPr>
          <w:lang w:val="pt-BR"/>
        </w:rPr>
        <w:t>Nr.</w:t>
      </w:r>
      <w:r>
        <w:rPr>
          <w:lang w:val="pt-BR"/>
        </w:rPr>
        <w:t> </w:t>
      </w:r>
      <w:r w:rsidRPr="00F60C73">
        <w:rPr>
          <w:lang w:val="pt-BR"/>
        </w:rPr>
        <w:t>51 Muldavas ielā 10, Dobelē, Dobeles novadā,</w:t>
      </w:r>
      <w:r>
        <w:rPr>
          <w:lang w:val="pt-BR"/>
        </w:rPr>
        <w:t xml:space="preserve"> 37,2</w:t>
      </w:r>
      <w:r w:rsidRPr="00927488">
        <w:t xml:space="preserve"> </w:t>
      </w:r>
      <w:proofErr w:type="spellStart"/>
      <w:r w:rsidRPr="00927488">
        <w:t>kv.m</w:t>
      </w:r>
      <w:proofErr w:type="spellEnd"/>
      <w:r w:rsidRPr="00927488">
        <w:t xml:space="preserve">. platībā un pie dzīvokļa piederošās kopīpašuma </w:t>
      </w:r>
      <w:r>
        <w:t>372/26964</w:t>
      </w:r>
      <w:r w:rsidRPr="0061217B">
        <w:t xml:space="preserve"> </w:t>
      </w:r>
      <w:r w:rsidRPr="00923CAE">
        <w:t>domājamās daļas no daudzdzīvokļu mājas</w:t>
      </w:r>
      <w:r>
        <w:t xml:space="preserve"> un zemes </w:t>
      </w:r>
      <w:r w:rsidRPr="00923CAE">
        <w:t>(</w:t>
      </w:r>
      <w:r>
        <w:t>identifikācijas Nr. 4601 003 2013 001 051</w:t>
      </w:r>
      <w:r w:rsidRPr="00923CAE">
        <w:t>)</w:t>
      </w:r>
      <w:r>
        <w:t xml:space="preserve">, izsoles rezultātus </w:t>
      </w:r>
      <w:r w:rsidRPr="00251292">
        <w:rPr>
          <w:lang w:val="pt-BR"/>
        </w:rPr>
        <w:t>un pārdot</w:t>
      </w:r>
      <w:r>
        <w:rPr>
          <w:lang w:val="pt-BR"/>
        </w:rPr>
        <w:t xml:space="preserve"> to</w:t>
      </w:r>
      <w:r>
        <w:t xml:space="preserve"> </w:t>
      </w:r>
      <w:r w:rsidR="00F962BE">
        <w:t>[..]</w:t>
      </w:r>
      <w:r>
        <w:t>, p.k. </w:t>
      </w:r>
      <w:r w:rsidR="00F962BE">
        <w:t>[..]</w:t>
      </w:r>
      <w:r>
        <w:t xml:space="preserve">, </w:t>
      </w:r>
      <w:r w:rsidRPr="00251292">
        <w:rPr>
          <w:lang w:val="pt-BR"/>
        </w:rPr>
        <w:t xml:space="preserve">par nosolīto cenu </w:t>
      </w:r>
      <w:r w:rsidR="00F962BE">
        <w:rPr>
          <w:lang w:val="pt-BR"/>
        </w:rPr>
        <w:t>[..]</w:t>
      </w:r>
      <w:r>
        <w:rPr>
          <w:i/>
        </w:rPr>
        <w:t xml:space="preserve">, </w:t>
      </w:r>
      <w:r>
        <w:t>nosakot pirkuma maksas samaksas termiņu līdz 2023. gada 30. novembrim.</w:t>
      </w:r>
    </w:p>
    <w:p w:rsidR="00980DBC" w:rsidRDefault="00980DBC" w:rsidP="00980DBC">
      <w:pPr>
        <w:pStyle w:val="NoSpacing"/>
        <w:numPr>
          <w:ilvl w:val="0"/>
          <w:numId w:val="17"/>
        </w:numPr>
        <w:suppressAutoHyphens w:val="0"/>
        <w:jc w:val="both"/>
        <w:rPr>
          <w:i/>
        </w:rPr>
      </w:pPr>
      <w:r>
        <w:t xml:space="preserve">APSTIPRINĀT Dobeles novada pašvaldībai piederošā </w:t>
      </w:r>
      <w:r w:rsidRPr="009114F3">
        <w:t>nekustam</w:t>
      </w:r>
      <w:r>
        <w:t>ā</w:t>
      </w:r>
      <w:r w:rsidRPr="009114F3">
        <w:t xml:space="preserve"> īpašum</w:t>
      </w:r>
      <w:r>
        <w:t>a</w:t>
      </w:r>
      <w:r w:rsidRPr="009114F3">
        <w:t xml:space="preserve"> “Tornīši”, Dobeles pagastā, Dobeles novadā</w:t>
      </w:r>
      <w:r w:rsidRPr="00047DF0">
        <w:t>,</w:t>
      </w:r>
      <w:r>
        <w:t xml:space="preserve"> kas sastāv no </w:t>
      </w:r>
      <w:r w:rsidRPr="00047DF0">
        <w:rPr>
          <w:lang w:val="pt-BR"/>
        </w:rPr>
        <w:t>zemesgabal</w:t>
      </w:r>
      <w:r>
        <w:rPr>
          <w:lang w:val="pt-BR"/>
        </w:rPr>
        <w:t xml:space="preserve">a ar </w:t>
      </w:r>
      <w:r w:rsidRPr="00047DF0">
        <w:rPr>
          <w:lang w:val="pt-BR"/>
        </w:rPr>
        <w:t>kadastra Nr.</w:t>
      </w:r>
      <w:r>
        <w:rPr>
          <w:lang w:val="pt-BR"/>
        </w:rPr>
        <w:t> </w:t>
      </w:r>
      <w:r>
        <w:rPr>
          <w:rFonts w:eastAsia="Lucida Sans Unicode"/>
          <w:kern w:val="2"/>
        </w:rPr>
        <w:t>4660 005 0298,</w:t>
      </w:r>
      <w:r w:rsidRPr="00047DF0">
        <w:rPr>
          <w:lang w:val="pt-BR"/>
        </w:rPr>
        <w:t xml:space="preserve"> </w:t>
      </w:r>
      <w:r>
        <w:rPr>
          <w:rFonts w:eastAsia="Lucida Sans Unicode"/>
          <w:kern w:val="2"/>
        </w:rPr>
        <w:t xml:space="preserve">0,2654 </w:t>
      </w:r>
      <w:r>
        <w:rPr>
          <w:lang w:val="pt-BR"/>
        </w:rPr>
        <w:t>ha</w:t>
      </w:r>
      <w:r w:rsidRPr="00047DF0">
        <w:rPr>
          <w:lang w:val="pt-BR"/>
        </w:rPr>
        <w:t xml:space="preserve"> platībā</w:t>
      </w:r>
      <w:r w:rsidRPr="00A27797">
        <w:t xml:space="preserve"> </w:t>
      </w:r>
      <w:r>
        <w:t xml:space="preserve">un inženierbūves </w:t>
      </w:r>
      <w:r w:rsidR="00A67A00">
        <w:t>–</w:t>
      </w:r>
      <w:r>
        <w:t xml:space="preserve"> ūdenstorņa</w:t>
      </w:r>
      <w:r w:rsidR="00A67A00">
        <w:t>,</w:t>
      </w:r>
      <w:r w:rsidRPr="00F0621A">
        <w:t xml:space="preserve"> </w:t>
      </w:r>
      <w:r>
        <w:t xml:space="preserve">izsoles rezultātus </w:t>
      </w:r>
      <w:r w:rsidRPr="00251292">
        <w:rPr>
          <w:lang w:val="pt-BR"/>
        </w:rPr>
        <w:t>un pārdot</w:t>
      </w:r>
      <w:r>
        <w:rPr>
          <w:lang w:val="pt-BR"/>
        </w:rPr>
        <w:t xml:space="preserve"> to</w:t>
      </w:r>
      <w:r>
        <w:t xml:space="preserve"> </w:t>
      </w:r>
      <w:r w:rsidR="00F962BE">
        <w:t>[..]</w:t>
      </w:r>
      <w:r>
        <w:t>, p.k. </w:t>
      </w:r>
      <w:r w:rsidR="00F962BE">
        <w:t>[..]</w:t>
      </w:r>
      <w:r>
        <w:t xml:space="preserve">, </w:t>
      </w:r>
      <w:r w:rsidRPr="00251292">
        <w:rPr>
          <w:lang w:val="pt-BR"/>
        </w:rPr>
        <w:t xml:space="preserve">par nosolīto cenu </w:t>
      </w:r>
      <w:r w:rsidR="00F962BE">
        <w:rPr>
          <w:lang w:val="pt-BR"/>
        </w:rPr>
        <w:t>[..]</w:t>
      </w:r>
      <w:r>
        <w:rPr>
          <w:i/>
        </w:rPr>
        <w:t>.</w:t>
      </w:r>
    </w:p>
    <w:p w:rsidR="00980DBC" w:rsidRDefault="00980DBC" w:rsidP="00980DBC">
      <w:pPr>
        <w:pStyle w:val="NoSpacing"/>
        <w:numPr>
          <w:ilvl w:val="0"/>
          <w:numId w:val="17"/>
        </w:numPr>
        <w:suppressAutoHyphens w:val="0"/>
        <w:jc w:val="both"/>
      </w:pPr>
      <w:r>
        <w:t xml:space="preserve">APSTIPRINĀT Dobeles novada pašvaldībai piederošā </w:t>
      </w:r>
      <w:r w:rsidRPr="00926342">
        <w:t>zemesgabal</w:t>
      </w:r>
      <w:r>
        <w:t>a</w:t>
      </w:r>
      <w:r w:rsidRPr="00926342">
        <w:t xml:space="preserve"> „</w:t>
      </w:r>
      <w:proofErr w:type="spellStart"/>
      <w:r w:rsidRPr="00926342">
        <w:t>Jaunzemnieki</w:t>
      </w:r>
      <w:proofErr w:type="spellEnd"/>
      <w:r w:rsidRPr="00926342">
        <w:t xml:space="preserve"> 562”, Auru pagastā, Dobeles novadā</w:t>
      </w:r>
      <w:r>
        <w:t xml:space="preserve">, </w:t>
      </w:r>
      <w:r w:rsidRPr="002B344E">
        <w:t>ar kadastra Nr. 46</w:t>
      </w:r>
      <w:r>
        <w:t>46</w:t>
      </w:r>
      <w:r w:rsidRPr="002B344E">
        <w:t xml:space="preserve"> 0</w:t>
      </w:r>
      <w:r>
        <w:t>12</w:t>
      </w:r>
      <w:r w:rsidRPr="002B344E">
        <w:t xml:space="preserve"> 0</w:t>
      </w:r>
      <w:r>
        <w:t>569</w:t>
      </w:r>
      <w:r w:rsidRPr="002B344E">
        <w:t xml:space="preserve">, </w:t>
      </w:r>
      <w:r>
        <w:t>0,1236 ha platībā</w:t>
      </w:r>
      <w:r w:rsidRPr="00F0621A">
        <w:t xml:space="preserve"> </w:t>
      </w:r>
      <w:r>
        <w:t xml:space="preserve">(kadastra apzīmējums 46460120625) izsoles rezultātus </w:t>
      </w:r>
      <w:r w:rsidRPr="00251292">
        <w:rPr>
          <w:lang w:val="pt-BR"/>
        </w:rPr>
        <w:t>un pārdot</w:t>
      </w:r>
      <w:r>
        <w:rPr>
          <w:lang w:val="pt-BR"/>
        </w:rPr>
        <w:t xml:space="preserve"> to</w:t>
      </w:r>
      <w:r>
        <w:t xml:space="preserve"> </w:t>
      </w:r>
      <w:r w:rsidR="00F962BE">
        <w:t>[..]</w:t>
      </w:r>
      <w:r>
        <w:t>, p.k. </w:t>
      </w:r>
      <w:r w:rsidR="00F962BE">
        <w:t>[..]</w:t>
      </w:r>
      <w:r>
        <w:t xml:space="preserve">, </w:t>
      </w:r>
      <w:r w:rsidRPr="00251292">
        <w:rPr>
          <w:lang w:val="pt-BR"/>
        </w:rPr>
        <w:t xml:space="preserve">par nosolīto cenu </w:t>
      </w:r>
      <w:r w:rsidR="00F962BE">
        <w:rPr>
          <w:lang w:val="pt-BR"/>
        </w:rPr>
        <w:t>[..]</w:t>
      </w:r>
      <w:r>
        <w:rPr>
          <w:i/>
        </w:rPr>
        <w:t xml:space="preserve">, </w:t>
      </w:r>
      <w:r>
        <w:t>nosakot pirkuma maksas samaksas termiņu līdz 2021. gada 28. februārim.</w:t>
      </w:r>
    </w:p>
    <w:p w:rsidR="00980DBC" w:rsidRDefault="00980DBC" w:rsidP="00980DBC">
      <w:pPr>
        <w:pStyle w:val="NoSpacing"/>
        <w:numPr>
          <w:ilvl w:val="0"/>
          <w:numId w:val="17"/>
        </w:numPr>
        <w:suppressAutoHyphens w:val="0"/>
        <w:jc w:val="both"/>
      </w:pPr>
      <w:r>
        <w:t xml:space="preserve">APSTIPRINĀT Dobeles novada pašvaldībai piederošā </w:t>
      </w:r>
      <w:r w:rsidRPr="00A93032">
        <w:t>zemesgabal</w:t>
      </w:r>
      <w:r>
        <w:t>a</w:t>
      </w:r>
      <w:r w:rsidRPr="00A93032">
        <w:t xml:space="preserve"> “Lejnieki”, Auru </w:t>
      </w:r>
      <w:r>
        <w:t>p</w:t>
      </w:r>
      <w:r w:rsidRPr="00A93032">
        <w:t>agastā, Dobeles novadā</w:t>
      </w:r>
      <w:r w:rsidRPr="002B344E">
        <w:t xml:space="preserve"> ar kadastra Nr. 46</w:t>
      </w:r>
      <w:r>
        <w:t>46</w:t>
      </w:r>
      <w:r w:rsidRPr="002B344E">
        <w:t xml:space="preserve"> 0</w:t>
      </w:r>
      <w:r>
        <w:t>02</w:t>
      </w:r>
      <w:r w:rsidRPr="002B344E">
        <w:t xml:space="preserve"> 0</w:t>
      </w:r>
      <w:r>
        <w:t>024</w:t>
      </w:r>
      <w:r w:rsidRPr="002B344E">
        <w:t xml:space="preserve">, </w:t>
      </w:r>
      <w:r>
        <w:t>0,8 ha platībā</w:t>
      </w:r>
      <w:r w:rsidRPr="00F0621A">
        <w:t xml:space="preserve"> </w:t>
      </w:r>
      <w:r>
        <w:t xml:space="preserve">izsoles rezultātus </w:t>
      </w:r>
      <w:r w:rsidRPr="00251292">
        <w:rPr>
          <w:lang w:val="pt-BR"/>
        </w:rPr>
        <w:t>un pārdot</w:t>
      </w:r>
      <w:r>
        <w:rPr>
          <w:lang w:val="pt-BR"/>
        </w:rPr>
        <w:t xml:space="preserve"> to</w:t>
      </w:r>
      <w:r>
        <w:t xml:space="preserve"> </w:t>
      </w:r>
      <w:r w:rsidR="00F962BE">
        <w:t>[..]</w:t>
      </w:r>
      <w:r>
        <w:t>, p.k. </w:t>
      </w:r>
      <w:r w:rsidR="00F962BE">
        <w:t>[..]</w:t>
      </w:r>
      <w:r>
        <w:t xml:space="preserve">, </w:t>
      </w:r>
      <w:r w:rsidRPr="00251292">
        <w:rPr>
          <w:lang w:val="pt-BR"/>
        </w:rPr>
        <w:t xml:space="preserve">par nosolīto cenu </w:t>
      </w:r>
      <w:r w:rsidR="00F962BE">
        <w:rPr>
          <w:lang w:val="pt-BR"/>
        </w:rPr>
        <w:t>[..]</w:t>
      </w:r>
      <w:r>
        <w:rPr>
          <w:i/>
        </w:rPr>
        <w:t xml:space="preserve">, </w:t>
      </w:r>
      <w:r>
        <w:t>nosakot pirkuma maksas samaksas termiņu līdz 2022. gada 30. novembrim.</w:t>
      </w:r>
    </w:p>
    <w:p w:rsidR="00980DBC" w:rsidRDefault="00980DBC" w:rsidP="00980DBC">
      <w:pPr>
        <w:pStyle w:val="NoSpacing"/>
        <w:numPr>
          <w:ilvl w:val="0"/>
          <w:numId w:val="17"/>
        </w:numPr>
        <w:suppressAutoHyphens w:val="0"/>
        <w:jc w:val="both"/>
      </w:pPr>
      <w:r>
        <w:t>U</w:t>
      </w:r>
      <w:r w:rsidRPr="008C6172">
        <w:t>ZDOT pircēj</w:t>
      </w:r>
      <w:r>
        <w:t>iem</w:t>
      </w:r>
      <w:r w:rsidRPr="008C6172">
        <w:t xml:space="preserve"> </w:t>
      </w:r>
      <w:r>
        <w:t xml:space="preserve">trīsdesmit </w:t>
      </w:r>
      <w:r w:rsidRPr="008C6172">
        <w:t>dienu laikā no lēmuma pieņemšanas dienas slēgt pirkuma līgumu</w:t>
      </w:r>
      <w:r>
        <w:t xml:space="preserve"> ar pašvaldību.</w:t>
      </w:r>
      <w:r w:rsidRPr="008C6172">
        <w:t xml:space="preserve"> </w:t>
      </w:r>
    </w:p>
    <w:p w:rsidR="00980DBC" w:rsidRDefault="00980DBC" w:rsidP="00980DBC">
      <w:pPr>
        <w:jc w:val="both"/>
      </w:pPr>
    </w:p>
    <w:p w:rsidR="00A67A00" w:rsidRDefault="00A67A00" w:rsidP="00980DBC">
      <w:pPr>
        <w:jc w:val="both"/>
      </w:pPr>
    </w:p>
    <w:p w:rsidR="00A67A00" w:rsidRDefault="00A67A00" w:rsidP="00980DBC">
      <w:pPr>
        <w:jc w:val="both"/>
      </w:pPr>
    </w:p>
    <w:p w:rsidR="00A67A00" w:rsidRDefault="00A67A00" w:rsidP="00980DBC">
      <w:pPr>
        <w:jc w:val="both"/>
      </w:pPr>
    </w:p>
    <w:p w:rsidR="00980DBC" w:rsidRPr="00A52EFA" w:rsidRDefault="00980DBC" w:rsidP="00980DBC">
      <w:pPr>
        <w:ind w:left="-454" w:firstLine="454"/>
        <w:jc w:val="both"/>
      </w:pPr>
      <w:r w:rsidRPr="00A52EFA">
        <w:t>Domes priekšsēdētāj</w:t>
      </w:r>
      <w:r>
        <w:t>a vietnieks</w:t>
      </w:r>
      <w:r w:rsidRPr="00A52EFA">
        <w:tab/>
      </w:r>
      <w:r w:rsidRPr="00A52EFA">
        <w:tab/>
      </w:r>
      <w:r w:rsidRPr="00A52EFA">
        <w:tab/>
      </w:r>
      <w:r w:rsidRPr="00A52EFA">
        <w:tab/>
      </w:r>
      <w:r w:rsidRPr="00A52EFA">
        <w:tab/>
      </w:r>
      <w:r>
        <w:tab/>
      </w:r>
      <w:r w:rsidR="00A67A00">
        <w:tab/>
      </w:r>
      <w:r w:rsidR="00A67A00">
        <w:tab/>
      </w:r>
      <w:r>
        <w:t>G.SAFRANOVIČS</w:t>
      </w:r>
    </w:p>
    <w:p w:rsidR="00980DBC" w:rsidRDefault="00980DBC" w:rsidP="00980DBC">
      <w:pPr>
        <w:jc w:val="both"/>
      </w:pPr>
    </w:p>
    <w:p w:rsidR="00980DBC" w:rsidRDefault="00980DBC" w:rsidP="00980DBC">
      <w:pPr>
        <w:jc w:val="right"/>
        <w:rPr>
          <w:b/>
          <w:lang w:val="en-US"/>
        </w:rPr>
      </w:pPr>
    </w:p>
    <w:p w:rsidR="00980DBC" w:rsidRDefault="00980DBC" w:rsidP="00980DBC">
      <w:pPr>
        <w:jc w:val="right"/>
        <w:rPr>
          <w:b/>
          <w:lang w:val="en-US"/>
        </w:rPr>
      </w:pPr>
    </w:p>
    <w:p w:rsidR="00980DBC" w:rsidRDefault="00980DBC" w:rsidP="00980DBC">
      <w:pPr>
        <w:jc w:val="right"/>
        <w:rPr>
          <w:b/>
          <w:lang w:val="en-US"/>
        </w:rPr>
      </w:pPr>
    </w:p>
    <w:p w:rsidR="00980DBC" w:rsidRDefault="00980DBC" w:rsidP="00980DBC">
      <w:pPr>
        <w:jc w:val="right"/>
        <w:rPr>
          <w:b/>
          <w:lang w:val="en-US"/>
        </w:rPr>
      </w:pPr>
    </w:p>
    <w:p w:rsidR="00F962BE" w:rsidRDefault="00F962BE" w:rsidP="00980DBC">
      <w:pPr>
        <w:jc w:val="right"/>
        <w:rPr>
          <w:b/>
          <w:lang w:val="en-US"/>
        </w:rPr>
      </w:pPr>
    </w:p>
    <w:p w:rsidR="00F962BE" w:rsidRDefault="00F962BE" w:rsidP="00980DBC">
      <w:pPr>
        <w:jc w:val="right"/>
        <w:rPr>
          <w:b/>
          <w:lang w:val="en-US"/>
        </w:rPr>
      </w:pPr>
    </w:p>
    <w:p w:rsidR="00980DBC" w:rsidRDefault="00980DBC" w:rsidP="00980DBC">
      <w:pPr>
        <w:tabs>
          <w:tab w:val="left" w:pos="-24212"/>
        </w:tabs>
        <w:jc w:val="center"/>
        <w:rPr>
          <w:sz w:val="20"/>
          <w:szCs w:val="20"/>
        </w:rPr>
      </w:pPr>
      <w:r w:rsidRPr="00467DE9">
        <w:rPr>
          <w:noProof/>
          <w:sz w:val="20"/>
          <w:szCs w:val="20"/>
        </w:rPr>
        <w:lastRenderedPageBreak/>
        <w:drawing>
          <wp:inline distT="0" distB="0" distL="0" distR="0" wp14:anchorId="06B34619" wp14:editId="2694E701">
            <wp:extent cx="676275" cy="7524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980DBC" w:rsidRDefault="00980DBC" w:rsidP="00980DBC">
      <w:pPr>
        <w:pStyle w:val="Header"/>
        <w:jc w:val="center"/>
        <w:rPr>
          <w:sz w:val="20"/>
        </w:rPr>
      </w:pPr>
      <w:r>
        <w:rPr>
          <w:sz w:val="20"/>
        </w:rPr>
        <w:t>LATVIJAS REPUBLIKA</w:t>
      </w:r>
    </w:p>
    <w:p w:rsidR="00980DBC" w:rsidRDefault="00980DBC" w:rsidP="00980DBC">
      <w:pPr>
        <w:pStyle w:val="Header"/>
        <w:jc w:val="center"/>
        <w:rPr>
          <w:b/>
          <w:sz w:val="32"/>
          <w:szCs w:val="32"/>
        </w:rPr>
      </w:pPr>
      <w:r>
        <w:rPr>
          <w:b/>
          <w:sz w:val="32"/>
          <w:szCs w:val="32"/>
        </w:rPr>
        <w:t>DOBELES NOVADA DOME</w:t>
      </w:r>
    </w:p>
    <w:p w:rsidR="00980DBC" w:rsidRDefault="00980DBC" w:rsidP="00980DBC">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980DBC" w:rsidRDefault="00980DBC" w:rsidP="00980DBC">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3" w:history="1">
        <w:r>
          <w:rPr>
            <w:rStyle w:val="Hyperlink"/>
            <w:rFonts w:eastAsia="Calibri"/>
            <w:color w:val="000000"/>
            <w:sz w:val="16"/>
            <w:szCs w:val="16"/>
          </w:rPr>
          <w:t>dome@dobele.lv</w:t>
        </w:r>
      </w:hyperlink>
    </w:p>
    <w:p w:rsidR="00980DBC" w:rsidRDefault="00980DBC" w:rsidP="00980DBC">
      <w:pPr>
        <w:pStyle w:val="Default"/>
        <w:jc w:val="center"/>
        <w:rPr>
          <w:b/>
          <w:bCs/>
        </w:rPr>
      </w:pPr>
    </w:p>
    <w:p w:rsidR="00980DBC" w:rsidRDefault="00980DBC" w:rsidP="00980DBC">
      <w:pPr>
        <w:suppressAutoHyphens/>
        <w:jc w:val="center"/>
        <w:rPr>
          <w:b/>
          <w:bCs/>
          <w:lang w:eastAsia="ar-SA"/>
        </w:rPr>
      </w:pPr>
      <w:r>
        <w:rPr>
          <w:b/>
          <w:bCs/>
          <w:lang w:eastAsia="ar-SA"/>
        </w:rPr>
        <w:t>LĒMUMS</w:t>
      </w:r>
    </w:p>
    <w:p w:rsidR="00980DBC" w:rsidRDefault="00980DBC" w:rsidP="00980DBC">
      <w:pPr>
        <w:suppressAutoHyphens/>
        <w:jc w:val="center"/>
        <w:rPr>
          <w:b/>
          <w:bCs/>
          <w:lang w:eastAsia="ar-SA"/>
        </w:rPr>
      </w:pPr>
      <w:r>
        <w:rPr>
          <w:b/>
          <w:bCs/>
          <w:lang w:eastAsia="ar-SA"/>
        </w:rPr>
        <w:t>Dobelē</w:t>
      </w:r>
    </w:p>
    <w:p w:rsidR="00980DBC" w:rsidRDefault="00980DBC" w:rsidP="00980DBC">
      <w:pPr>
        <w:rPr>
          <w:b/>
          <w:bCs/>
          <w:lang w:eastAsia="en-US"/>
        </w:rPr>
      </w:pPr>
      <w:r>
        <w:rPr>
          <w:b/>
          <w:bCs/>
        </w:rPr>
        <w:t>2018. gada 29. novembrī</w:t>
      </w:r>
      <w:r>
        <w:rPr>
          <w:b/>
          <w:bCs/>
        </w:rPr>
        <w:tab/>
      </w:r>
      <w:r>
        <w:rPr>
          <w:b/>
          <w:bCs/>
        </w:rPr>
        <w:tab/>
      </w:r>
      <w:r>
        <w:rPr>
          <w:b/>
          <w:bCs/>
        </w:rPr>
        <w:tab/>
      </w:r>
      <w:r>
        <w:rPr>
          <w:b/>
          <w:bCs/>
        </w:rPr>
        <w:tab/>
      </w:r>
      <w:r>
        <w:rPr>
          <w:b/>
          <w:bCs/>
        </w:rPr>
        <w:tab/>
      </w:r>
      <w:r>
        <w:rPr>
          <w:b/>
          <w:bCs/>
        </w:rPr>
        <w:tab/>
      </w:r>
      <w:r>
        <w:rPr>
          <w:b/>
          <w:bCs/>
        </w:rPr>
        <w:tab/>
      </w:r>
      <w:r>
        <w:rPr>
          <w:b/>
          <w:bCs/>
        </w:rPr>
        <w:tab/>
      </w:r>
      <w:r w:rsidR="00A67A00">
        <w:rPr>
          <w:b/>
          <w:bCs/>
        </w:rPr>
        <w:tab/>
      </w:r>
      <w:r w:rsidR="00A67A00">
        <w:rPr>
          <w:b/>
          <w:bCs/>
        </w:rPr>
        <w:tab/>
      </w:r>
      <w:r w:rsidR="00A67A00">
        <w:rPr>
          <w:b/>
          <w:bCs/>
        </w:rPr>
        <w:tab/>
      </w:r>
      <w:r>
        <w:rPr>
          <w:b/>
          <w:bCs/>
        </w:rPr>
        <w:t>Nr. </w:t>
      </w:r>
      <w:r w:rsidR="00A67A00">
        <w:rPr>
          <w:b/>
          <w:bCs/>
        </w:rPr>
        <w:t>270</w:t>
      </w:r>
      <w:r>
        <w:rPr>
          <w:b/>
          <w:bCs/>
        </w:rPr>
        <w:t>/14</w:t>
      </w:r>
    </w:p>
    <w:p w:rsidR="00980DBC" w:rsidRDefault="00980DBC" w:rsidP="00980DBC">
      <w:pPr>
        <w:pStyle w:val="NoSpacing"/>
        <w:jc w:val="center"/>
        <w:rPr>
          <w:b/>
          <w:u w:val="single"/>
        </w:rPr>
      </w:pPr>
    </w:p>
    <w:p w:rsidR="00980DBC" w:rsidRDefault="00980DBC" w:rsidP="00980DBC">
      <w:pPr>
        <w:pStyle w:val="NoSpacing"/>
        <w:jc w:val="center"/>
        <w:rPr>
          <w:b/>
          <w:u w:val="single"/>
        </w:rPr>
      </w:pPr>
      <w:r>
        <w:rPr>
          <w:b/>
          <w:u w:val="single"/>
        </w:rPr>
        <w:t>Par daudzdzīvokļu dzīvojamo māju pārvaldīšanas tiesību nodošanu</w:t>
      </w:r>
    </w:p>
    <w:p w:rsidR="00980DBC" w:rsidRDefault="00980DBC" w:rsidP="00980DBC">
      <w:pPr>
        <w:pStyle w:val="NoSpacing"/>
        <w:ind w:firstLine="720"/>
        <w:jc w:val="both"/>
      </w:pPr>
    </w:p>
    <w:p w:rsidR="00980DBC" w:rsidRDefault="00980DBC" w:rsidP="00980DBC">
      <w:pPr>
        <w:pStyle w:val="NoSpacing"/>
        <w:ind w:firstLine="720"/>
        <w:jc w:val="both"/>
      </w:pPr>
      <w:r>
        <w:t>Pamatojoties uz likuma „Par valsts un pašvaldību dzīvojamo māju privatizāciju” 51. panta trešo, piekto  un sesto daļu, saskaņā ar daudzdzīvokļu dzīvojamo māju dzīvokļu īpašnieku kopsapulču / aptaujās pieņemtajiem lēmumiem: 2018.</w:t>
      </w:r>
      <w:r w:rsidR="00F962BE">
        <w:t> </w:t>
      </w:r>
      <w:r>
        <w:t>gada 10.</w:t>
      </w:r>
      <w:r w:rsidR="00F962BE">
        <w:t> </w:t>
      </w:r>
      <w:r>
        <w:t>novembrī Skolas ielā 3, Auru pagastā, Dobeles novadā, 2018.</w:t>
      </w:r>
      <w:r w:rsidR="00F962BE">
        <w:t> </w:t>
      </w:r>
      <w:r>
        <w:t>gada 12.</w:t>
      </w:r>
      <w:r w:rsidR="00F962BE">
        <w:t> </w:t>
      </w:r>
      <w:r>
        <w:t>oktobrī “Virši”, Bikstu pagastā, Dobeles novadā, 2018.</w:t>
      </w:r>
      <w:r w:rsidR="00F962BE">
        <w:t xml:space="preserve"> </w:t>
      </w:r>
      <w:r>
        <w:t>gada 14.</w:t>
      </w:r>
      <w:r w:rsidR="00F962BE">
        <w:t> </w:t>
      </w:r>
      <w:r>
        <w:t>novembrī “Stari”, Bikstu pagastā, Dobeles novadā, 2018.</w:t>
      </w:r>
      <w:r w:rsidR="00F962BE">
        <w:t> </w:t>
      </w:r>
      <w:r>
        <w:t>gada 25.</w:t>
      </w:r>
      <w:r w:rsidR="00F962BE">
        <w:t> </w:t>
      </w:r>
      <w:r>
        <w:t>novembrī “Akācijas”, Penkules pagastā, Dobeles novadā, Dobeles novada dome NOLEMJ:</w:t>
      </w:r>
    </w:p>
    <w:p w:rsidR="00980DBC" w:rsidRDefault="00980DBC" w:rsidP="00980DBC">
      <w:pPr>
        <w:pStyle w:val="NoSpacing"/>
        <w:spacing w:line="276" w:lineRule="auto"/>
        <w:ind w:firstLine="720"/>
        <w:jc w:val="both"/>
      </w:pPr>
    </w:p>
    <w:p w:rsidR="007A4C6E" w:rsidRDefault="007A4C6E" w:rsidP="007A4C6E">
      <w:pPr>
        <w:pStyle w:val="NoSpacing"/>
        <w:numPr>
          <w:ilvl w:val="0"/>
          <w:numId w:val="37"/>
        </w:numPr>
        <w:suppressAutoHyphens w:val="0"/>
        <w:jc w:val="both"/>
      </w:pPr>
      <w:r>
        <w:t xml:space="preserve">NODOT daudzdzīvokļu dzīvojamās mājas Skolas ielā 3, Auru pagastā, Dobeles novadā, kas sastāv no 8 dzīvokļu īpašumiem, palīgēkas un zemesgabala 0,21 ha platībā, pārvaldīšanas tiesības </w:t>
      </w:r>
      <w:proofErr w:type="spellStart"/>
      <w:r>
        <w:t>Najai</w:t>
      </w:r>
      <w:proofErr w:type="spellEnd"/>
      <w:r>
        <w:t xml:space="preserve"> Gailei, personas kods </w:t>
      </w:r>
      <w:r w:rsidR="00F962BE">
        <w:t>[..]</w:t>
      </w:r>
      <w:r>
        <w:t>.</w:t>
      </w:r>
    </w:p>
    <w:p w:rsidR="007A4C6E" w:rsidRDefault="007A4C6E" w:rsidP="007A4C6E">
      <w:pPr>
        <w:pStyle w:val="NoSpacing"/>
        <w:numPr>
          <w:ilvl w:val="0"/>
          <w:numId w:val="37"/>
        </w:numPr>
        <w:suppressAutoHyphens w:val="0"/>
        <w:jc w:val="both"/>
      </w:pPr>
      <w:r>
        <w:t xml:space="preserve">NODOT daudzdzīvokļu dzīvojamās mājas “Virši”, Bikstu pagastā , Dobeles novadā, kas sastāv no 18 dzīvokļu īpašumiem un zemesgabala 1,18 ha platībā, pārvaldīšanas tiesības Natālijai Ramiņai, personas kods </w:t>
      </w:r>
      <w:r w:rsidR="00F962BE">
        <w:t>[..]</w:t>
      </w:r>
      <w:r>
        <w:t>.</w:t>
      </w:r>
    </w:p>
    <w:p w:rsidR="007A4C6E" w:rsidRDefault="007A4C6E" w:rsidP="007A4C6E">
      <w:pPr>
        <w:pStyle w:val="NoSpacing"/>
        <w:numPr>
          <w:ilvl w:val="0"/>
          <w:numId w:val="37"/>
        </w:numPr>
        <w:suppressAutoHyphens w:val="0"/>
        <w:jc w:val="both"/>
      </w:pPr>
      <w:r>
        <w:t xml:space="preserve">NODOT daudzdzīvokļu dzīvojamās mājas “Stari”, Bikstu pagastā , Dobeles novadā, kas sastāv no 3 dzīvokļu īpašumiem, 1 nedzīvojamās telpas un zemesgabala 0,42 ha platībā, pārvaldīšanas tiesības Anitai </w:t>
      </w:r>
      <w:proofErr w:type="spellStart"/>
      <w:r>
        <w:t>Gončenko</w:t>
      </w:r>
      <w:proofErr w:type="spellEnd"/>
      <w:r>
        <w:t xml:space="preserve">, personas kods </w:t>
      </w:r>
      <w:r w:rsidR="00F962BE">
        <w:t>[..]</w:t>
      </w:r>
      <w:r>
        <w:t>.</w:t>
      </w:r>
    </w:p>
    <w:p w:rsidR="007A4C6E" w:rsidRDefault="007A4C6E" w:rsidP="007A4C6E">
      <w:pPr>
        <w:pStyle w:val="NoSpacing"/>
        <w:numPr>
          <w:ilvl w:val="0"/>
          <w:numId w:val="37"/>
        </w:numPr>
        <w:suppressAutoHyphens w:val="0"/>
        <w:jc w:val="both"/>
      </w:pPr>
      <w:r>
        <w:t xml:space="preserve">NODOT daudzdzīvokļu dzīvojamās mājas “Akācijas”, Penkules pagastā, Dobeles novadā, kas sastāv no 18 dzīvokļu īpašumiem pārvaldīšanas tiesības Denisam </w:t>
      </w:r>
      <w:proofErr w:type="spellStart"/>
      <w:r>
        <w:t>Kursinam</w:t>
      </w:r>
      <w:proofErr w:type="spellEnd"/>
      <w:r>
        <w:t xml:space="preserve">, personas kods </w:t>
      </w:r>
      <w:r w:rsidR="00F962BE">
        <w:t>[..]</w:t>
      </w:r>
      <w:r>
        <w:t>.</w:t>
      </w:r>
    </w:p>
    <w:p w:rsidR="007A4C6E" w:rsidRDefault="007A4C6E" w:rsidP="007A4C6E">
      <w:pPr>
        <w:pStyle w:val="NoSpacing"/>
        <w:numPr>
          <w:ilvl w:val="0"/>
          <w:numId w:val="37"/>
        </w:numPr>
        <w:suppressAutoHyphens w:val="0"/>
        <w:jc w:val="both"/>
        <w:rPr>
          <w:rFonts w:eastAsia="Times New Roman"/>
          <w:sz w:val="20"/>
          <w:szCs w:val="20"/>
          <w:lang w:eastAsia="lv-LV"/>
        </w:rPr>
      </w:pPr>
      <w:r>
        <w:t>UZDOT Dobeles novada pašvaldības izpilddirektoram viena mēneša laikā no lēmuma pieņemšanas dienas sagatavot un parakstīt daudzdzīvokļu dzīvojamo māju nodošanas - pieņemšanas aktu.</w:t>
      </w:r>
    </w:p>
    <w:p w:rsidR="007A4C6E" w:rsidRDefault="007A4C6E" w:rsidP="007A4C6E">
      <w:pPr>
        <w:pStyle w:val="NoSpacing"/>
        <w:suppressAutoHyphens w:val="0"/>
        <w:ind w:left="720"/>
        <w:jc w:val="both"/>
      </w:pPr>
    </w:p>
    <w:p w:rsidR="007A4C6E" w:rsidRDefault="007A4C6E" w:rsidP="007A4C6E">
      <w:pPr>
        <w:pStyle w:val="NoSpacing"/>
        <w:suppressAutoHyphens w:val="0"/>
        <w:ind w:left="720"/>
        <w:jc w:val="both"/>
      </w:pPr>
    </w:p>
    <w:p w:rsidR="007A4C6E" w:rsidRDefault="007A4C6E" w:rsidP="007A4C6E">
      <w:pPr>
        <w:pStyle w:val="NoSpacing"/>
        <w:suppressAutoHyphens w:val="0"/>
        <w:ind w:left="720"/>
        <w:jc w:val="both"/>
      </w:pPr>
    </w:p>
    <w:p w:rsidR="007A4C6E" w:rsidRPr="00A52EFA" w:rsidRDefault="007A4C6E" w:rsidP="007A4C6E">
      <w:pPr>
        <w:ind w:left="-454" w:firstLine="454"/>
        <w:jc w:val="both"/>
      </w:pPr>
      <w:r w:rsidRPr="00A52EFA">
        <w:t>Domes priekšsēdētāj</w:t>
      </w:r>
      <w:r>
        <w:t>a vietnieks</w:t>
      </w:r>
      <w:r w:rsidRPr="00A52EFA">
        <w:tab/>
      </w:r>
      <w:r w:rsidRPr="00A52EFA">
        <w:tab/>
      </w:r>
      <w:r w:rsidRPr="00A52EFA">
        <w:tab/>
      </w:r>
      <w:r w:rsidRPr="00A52EFA">
        <w:tab/>
      </w:r>
      <w:r w:rsidRPr="00A52EFA">
        <w:tab/>
      </w:r>
      <w:r>
        <w:tab/>
      </w:r>
      <w:r>
        <w:tab/>
      </w:r>
      <w:r>
        <w:tab/>
        <w:t>G.SAFRANOVIČS</w:t>
      </w:r>
    </w:p>
    <w:p w:rsidR="007A4C6E" w:rsidRDefault="007A4C6E" w:rsidP="007A4C6E">
      <w:pPr>
        <w:jc w:val="both"/>
      </w:pPr>
    </w:p>
    <w:p w:rsidR="007A4C6E" w:rsidRDefault="007A4C6E" w:rsidP="007A4C6E">
      <w:pPr>
        <w:pStyle w:val="NoSpacing"/>
        <w:suppressAutoHyphens w:val="0"/>
        <w:ind w:left="720"/>
        <w:jc w:val="both"/>
      </w:pPr>
    </w:p>
    <w:p w:rsidR="007A4C6E" w:rsidRDefault="007A4C6E" w:rsidP="007A4C6E">
      <w:pPr>
        <w:pStyle w:val="NoSpacing"/>
        <w:suppressAutoHyphens w:val="0"/>
        <w:ind w:left="720"/>
        <w:jc w:val="both"/>
      </w:pPr>
    </w:p>
    <w:p w:rsidR="00980DBC" w:rsidRDefault="00980DBC" w:rsidP="00980DBC">
      <w:pPr>
        <w:jc w:val="right"/>
        <w:rPr>
          <w:b/>
          <w:lang w:val="en-US"/>
        </w:rPr>
      </w:pPr>
    </w:p>
    <w:p w:rsidR="007A4C6E" w:rsidRDefault="007A4C6E" w:rsidP="00980DBC">
      <w:pPr>
        <w:jc w:val="right"/>
        <w:rPr>
          <w:b/>
          <w:lang w:val="en-US"/>
        </w:rPr>
      </w:pPr>
    </w:p>
    <w:p w:rsidR="007A4C6E" w:rsidRDefault="007A4C6E" w:rsidP="00980DBC">
      <w:pPr>
        <w:jc w:val="right"/>
        <w:rPr>
          <w:b/>
          <w:lang w:val="en-US"/>
        </w:rPr>
      </w:pPr>
    </w:p>
    <w:p w:rsidR="00980DBC" w:rsidRDefault="00980DBC" w:rsidP="00980DBC">
      <w:pPr>
        <w:jc w:val="right"/>
        <w:rPr>
          <w:b/>
          <w:lang w:val="en-US"/>
        </w:rPr>
      </w:pPr>
    </w:p>
    <w:p w:rsidR="00980DBC" w:rsidRDefault="00980DBC" w:rsidP="00980DBC">
      <w:pPr>
        <w:jc w:val="right"/>
        <w:rPr>
          <w:b/>
          <w:lang w:val="en-US"/>
        </w:rPr>
      </w:pPr>
    </w:p>
    <w:p w:rsidR="00980DBC" w:rsidRDefault="00980DBC" w:rsidP="00980DBC">
      <w:pPr>
        <w:jc w:val="right"/>
        <w:rPr>
          <w:b/>
          <w:lang w:val="en-US"/>
        </w:rPr>
      </w:pPr>
    </w:p>
    <w:p w:rsidR="00980DBC" w:rsidRDefault="00980DBC" w:rsidP="00980DBC">
      <w:pPr>
        <w:tabs>
          <w:tab w:val="left" w:pos="-24212"/>
        </w:tabs>
        <w:jc w:val="center"/>
        <w:rPr>
          <w:sz w:val="20"/>
          <w:szCs w:val="20"/>
        </w:rPr>
      </w:pPr>
      <w:r w:rsidRPr="00467DE9">
        <w:rPr>
          <w:noProof/>
          <w:sz w:val="20"/>
          <w:szCs w:val="20"/>
        </w:rPr>
        <w:lastRenderedPageBreak/>
        <w:drawing>
          <wp:inline distT="0" distB="0" distL="0" distR="0" wp14:anchorId="396ED480" wp14:editId="6BDB02BF">
            <wp:extent cx="676275" cy="7524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980DBC" w:rsidRDefault="00980DBC" w:rsidP="00980DBC">
      <w:pPr>
        <w:pStyle w:val="Header"/>
        <w:jc w:val="center"/>
        <w:rPr>
          <w:sz w:val="20"/>
        </w:rPr>
      </w:pPr>
      <w:r>
        <w:rPr>
          <w:sz w:val="20"/>
        </w:rPr>
        <w:t>LATVIJAS REPUBLIKA</w:t>
      </w:r>
    </w:p>
    <w:p w:rsidR="00980DBC" w:rsidRDefault="00980DBC" w:rsidP="00980DBC">
      <w:pPr>
        <w:pStyle w:val="Header"/>
        <w:jc w:val="center"/>
        <w:rPr>
          <w:b/>
          <w:sz w:val="32"/>
          <w:szCs w:val="32"/>
        </w:rPr>
      </w:pPr>
      <w:r>
        <w:rPr>
          <w:b/>
          <w:sz w:val="32"/>
          <w:szCs w:val="32"/>
        </w:rPr>
        <w:t>DOBELES NOVADA DOME</w:t>
      </w:r>
    </w:p>
    <w:p w:rsidR="00980DBC" w:rsidRDefault="00980DBC" w:rsidP="00980DBC">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980DBC" w:rsidRDefault="00980DBC" w:rsidP="00980DBC">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4" w:history="1">
        <w:r>
          <w:rPr>
            <w:rStyle w:val="Hyperlink"/>
            <w:rFonts w:eastAsia="Calibri"/>
            <w:color w:val="000000"/>
            <w:sz w:val="16"/>
            <w:szCs w:val="16"/>
          </w:rPr>
          <w:t>dome@dobele.lv</w:t>
        </w:r>
      </w:hyperlink>
    </w:p>
    <w:p w:rsidR="00980DBC" w:rsidRDefault="00980DBC" w:rsidP="00980DBC">
      <w:pPr>
        <w:pStyle w:val="Default"/>
        <w:jc w:val="center"/>
        <w:rPr>
          <w:b/>
          <w:bCs/>
        </w:rPr>
      </w:pPr>
    </w:p>
    <w:p w:rsidR="00980DBC" w:rsidRDefault="00980DBC" w:rsidP="00980DBC">
      <w:pPr>
        <w:suppressAutoHyphens/>
        <w:jc w:val="center"/>
        <w:rPr>
          <w:b/>
          <w:bCs/>
          <w:lang w:eastAsia="ar-SA"/>
        </w:rPr>
      </w:pPr>
      <w:r>
        <w:rPr>
          <w:b/>
          <w:bCs/>
          <w:lang w:eastAsia="ar-SA"/>
        </w:rPr>
        <w:t>LĒMUMS</w:t>
      </w:r>
    </w:p>
    <w:p w:rsidR="00980DBC" w:rsidRDefault="00980DBC" w:rsidP="00980DBC">
      <w:pPr>
        <w:suppressAutoHyphens/>
        <w:jc w:val="center"/>
        <w:rPr>
          <w:b/>
          <w:bCs/>
          <w:lang w:eastAsia="ar-SA"/>
        </w:rPr>
      </w:pPr>
      <w:r>
        <w:rPr>
          <w:b/>
          <w:bCs/>
          <w:lang w:eastAsia="ar-SA"/>
        </w:rPr>
        <w:t>Dobelē</w:t>
      </w:r>
    </w:p>
    <w:p w:rsidR="00980DBC" w:rsidRDefault="00980DBC" w:rsidP="00980DBC">
      <w:pPr>
        <w:rPr>
          <w:b/>
          <w:bCs/>
          <w:lang w:eastAsia="en-US"/>
        </w:rPr>
      </w:pPr>
      <w:r>
        <w:rPr>
          <w:b/>
          <w:bCs/>
        </w:rPr>
        <w:t>2018. gada 29. novembrī</w:t>
      </w:r>
      <w:r>
        <w:rPr>
          <w:b/>
          <w:bCs/>
        </w:rPr>
        <w:tab/>
      </w:r>
      <w:r>
        <w:rPr>
          <w:b/>
          <w:bCs/>
        </w:rPr>
        <w:tab/>
      </w:r>
      <w:r>
        <w:rPr>
          <w:b/>
          <w:bCs/>
        </w:rPr>
        <w:tab/>
      </w:r>
      <w:r>
        <w:rPr>
          <w:b/>
          <w:bCs/>
        </w:rPr>
        <w:tab/>
      </w:r>
      <w:r>
        <w:rPr>
          <w:b/>
          <w:bCs/>
        </w:rPr>
        <w:tab/>
      </w:r>
      <w:r>
        <w:rPr>
          <w:b/>
          <w:bCs/>
        </w:rPr>
        <w:tab/>
      </w:r>
      <w:r>
        <w:rPr>
          <w:b/>
          <w:bCs/>
        </w:rPr>
        <w:tab/>
      </w:r>
      <w:r>
        <w:rPr>
          <w:b/>
          <w:bCs/>
        </w:rPr>
        <w:tab/>
      </w:r>
      <w:r w:rsidR="00A67A00">
        <w:rPr>
          <w:b/>
          <w:bCs/>
        </w:rPr>
        <w:tab/>
      </w:r>
      <w:r w:rsidR="00A67A00">
        <w:rPr>
          <w:b/>
          <w:bCs/>
        </w:rPr>
        <w:tab/>
      </w:r>
      <w:r w:rsidR="00A67A00">
        <w:rPr>
          <w:b/>
          <w:bCs/>
        </w:rPr>
        <w:tab/>
      </w:r>
      <w:r>
        <w:rPr>
          <w:b/>
          <w:bCs/>
        </w:rPr>
        <w:t>Nr. </w:t>
      </w:r>
      <w:r w:rsidR="00A67A00">
        <w:rPr>
          <w:b/>
          <w:bCs/>
        </w:rPr>
        <w:t>271</w:t>
      </w:r>
      <w:r>
        <w:rPr>
          <w:b/>
          <w:bCs/>
        </w:rPr>
        <w:t>/14</w:t>
      </w:r>
    </w:p>
    <w:p w:rsidR="00980DBC" w:rsidRDefault="00980DBC" w:rsidP="00980DBC">
      <w:pPr>
        <w:jc w:val="both"/>
      </w:pPr>
    </w:p>
    <w:p w:rsidR="00980DBC" w:rsidRPr="009C38C7" w:rsidRDefault="00980DBC" w:rsidP="00980DBC">
      <w:pPr>
        <w:jc w:val="center"/>
        <w:rPr>
          <w:b/>
          <w:u w:val="single"/>
        </w:rPr>
      </w:pPr>
      <w:r>
        <w:rPr>
          <w:b/>
          <w:u w:val="single"/>
        </w:rPr>
        <w:t>Grozījumi</w:t>
      </w:r>
      <w:r w:rsidRPr="009C38C7">
        <w:rPr>
          <w:b/>
          <w:u w:val="single"/>
        </w:rPr>
        <w:t xml:space="preserve"> </w:t>
      </w:r>
      <w:r>
        <w:rPr>
          <w:b/>
          <w:u w:val="single"/>
        </w:rPr>
        <w:t>Auru pagasta padomes</w:t>
      </w:r>
      <w:r w:rsidRPr="009C38C7">
        <w:rPr>
          <w:b/>
          <w:u w:val="single"/>
        </w:rPr>
        <w:t xml:space="preserve"> 20</w:t>
      </w:r>
      <w:r>
        <w:rPr>
          <w:b/>
          <w:u w:val="single"/>
        </w:rPr>
        <w:t>09</w:t>
      </w:r>
      <w:r w:rsidRPr="009C38C7">
        <w:rPr>
          <w:b/>
          <w:u w:val="single"/>
        </w:rPr>
        <w:t xml:space="preserve">. gada </w:t>
      </w:r>
      <w:r>
        <w:rPr>
          <w:b/>
          <w:u w:val="single"/>
        </w:rPr>
        <w:t>23. aprīļa</w:t>
      </w:r>
      <w:r w:rsidRPr="009C38C7">
        <w:rPr>
          <w:b/>
          <w:u w:val="single"/>
        </w:rPr>
        <w:t xml:space="preserve"> lēmumā </w:t>
      </w:r>
      <w:r w:rsidRPr="00C21325">
        <w:rPr>
          <w:b/>
          <w:u w:val="single"/>
        </w:rPr>
        <w:t>Nr. </w:t>
      </w:r>
      <w:r>
        <w:rPr>
          <w:b/>
          <w:u w:val="single"/>
        </w:rPr>
        <w:t>5/3</w:t>
      </w:r>
    </w:p>
    <w:p w:rsidR="00980DBC" w:rsidRDefault="00980DBC" w:rsidP="00980DBC">
      <w:pPr>
        <w:jc w:val="center"/>
        <w:rPr>
          <w:b/>
          <w:u w:val="single"/>
        </w:rPr>
      </w:pPr>
      <w:r w:rsidRPr="009C38C7">
        <w:rPr>
          <w:b/>
          <w:u w:val="single"/>
        </w:rPr>
        <w:t>“Par derīgo izrakteņu ieguves atļauj</w:t>
      </w:r>
      <w:r>
        <w:rPr>
          <w:b/>
          <w:u w:val="single"/>
        </w:rPr>
        <w:t>u</w:t>
      </w:r>
      <w:r w:rsidRPr="009C38C7">
        <w:rPr>
          <w:b/>
          <w:u w:val="single"/>
        </w:rPr>
        <w:t xml:space="preserve"> </w:t>
      </w:r>
      <w:r>
        <w:rPr>
          <w:b/>
          <w:u w:val="single"/>
        </w:rPr>
        <w:t>smilts - grants un smilts atradnē</w:t>
      </w:r>
    </w:p>
    <w:p w:rsidR="00980DBC" w:rsidRPr="009C38C7" w:rsidRDefault="00980DBC" w:rsidP="00980DBC">
      <w:pPr>
        <w:jc w:val="center"/>
        <w:rPr>
          <w:b/>
          <w:u w:val="single"/>
        </w:rPr>
      </w:pPr>
      <w:r>
        <w:rPr>
          <w:b/>
          <w:u w:val="single"/>
        </w:rPr>
        <w:t xml:space="preserve"> “</w:t>
      </w:r>
      <w:proofErr w:type="spellStart"/>
      <w:r>
        <w:rPr>
          <w:b/>
          <w:u w:val="single"/>
        </w:rPr>
        <w:t>Ausāti</w:t>
      </w:r>
      <w:proofErr w:type="spellEnd"/>
      <w:r>
        <w:rPr>
          <w:b/>
          <w:u w:val="single"/>
        </w:rPr>
        <w:t>”, Auru pagastā</w:t>
      </w:r>
      <w:r w:rsidRPr="009C38C7">
        <w:rPr>
          <w:b/>
          <w:u w:val="single"/>
        </w:rPr>
        <w:t>”</w:t>
      </w:r>
    </w:p>
    <w:p w:rsidR="00980DBC" w:rsidRPr="009C38C7" w:rsidRDefault="00980DBC" w:rsidP="00980DBC">
      <w:pPr>
        <w:jc w:val="center"/>
        <w:rPr>
          <w:u w:val="single"/>
        </w:rPr>
      </w:pPr>
    </w:p>
    <w:p w:rsidR="00980DBC" w:rsidRPr="009C38C7" w:rsidRDefault="00980DBC" w:rsidP="00980DBC">
      <w:pPr>
        <w:ind w:firstLine="720"/>
        <w:jc w:val="both"/>
      </w:pPr>
      <w:r w:rsidRPr="009C38C7">
        <w:t xml:space="preserve">Dobeles novada </w:t>
      </w:r>
      <w:r>
        <w:t>pašvaldība</w:t>
      </w:r>
      <w:r w:rsidRPr="009C38C7">
        <w:t xml:space="preserve"> izskatīja </w:t>
      </w:r>
      <w:r>
        <w:t>A/S “Latvijas valsts meži”</w:t>
      </w:r>
      <w:r w:rsidRPr="009C38C7">
        <w:t xml:space="preserve"> iesniegumu par bieži sastopamo derīgo izrakteņu ieguves smilts</w:t>
      </w:r>
      <w:r>
        <w:t xml:space="preserve"> - grants un smilts atradnē “</w:t>
      </w:r>
      <w:proofErr w:type="spellStart"/>
      <w:r>
        <w:t>Ausāti</w:t>
      </w:r>
      <w:proofErr w:type="spellEnd"/>
      <w:r w:rsidRPr="009C38C7">
        <w:t>” atļaujas pagarināšanu. Iesniegumam pievienots Valsts vides dienesta 201</w:t>
      </w:r>
      <w:r>
        <w:t>8</w:t>
      </w:r>
      <w:r w:rsidRPr="009C38C7">
        <w:t xml:space="preserve">. gada </w:t>
      </w:r>
      <w:r>
        <w:t>24. augusta</w:t>
      </w:r>
      <w:r w:rsidRPr="009C38C7">
        <w:t xml:space="preserve"> lēmums Nr. CS</w:t>
      </w:r>
      <w:r>
        <w:t>18VL0146</w:t>
      </w:r>
      <w:r w:rsidRPr="009C38C7">
        <w:t xml:space="preserve"> par grozījumiem derīgo izrakteņu pasē, ar kuru pagarināts smilts</w:t>
      </w:r>
      <w:r>
        <w:t xml:space="preserve"> - grants un smilts</w:t>
      </w:r>
      <w:r w:rsidRPr="009C38C7">
        <w:t xml:space="preserve"> atradnes “</w:t>
      </w:r>
      <w:proofErr w:type="spellStart"/>
      <w:r>
        <w:t>Ausāti</w:t>
      </w:r>
      <w:proofErr w:type="spellEnd"/>
      <w:r w:rsidRPr="009C38C7">
        <w:t>” pases derīguma termiņš līdz 203</w:t>
      </w:r>
      <w:r>
        <w:t>4</w:t>
      </w:r>
      <w:r w:rsidRPr="009C38C7">
        <w:t xml:space="preserve">. gada </w:t>
      </w:r>
      <w:r>
        <w:t>12. janvārim</w:t>
      </w:r>
      <w:r w:rsidRPr="009C38C7">
        <w:t xml:space="preserve">, un </w:t>
      </w:r>
      <w:r>
        <w:t>Valsts vides dienesta 2018. gada 24. augusta lēmums Nr. CS18VL0147 par grozījumiem d</w:t>
      </w:r>
      <w:r w:rsidRPr="009C38C7">
        <w:t>erīgo izrakteņu ieguves limit</w:t>
      </w:r>
      <w:r>
        <w:t xml:space="preserve">ā, ar kuru pagarināts </w:t>
      </w:r>
      <w:r w:rsidRPr="009C38C7">
        <w:t xml:space="preserve"> smilts</w:t>
      </w:r>
      <w:r>
        <w:t xml:space="preserve"> - grants un smilts </w:t>
      </w:r>
      <w:r w:rsidRPr="009C38C7">
        <w:t>atradn</w:t>
      </w:r>
      <w:r>
        <w:t>es</w:t>
      </w:r>
      <w:r w:rsidRPr="009C38C7">
        <w:t xml:space="preserve"> “</w:t>
      </w:r>
      <w:proofErr w:type="spellStart"/>
      <w:r>
        <w:t>Ausāti</w:t>
      </w:r>
      <w:proofErr w:type="spellEnd"/>
      <w:r>
        <w:t>” derīguma</w:t>
      </w:r>
      <w:r w:rsidRPr="009C38C7">
        <w:t xml:space="preserve"> termiņš līdz 20</w:t>
      </w:r>
      <w:r>
        <w:t>34</w:t>
      </w:r>
      <w:r w:rsidRPr="009C38C7">
        <w:t xml:space="preserve">. gada </w:t>
      </w:r>
      <w:r>
        <w:t>12. janvārim</w:t>
      </w:r>
      <w:r w:rsidRPr="009C38C7">
        <w:t xml:space="preserve">. </w:t>
      </w:r>
    </w:p>
    <w:p w:rsidR="00980DBC" w:rsidRPr="009C38C7" w:rsidRDefault="00980DBC" w:rsidP="00980DBC">
      <w:pPr>
        <w:ind w:firstLine="720"/>
        <w:jc w:val="both"/>
      </w:pPr>
      <w:r w:rsidRPr="009C38C7">
        <w:t>Sask</w:t>
      </w:r>
      <w:r>
        <w:t>aņā ar likuma „Par zemes dzīlēm”</w:t>
      </w:r>
      <w:r w:rsidRPr="009C38C7">
        <w:t xml:space="preserve"> 9. panta pirmās daļas 5. punktu, Ministru kabineta 2011. gada 6. septembra noteikumu Nr. 696 „Zemes dzīļu izmantošanas licenču un bieži sastopamo derīgo izrakteņu ieguve</w:t>
      </w:r>
      <w:r>
        <w:t xml:space="preserve">s atļauju izsniegšanas kārtība” </w:t>
      </w:r>
      <w:r w:rsidRPr="009C38C7">
        <w:t>3</w:t>
      </w:r>
      <w:r>
        <w:t>3</w:t>
      </w:r>
      <w:r w:rsidRPr="009C38C7">
        <w:t>. punktu, Ministru kabineta 2006. gada 19. decembra noteikumu Nr. 1055 „Noteikumi par valsts nodevu par zemes dzīļu izmantošanas licenci, bieži sastopamo derīgo izrakteņu ieguves atļauju un atradnes pasi” 4. un 6. punktu, Dobeles novada dome NOLEMJ:</w:t>
      </w:r>
    </w:p>
    <w:p w:rsidR="00980DBC" w:rsidRDefault="00980DBC" w:rsidP="00980DBC">
      <w:pPr>
        <w:jc w:val="both"/>
      </w:pPr>
    </w:p>
    <w:p w:rsidR="00980DBC" w:rsidRPr="00A67A00" w:rsidRDefault="00980DBC" w:rsidP="00980DBC">
      <w:pPr>
        <w:pStyle w:val="ListParagraph"/>
        <w:numPr>
          <w:ilvl w:val="0"/>
          <w:numId w:val="38"/>
        </w:numPr>
        <w:rPr>
          <w:rFonts w:ascii="Times New Roman" w:hAnsi="Times New Roman"/>
          <w:sz w:val="24"/>
          <w:szCs w:val="24"/>
        </w:rPr>
      </w:pPr>
      <w:r w:rsidRPr="00A67A00">
        <w:rPr>
          <w:rFonts w:ascii="Times New Roman" w:hAnsi="Times New Roman"/>
          <w:sz w:val="24"/>
          <w:szCs w:val="24"/>
        </w:rPr>
        <w:t>Izdarīt Auru pagasta padomes 2009. gada 23. aprīļa lēmumā Nr. 5/3 “Par derīgo izrakteņu ieguves atļauju smilts - grants un smilts atradnē “Ausāti”, Auru pagastā” grozījumu un aizstāt skaitļus un vārdus 2019. gada 12. janvārim” ar skaitļiem un vārdiem “2034. gada 12. janvārim”.</w:t>
      </w:r>
    </w:p>
    <w:p w:rsidR="00980DBC" w:rsidRPr="00A67A00" w:rsidRDefault="00980DBC" w:rsidP="00980DBC"/>
    <w:p w:rsidR="00980DBC" w:rsidRPr="00A67A00" w:rsidRDefault="00980DBC" w:rsidP="00980DBC">
      <w:pPr>
        <w:pStyle w:val="ListParagraph"/>
        <w:numPr>
          <w:ilvl w:val="0"/>
          <w:numId w:val="38"/>
        </w:numPr>
        <w:rPr>
          <w:rFonts w:ascii="Times New Roman" w:hAnsi="Times New Roman"/>
          <w:sz w:val="24"/>
          <w:szCs w:val="24"/>
        </w:rPr>
      </w:pPr>
      <w:r w:rsidRPr="00A67A00">
        <w:rPr>
          <w:rFonts w:ascii="Times New Roman" w:hAnsi="Times New Roman"/>
          <w:sz w:val="24"/>
          <w:szCs w:val="24"/>
        </w:rPr>
        <w:t>Atļauju izsniegt pēc valsts nodevas 71,15 EUR samaksas Dobeles novada pašvaldības budžetā.</w:t>
      </w:r>
    </w:p>
    <w:p w:rsidR="00980DBC" w:rsidRDefault="00980DBC" w:rsidP="00980DBC">
      <w:pPr>
        <w:pStyle w:val="Header"/>
        <w:tabs>
          <w:tab w:val="left" w:pos="720"/>
        </w:tabs>
        <w:rPr>
          <w:b/>
          <w:bCs/>
          <w:szCs w:val="24"/>
          <w:lang w:val="lv-LV"/>
        </w:rPr>
      </w:pPr>
    </w:p>
    <w:p w:rsidR="00980DBC" w:rsidRPr="009C38C7" w:rsidRDefault="00980DBC" w:rsidP="00980DBC">
      <w:pPr>
        <w:pStyle w:val="Header"/>
        <w:tabs>
          <w:tab w:val="left" w:pos="720"/>
        </w:tabs>
        <w:rPr>
          <w:b/>
          <w:bCs/>
          <w:szCs w:val="24"/>
          <w:lang w:val="lv-LV"/>
        </w:rPr>
      </w:pPr>
    </w:p>
    <w:p w:rsidR="00980DBC" w:rsidRPr="00A52EFA" w:rsidRDefault="00980DBC" w:rsidP="00980DBC">
      <w:pPr>
        <w:ind w:left="-454" w:firstLine="454"/>
        <w:jc w:val="both"/>
      </w:pPr>
      <w:r w:rsidRPr="00A52EFA">
        <w:t>Domes priekšsēdētāj</w:t>
      </w:r>
      <w:r>
        <w:t>a vietnieks</w:t>
      </w:r>
      <w:r w:rsidRPr="00A52EFA">
        <w:tab/>
      </w:r>
      <w:r w:rsidRPr="00A52EFA">
        <w:tab/>
      </w:r>
      <w:r w:rsidRPr="00A52EFA">
        <w:tab/>
      </w:r>
      <w:r w:rsidRPr="00A52EFA">
        <w:tab/>
      </w:r>
      <w:r w:rsidRPr="00A52EFA">
        <w:tab/>
      </w:r>
      <w:r>
        <w:tab/>
      </w:r>
      <w:r w:rsidR="00A67A00">
        <w:tab/>
      </w:r>
      <w:r w:rsidR="00A67A00">
        <w:tab/>
      </w:r>
      <w:r>
        <w:t>G.SAFRANOVIČS</w:t>
      </w:r>
    </w:p>
    <w:p w:rsidR="00980DBC" w:rsidRPr="009C38C7" w:rsidRDefault="00980DBC" w:rsidP="00980DBC"/>
    <w:p w:rsidR="00980DBC" w:rsidRDefault="00980DBC" w:rsidP="00980DBC">
      <w:pPr>
        <w:jc w:val="right"/>
        <w:rPr>
          <w:b/>
          <w:lang w:val="en-US"/>
        </w:rPr>
      </w:pPr>
    </w:p>
    <w:p w:rsidR="00980DBC" w:rsidRDefault="00980DBC" w:rsidP="00980DBC">
      <w:pPr>
        <w:jc w:val="right"/>
        <w:rPr>
          <w:b/>
          <w:lang w:val="en-US"/>
        </w:rPr>
      </w:pPr>
    </w:p>
    <w:p w:rsidR="00980DBC" w:rsidRDefault="00980DBC" w:rsidP="00980DBC">
      <w:pPr>
        <w:jc w:val="right"/>
        <w:rPr>
          <w:b/>
          <w:lang w:val="en-US"/>
        </w:rPr>
      </w:pPr>
    </w:p>
    <w:p w:rsidR="00980DBC" w:rsidRDefault="00980DBC" w:rsidP="00980DBC">
      <w:pPr>
        <w:jc w:val="right"/>
        <w:rPr>
          <w:b/>
          <w:lang w:val="en-US"/>
        </w:rPr>
      </w:pPr>
    </w:p>
    <w:p w:rsidR="00980DBC" w:rsidRDefault="00980DBC" w:rsidP="00980DBC">
      <w:pPr>
        <w:jc w:val="right"/>
        <w:rPr>
          <w:b/>
          <w:lang w:val="en-US"/>
        </w:rPr>
      </w:pPr>
    </w:p>
    <w:p w:rsidR="00A67A00" w:rsidRDefault="00A67A00" w:rsidP="00980DBC">
      <w:pPr>
        <w:jc w:val="right"/>
        <w:rPr>
          <w:b/>
          <w:lang w:val="en-US"/>
        </w:rPr>
      </w:pPr>
    </w:p>
    <w:p w:rsidR="00A67A00" w:rsidRDefault="00A67A00" w:rsidP="00980DBC">
      <w:pPr>
        <w:jc w:val="right"/>
        <w:rPr>
          <w:b/>
          <w:lang w:val="en-US"/>
        </w:rPr>
      </w:pPr>
    </w:p>
    <w:p w:rsidR="00A67A00" w:rsidRDefault="00A67A00" w:rsidP="00980DBC">
      <w:pPr>
        <w:jc w:val="right"/>
        <w:rPr>
          <w:b/>
          <w:lang w:val="en-US"/>
        </w:rPr>
      </w:pPr>
    </w:p>
    <w:p w:rsidR="00980DBC" w:rsidRDefault="00980DBC" w:rsidP="00980DBC">
      <w:pPr>
        <w:tabs>
          <w:tab w:val="left" w:pos="-24212"/>
        </w:tabs>
        <w:jc w:val="center"/>
        <w:rPr>
          <w:sz w:val="20"/>
          <w:szCs w:val="20"/>
        </w:rPr>
      </w:pPr>
      <w:r w:rsidRPr="00467DE9">
        <w:rPr>
          <w:noProof/>
          <w:sz w:val="20"/>
          <w:szCs w:val="20"/>
        </w:rPr>
        <w:lastRenderedPageBreak/>
        <w:drawing>
          <wp:inline distT="0" distB="0" distL="0" distR="0" wp14:anchorId="4C0547D5" wp14:editId="01A18655">
            <wp:extent cx="676275" cy="752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980DBC" w:rsidRDefault="00980DBC" w:rsidP="00980DBC">
      <w:pPr>
        <w:pStyle w:val="Header"/>
        <w:jc w:val="center"/>
        <w:rPr>
          <w:sz w:val="20"/>
        </w:rPr>
      </w:pPr>
      <w:r>
        <w:rPr>
          <w:sz w:val="20"/>
        </w:rPr>
        <w:t>LATVIJAS REPUBLIKA</w:t>
      </w:r>
    </w:p>
    <w:p w:rsidR="00980DBC" w:rsidRDefault="00980DBC" w:rsidP="00980DBC">
      <w:pPr>
        <w:pStyle w:val="Header"/>
        <w:jc w:val="center"/>
        <w:rPr>
          <w:b/>
          <w:sz w:val="32"/>
          <w:szCs w:val="32"/>
        </w:rPr>
      </w:pPr>
      <w:r>
        <w:rPr>
          <w:b/>
          <w:sz w:val="32"/>
          <w:szCs w:val="32"/>
        </w:rPr>
        <w:t>DOBELES NOVADA DOME</w:t>
      </w:r>
    </w:p>
    <w:p w:rsidR="00980DBC" w:rsidRDefault="00980DBC" w:rsidP="00980DBC">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980DBC" w:rsidRDefault="00980DBC" w:rsidP="00980DBC">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5" w:history="1">
        <w:r>
          <w:rPr>
            <w:rStyle w:val="Hyperlink"/>
            <w:rFonts w:eastAsia="Calibri"/>
            <w:color w:val="000000"/>
            <w:sz w:val="16"/>
            <w:szCs w:val="16"/>
          </w:rPr>
          <w:t>dome@dobele.lv</w:t>
        </w:r>
      </w:hyperlink>
    </w:p>
    <w:p w:rsidR="00980DBC" w:rsidRDefault="00980DBC" w:rsidP="00980DBC">
      <w:pPr>
        <w:pStyle w:val="Default"/>
        <w:jc w:val="center"/>
        <w:rPr>
          <w:b/>
          <w:bCs/>
        </w:rPr>
      </w:pPr>
    </w:p>
    <w:p w:rsidR="00980DBC" w:rsidRDefault="00980DBC" w:rsidP="00980DBC">
      <w:pPr>
        <w:suppressAutoHyphens/>
        <w:jc w:val="center"/>
        <w:rPr>
          <w:b/>
          <w:bCs/>
          <w:lang w:eastAsia="ar-SA"/>
        </w:rPr>
      </w:pPr>
      <w:r>
        <w:rPr>
          <w:b/>
          <w:bCs/>
          <w:lang w:eastAsia="ar-SA"/>
        </w:rPr>
        <w:t>LĒMUMS</w:t>
      </w:r>
    </w:p>
    <w:p w:rsidR="00980DBC" w:rsidRDefault="00980DBC" w:rsidP="00980DBC">
      <w:pPr>
        <w:suppressAutoHyphens/>
        <w:jc w:val="center"/>
        <w:rPr>
          <w:b/>
          <w:bCs/>
          <w:lang w:eastAsia="ar-SA"/>
        </w:rPr>
      </w:pPr>
      <w:r>
        <w:rPr>
          <w:b/>
          <w:bCs/>
          <w:lang w:eastAsia="ar-SA"/>
        </w:rPr>
        <w:t>Dobelē</w:t>
      </w:r>
    </w:p>
    <w:p w:rsidR="00980DBC" w:rsidRDefault="00980DBC" w:rsidP="00980DBC">
      <w:pPr>
        <w:rPr>
          <w:b/>
          <w:bCs/>
          <w:lang w:eastAsia="en-US"/>
        </w:rPr>
      </w:pPr>
      <w:r>
        <w:rPr>
          <w:b/>
          <w:bCs/>
        </w:rPr>
        <w:t>2018. gada 29. novembrī</w:t>
      </w:r>
      <w:r>
        <w:rPr>
          <w:b/>
          <w:bCs/>
        </w:rPr>
        <w:tab/>
      </w:r>
      <w:r>
        <w:rPr>
          <w:b/>
          <w:bCs/>
        </w:rPr>
        <w:tab/>
      </w:r>
      <w:r>
        <w:rPr>
          <w:b/>
          <w:bCs/>
        </w:rPr>
        <w:tab/>
      </w:r>
      <w:r>
        <w:rPr>
          <w:b/>
          <w:bCs/>
        </w:rPr>
        <w:tab/>
      </w:r>
      <w:r>
        <w:rPr>
          <w:b/>
          <w:bCs/>
        </w:rPr>
        <w:tab/>
      </w:r>
      <w:r>
        <w:rPr>
          <w:b/>
          <w:bCs/>
        </w:rPr>
        <w:tab/>
      </w:r>
      <w:r>
        <w:rPr>
          <w:b/>
          <w:bCs/>
        </w:rPr>
        <w:tab/>
      </w:r>
      <w:r>
        <w:rPr>
          <w:b/>
          <w:bCs/>
        </w:rPr>
        <w:tab/>
      </w:r>
      <w:r w:rsidR="00A67A00">
        <w:rPr>
          <w:b/>
          <w:bCs/>
        </w:rPr>
        <w:tab/>
      </w:r>
      <w:r w:rsidR="00A67A00">
        <w:rPr>
          <w:b/>
          <w:bCs/>
        </w:rPr>
        <w:tab/>
      </w:r>
      <w:r w:rsidR="00A67A00">
        <w:rPr>
          <w:b/>
          <w:bCs/>
        </w:rPr>
        <w:tab/>
      </w:r>
      <w:r>
        <w:rPr>
          <w:b/>
          <w:bCs/>
        </w:rPr>
        <w:t>Nr. </w:t>
      </w:r>
      <w:r w:rsidR="00A67A00">
        <w:rPr>
          <w:b/>
          <w:bCs/>
        </w:rPr>
        <w:t>272</w:t>
      </w:r>
      <w:r>
        <w:rPr>
          <w:b/>
          <w:bCs/>
        </w:rPr>
        <w:t>/14</w:t>
      </w:r>
    </w:p>
    <w:p w:rsidR="00980DBC" w:rsidRDefault="00980DBC" w:rsidP="00980DBC">
      <w:pPr>
        <w:jc w:val="center"/>
        <w:rPr>
          <w:b/>
          <w:lang w:val="en-US"/>
        </w:rPr>
      </w:pPr>
    </w:p>
    <w:p w:rsidR="00980DBC" w:rsidRDefault="00980DBC" w:rsidP="00980DBC">
      <w:pPr>
        <w:jc w:val="center"/>
        <w:rPr>
          <w:b/>
          <w:u w:val="single"/>
        </w:rPr>
      </w:pPr>
      <w:r w:rsidRPr="007604FD">
        <w:rPr>
          <w:b/>
          <w:u w:val="single"/>
        </w:rPr>
        <w:t>Par debitoru bezcerīgo parādu</w:t>
      </w:r>
      <w:r>
        <w:rPr>
          <w:b/>
          <w:u w:val="single"/>
        </w:rPr>
        <w:t xml:space="preserve"> norakstīšanu</w:t>
      </w:r>
    </w:p>
    <w:p w:rsidR="00980DBC" w:rsidRDefault="00980DBC" w:rsidP="00980DBC">
      <w:pPr>
        <w:pStyle w:val="NoSpacing"/>
        <w:jc w:val="center"/>
        <w:rPr>
          <w:b/>
          <w:u w:val="single"/>
        </w:rPr>
      </w:pPr>
    </w:p>
    <w:p w:rsidR="00980DBC" w:rsidRDefault="00980DBC" w:rsidP="00980DBC">
      <w:pPr>
        <w:pStyle w:val="BodyText"/>
        <w:ind w:firstLine="720"/>
        <w:jc w:val="both"/>
      </w:pPr>
      <w:r>
        <w:t>Ievērojot Civillikuma 1895. pantā, likuma “Par nodokļiem un nodevām” 25. panta pirmās daļas 5. punktā un trešajā daļā, Ministru kabineta 2003. gada 21. oktobra noteikumus Nr. 585 “Noteikumi par grāmatvedības kārtošanu un organizāciju”, 2009. gada 15. decembra noteikumu Nr. 1486 “Kārtība, kādā budžeta iestādes kārto grāmatvedības uzskaiti” 100. punktā un Dobeles novada pašvaldības grāmatvedības instrukcijas “Par debitoru prasību uzskaiti” (apstiprināta ar izpilddirektora 2016. gada 6. jūnija rīkojumu Nr. 2.1./31) pielikuma “Debitoru prasību uzskaites un kontroles kārtība Dobeles novada Izglītības pārvaldē” 29. punktā noteikto, Dobeles novada dome NOLEMJ:</w:t>
      </w:r>
    </w:p>
    <w:p w:rsidR="00A67A00" w:rsidRDefault="00A67A00" w:rsidP="00980DBC">
      <w:pPr>
        <w:ind w:firstLine="720"/>
        <w:jc w:val="both"/>
      </w:pPr>
    </w:p>
    <w:p w:rsidR="00980DBC" w:rsidRDefault="00980DBC" w:rsidP="00980DBC">
      <w:pPr>
        <w:ind w:firstLine="720"/>
        <w:jc w:val="both"/>
      </w:pPr>
      <w:r>
        <w:t>UZDOT Dobeles novada pašvaldības Finanšu un grāmatvedības nodaļai norakstīt no bilances debitoru bezcerīgos parādus:</w:t>
      </w:r>
    </w:p>
    <w:p w:rsidR="00980DBC" w:rsidRDefault="00980DBC" w:rsidP="00980DBC">
      <w:pPr>
        <w:jc w:val="both"/>
      </w:pPr>
    </w:p>
    <w:p w:rsidR="00980DBC" w:rsidRPr="00A67A00" w:rsidRDefault="00980DBC" w:rsidP="00980DBC">
      <w:pPr>
        <w:pStyle w:val="ListParagraph"/>
        <w:numPr>
          <w:ilvl w:val="0"/>
          <w:numId w:val="9"/>
        </w:numPr>
        <w:rPr>
          <w:rFonts w:ascii="Times New Roman" w:hAnsi="Times New Roman"/>
          <w:sz w:val="24"/>
          <w:szCs w:val="24"/>
        </w:rPr>
      </w:pPr>
      <w:r w:rsidRPr="00A67A00">
        <w:rPr>
          <w:rFonts w:ascii="Times New Roman" w:hAnsi="Times New Roman"/>
          <w:sz w:val="24"/>
          <w:szCs w:val="24"/>
        </w:rPr>
        <w:t>Sakarā ar personu nāvi:</w:t>
      </w:r>
    </w:p>
    <w:p w:rsidR="00980DBC" w:rsidRPr="00A67A00" w:rsidRDefault="00980DBC" w:rsidP="00980DBC">
      <w:pPr>
        <w:pStyle w:val="ListParagraph"/>
        <w:ind w:left="0"/>
        <w:rPr>
          <w:rFonts w:ascii="Times New Roman" w:hAnsi="Times New Roman"/>
          <w:sz w:val="24"/>
          <w:szCs w:val="24"/>
        </w:rPr>
      </w:pPr>
      <w:r w:rsidRPr="00A67A00">
        <w:rPr>
          <w:rFonts w:ascii="Times New Roman" w:hAnsi="Times New Roman"/>
          <w:sz w:val="24"/>
          <w:szCs w:val="24"/>
        </w:rPr>
        <w:t>1.1.nekustamā īpašuma nodoklis:</w:t>
      </w:r>
    </w:p>
    <w:p w:rsidR="00980DBC" w:rsidRPr="00A67A00" w:rsidRDefault="00980DBC" w:rsidP="00980DBC">
      <w:pPr>
        <w:pStyle w:val="ListParagraph"/>
        <w:ind w:left="0"/>
        <w:rPr>
          <w:rFonts w:ascii="Times New Roman" w:hAnsi="Times New Roman"/>
          <w:sz w:val="24"/>
          <w:szCs w:val="24"/>
        </w:rPr>
      </w:pPr>
      <w:r w:rsidRPr="00A67A00">
        <w:rPr>
          <w:rFonts w:ascii="Times New Roman" w:hAnsi="Times New Roman"/>
          <w:sz w:val="24"/>
          <w:szCs w:val="24"/>
        </w:rPr>
        <w:t xml:space="preserve">1.1.1. </w:t>
      </w:r>
      <w:r w:rsidR="00F962BE">
        <w:rPr>
          <w:rFonts w:ascii="Times New Roman" w:hAnsi="Times New Roman"/>
          <w:sz w:val="24"/>
          <w:szCs w:val="24"/>
        </w:rPr>
        <w:t>[..]</w:t>
      </w:r>
      <w:r w:rsidRPr="00A67A00">
        <w:rPr>
          <w:rFonts w:ascii="Times New Roman" w:hAnsi="Times New Roman"/>
          <w:sz w:val="24"/>
          <w:szCs w:val="24"/>
        </w:rPr>
        <w:t>, EUR 10,87 (pamatparāds EUR 7,00, nokavējuma nauda EUR 3,87 ),</w:t>
      </w:r>
    </w:p>
    <w:p w:rsidR="00980DBC" w:rsidRPr="00A67A00" w:rsidRDefault="00980DBC" w:rsidP="00980DBC">
      <w:pPr>
        <w:pStyle w:val="ListParagraph"/>
        <w:ind w:left="0"/>
        <w:rPr>
          <w:rFonts w:ascii="Times New Roman" w:hAnsi="Times New Roman"/>
          <w:sz w:val="24"/>
          <w:szCs w:val="24"/>
        </w:rPr>
      </w:pPr>
      <w:r w:rsidRPr="00A67A00">
        <w:rPr>
          <w:rFonts w:ascii="Times New Roman" w:hAnsi="Times New Roman"/>
          <w:sz w:val="24"/>
          <w:szCs w:val="24"/>
        </w:rPr>
        <w:t xml:space="preserve">1.1.2. </w:t>
      </w:r>
      <w:r w:rsidR="00F962BE">
        <w:rPr>
          <w:rFonts w:ascii="Times New Roman" w:hAnsi="Times New Roman"/>
          <w:sz w:val="24"/>
          <w:szCs w:val="24"/>
        </w:rPr>
        <w:t>[..]</w:t>
      </w:r>
      <w:r w:rsidRPr="00A67A00">
        <w:rPr>
          <w:rFonts w:ascii="Times New Roman" w:hAnsi="Times New Roman"/>
          <w:sz w:val="24"/>
          <w:szCs w:val="24"/>
        </w:rPr>
        <w:t>, EUR 44,91 (pamatparāds EUR 27,15, nokavējuma nauda EUR 17,76);</w:t>
      </w:r>
    </w:p>
    <w:p w:rsidR="00980DBC" w:rsidRPr="00A67A00" w:rsidRDefault="00980DBC" w:rsidP="00980DBC">
      <w:pPr>
        <w:pStyle w:val="ListParagraph"/>
        <w:ind w:left="0"/>
        <w:rPr>
          <w:rFonts w:ascii="Times New Roman" w:hAnsi="Times New Roman"/>
          <w:sz w:val="24"/>
          <w:szCs w:val="24"/>
        </w:rPr>
      </w:pPr>
      <w:r w:rsidRPr="00A67A00">
        <w:rPr>
          <w:rFonts w:ascii="Times New Roman" w:hAnsi="Times New Roman"/>
          <w:sz w:val="24"/>
          <w:szCs w:val="24"/>
        </w:rPr>
        <w:t>1.1.3.</w:t>
      </w:r>
      <w:r w:rsidR="00F962BE">
        <w:rPr>
          <w:rFonts w:ascii="Times New Roman" w:hAnsi="Times New Roman"/>
          <w:sz w:val="24"/>
          <w:szCs w:val="24"/>
        </w:rPr>
        <w:t>[..]</w:t>
      </w:r>
      <w:r w:rsidRPr="00A67A00">
        <w:rPr>
          <w:rFonts w:ascii="Times New Roman" w:hAnsi="Times New Roman"/>
          <w:sz w:val="24"/>
          <w:szCs w:val="24"/>
        </w:rPr>
        <w:t>, EUR 11,05 (pamatparāds EUR 7,0, nokavējuma nauda EUR 4,05);</w:t>
      </w:r>
    </w:p>
    <w:p w:rsidR="00980DBC" w:rsidRPr="00A67A00" w:rsidRDefault="00980DBC" w:rsidP="00980DBC">
      <w:pPr>
        <w:jc w:val="both"/>
      </w:pPr>
    </w:p>
    <w:p w:rsidR="00980DBC" w:rsidRPr="00A67A00" w:rsidRDefault="00980DBC" w:rsidP="00980DBC">
      <w:pPr>
        <w:pStyle w:val="ListParagraph"/>
        <w:ind w:left="0"/>
        <w:rPr>
          <w:rFonts w:ascii="Times New Roman" w:hAnsi="Times New Roman"/>
          <w:sz w:val="24"/>
          <w:szCs w:val="24"/>
        </w:rPr>
      </w:pPr>
      <w:r w:rsidRPr="00A67A00">
        <w:rPr>
          <w:rFonts w:ascii="Times New Roman" w:hAnsi="Times New Roman"/>
          <w:sz w:val="24"/>
          <w:szCs w:val="24"/>
        </w:rPr>
        <w:t>1.2.zemes nomas maksa:</w:t>
      </w:r>
    </w:p>
    <w:p w:rsidR="00980DBC" w:rsidRPr="00A67A00" w:rsidRDefault="00980DBC" w:rsidP="00980DBC">
      <w:pPr>
        <w:jc w:val="both"/>
      </w:pPr>
      <w:r w:rsidRPr="00A67A00">
        <w:t>1.2.1</w:t>
      </w:r>
      <w:r w:rsidR="00F962BE">
        <w:t>.</w:t>
      </w:r>
      <w:r w:rsidRPr="00A67A00">
        <w:t xml:space="preserve"> </w:t>
      </w:r>
      <w:r w:rsidR="00F962BE">
        <w:t>[..]</w:t>
      </w:r>
      <w:r w:rsidRPr="00A67A00">
        <w:t xml:space="preserve"> EUR 27,49 (pamatparāds EUR 16,94, nokavējuma nauda EUR 10,55),</w:t>
      </w:r>
    </w:p>
    <w:p w:rsidR="00980DBC" w:rsidRPr="00A67A00" w:rsidRDefault="00980DBC" w:rsidP="00980DBC">
      <w:pPr>
        <w:pStyle w:val="ListParagraph"/>
        <w:ind w:left="0"/>
        <w:rPr>
          <w:rFonts w:ascii="Times New Roman" w:hAnsi="Times New Roman"/>
          <w:sz w:val="24"/>
          <w:szCs w:val="24"/>
        </w:rPr>
      </w:pPr>
      <w:r w:rsidRPr="00A67A00">
        <w:rPr>
          <w:rFonts w:ascii="Times New Roman" w:hAnsi="Times New Roman"/>
          <w:sz w:val="24"/>
          <w:szCs w:val="24"/>
        </w:rPr>
        <w:t>1.2.2.</w:t>
      </w:r>
      <w:r w:rsidR="00F962BE">
        <w:rPr>
          <w:rFonts w:ascii="Times New Roman" w:hAnsi="Times New Roman"/>
          <w:sz w:val="24"/>
          <w:szCs w:val="24"/>
        </w:rPr>
        <w:t>[..]</w:t>
      </w:r>
      <w:r w:rsidRPr="00A67A00">
        <w:rPr>
          <w:rFonts w:ascii="Times New Roman" w:hAnsi="Times New Roman"/>
          <w:sz w:val="24"/>
          <w:szCs w:val="24"/>
        </w:rPr>
        <w:t xml:space="preserve"> EUR 34,23 (pamatparāds EUR 34,23, nokavējuma nauda EUR 0,00);</w:t>
      </w:r>
    </w:p>
    <w:p w:rsidR="00980DBC" w:rsidRPr="00A67A00" w:rsidRDefault="00980DBC" w:rsidP="00980DBC">
      <w:pPr>
        <w:jc w:val="both"/>
      </w:pPr>
    </w:p>
    <w:p w:rsidR="00980DBC" w:rsidRPr="00A67A00" w:rsidRDefault="00980DBC" w:rsidP="00980DBC">
      <w:pPr>
        <w:jc w:val="both"/>
      </w:pPr>
      <w:r w:rsidRPr="00A67A00">
        <w:t>1.3.Komunālo pakalpojumu parādi:</w:t>
      </w:r>
    </w:p>
    <w:p w:rsidR="00980DBC" w:rsidRPr="00A67A00" w:rsidRDefault="00980DBC" w:rsidP="00980DBC">
      <w:pPr>
        <w:jc w:val="both"/>
      </w:pPr>
      <w:r w:rsidRPr="00A67A00">
        <w:t>1.3.1.</w:t>
      </w:r>
      <w:r w:rsidR="00F962BE">
        <w:t>[..]</w:t>
      </w:r>
      <w:r w:rsidRPr="00A67A00">
        <w:t xml:space="preserve"> EUR 250,20;</w:t>
      </w:r>
    </w:p>
    <w:p w:rsidR="00980DBC" w:rsidRPr="00A67A00" w:rsidRDefault="00980DBC" w:rsidP="00980DBC">
      <w:pPr>
        <w:jc w:val="both"/>
      </w:pPr>
      <w:r w:rsidRPr="00A67A00">
        <w:t>1.3.2.</w:t>
      </w:r>
      <w:r w:rsidR="00F962BE">
        <w:t>[..]</w:t>
      </w:r>
      <w:r w:rsidRPr="00A67A00">
        <w:t xml:space="preserve"> EUR 175,08;</w:t>
      </w:r>
    </w:p>
    <w:p w:rsidR="00980DBC" w:rsidRPr="00A67A00" w:rsidRDefault="00980DBC" w:rsidP="00980DBC">
      <w:pPr>
        <w:jc w:val="both"/>
      </w:pPr>
      <w:r w:rsidRPr="00A67A00">
        <w:t>1.3.3.</w:t>
      </w:r>
      <w:r w:rsidR="00F962BE">
        <w:t>[..]</w:t>
      </w:r>
      <w:r w:rsidRPr="00A67A00">
        <w:t xml:space="preserve"> EUR 399,26;</w:t>
      </w:r>
    </w:p>
    <w:p w:rsidR="00980DBC" w:rsidRPr="00A67A00" w:rsidRDefault="00980DBC" w:rsidP="00980DBC">
      <w:pPr>
        <w:jc w:val="both"/>
      </w:pPr>
      <w:r w:rsidRPr="00A67A00">
        <w:t>1.3.4.</w:t>
      </w:r>
      <w:r w:rsidR="00F962BE">
        <w:t>[..]</w:t>
      </w:r>
      <w:r w:rsidRPr="00A67A00">
        <w:t xml:space="preserve"> EUR 322,69;</w:t>
      </w:r>
    </w:p>
    <w:p w:rsidR="00980DBC" w:rsidRPr="00A67A00" w:rsidRDefault="00980DBC" w:rsidP="00980DBC">
      <w:pPr>
        <w:jc w:val="both"/>
      </w:pPr>
      <w:r w:rsidRPr="00A67A00">
        <w:t>1.3.5.</w:t>
      </w:r>
      <w:r w:rsidR="00F962BE">
        <w:t>[..]</w:t>
      </w:r>
      <w:r w:rsidRPr="00A67A00">
        <w:t xml:space="preserve"> EUR 195,42.</w:t>
      </w:r>
    </w:p>
    <w:p w:rsidR="00980DBC" w:rsidRPr="00A67A00" w:rsidRDefault="00980DBC" w:rsidP="00980DBC">
      <w:pPr>
        <w:jc w:val="both"/>
      </w:pPr>
    </w:p>
    <w:p w:rsidR="00980DBC" w:rsidRPr="00A67A00" w:rsidRDefault="00980DBC" w:rsidP="00980DBC">
      <w:pPr>
        <w:pStyle w:val="ListParagraph"/>
        <w:ind w:left="0"/>
        <w:rPr>
          <w:rFonts w:ascii="Times New Roman" w:hAnsi="Times New Roman"/>
          <w:sz w:val="24"/>
          <w:szCs w:val="24"/>
        </w:rPr>
      </w:pPr>
      <w:r w:rsidRPr="00A67A00">
        <w:rPr>
          <w:rFonts w:ascii="Times New Roman" w:hAnsi="Times New Roman"/>
          <w:sz w:val="24"/>
          <w:szCs w:val="24"/>
        </w:rPr>
        <w:t xml:space="preserve">2.Nekustamā īpašuma nodokļa parādu, kas vecāks par trīs gadiem un piedzenamā parāda kopsumma nepārsniedz 15,00 EUR: </w:t>
      </w:r>
      <w:r w:rsidR="00F962BE">
        <w:rPr>
          <w:rFonts w:ascii="Times New Roman" w:hAnsi="Times New Roman"/>
          <w:sz w:val="24"/>
          <w:szCs w:val="24"/>
        </w:rPr>
        <w:t>[..]</w:t>
      </w:r>
      <w:r w:rsidRPr="00A67A00">
        <w:rPr>
          <w:rFonts w:ascii="Times New Roman" w:hAnsi="Times New Roman"/>
          <w:sz w:val="24"/>
          <w:szCs w:val="24"/>
        </w:rPr>
        <w:t>, EUR 1,12 (pamatparāds EUR 0,63, nokavējuma nauda EUR 0,49).</w:t>
      </w:r>
    </w:p>
    <w:p w:rsidR="00F962BE" w:rsidRDefault="00F962BE" w:rsidP="00980DBC">
      <w:pPr>
        <w:pStyle w:val="ListParagraph"/>
        <w:ind w:left="0"/>
        <w:rPr>
          <w:rFonts w:ascii="Times New Roman" w:hAnsi="Times New Roman"/>
          <w:sz w:val="24"/>
          <w:szCs w:val="24"/>
        </w:rPr>
      </w:pPr>
    </w:p>
    <w:p w:rsidR="00980DBC" w:rsidRPr="00A67A00" w:rsidRDefault="00980DBC" w:rsidP="00980DBC">
      <w:pPr>
        <w:pStyle w:val="ListParagraph"/>
        <w:ind w:left="0"/>
        <w:rPr>
          <w:rFonts w:ascii="Times New Roman" w:hAnsi="Times New Roman"/>
          <w:sz w:val="24"/>
          <w:szCs w:val="24"/>
        </w:rPr>
      </w:pPr>
      <w:r w:rsidRPr="00A67A00">
        <w:rPr>
          <w:rFonts w:ascii="Times New Roman" w:hAnsi="Times New Roman"/>
          <w:sz w:val="24"/>
          <w:szCs w:val="24"/>
        </w:rPr>
        <w:t>3.Juridiskās personas, kurai pabeigts likvidācijas process, nekustamā īpašuma nodokļa parādu: Fregos SIA Reģ.Nr. 40103119596 EUR 124,98 (pamatparāds EUR 81,29, nokavējuma nauda EUR 43,69).</w:t>
      </w:r>
    </w:p>
    <w:p w:rsidR="00980DBC" w:rsidRPr="00A67A00" w:rsidRDefault="00980DBC" w:rsidP="00980DBC">
      <w:pPr>
        <w:jc w:val="both"/>
      </w:pPr>
    </w:p>
    <w:p w:rsidR="00980DBC" w:rsidRPr="00A67A00" w:rsidRDefault="00980DBC" w:rsidP="00980DBC">
      <w:pPr>
        <w:pStyle w:val="ListParagraph"/>
        <w:ind w:left="0"/>
        <w:rPr>
          <w:rFonts w:ascii="Times New Roman" w:hAnsi="Times New Roman"/>
          <w:sz w:val="24"/>
          <w:szCs w:val="24"/>
        </w:rPr>
      </w:pPr>
      <w:r w:rsidRPr="00A67A00">
        <w:rPr>
          <w:rFonts w:ascii="Times New Roman" w:hAnsi="Times New Roman"/>
          <w:sz w:val="24"/>
          <w:szCs w:val="24"/>
        </w:rPr>
        <w:t xml:space="preserve">4.Nekustamā īpašuma nodokļa parādu, par kuru saņemts Zvērināta tiesu izpildītāja akts par piedziņas neiespējamību: </w:t>
      </w:r>
      <w:r w:rsidR="00F962BE">
        <w:rPr>
          <w:rFonts w:ascii="Times New Roman" w:hAnsi="Times New Roman"/>
          <w:sz w:val="24"/>
          <w:szCs w:val="24"/>
        </w:rPr>
        <w:t>[..]</w:t>
      </w:r>
      <w:r w:rsidRPr="00A67A00">
        <w:rPr>
          <w:rFonts w:ascii="Times New Roman" w:hAnsi="Times New Roman"/>
          <w:sz w:val="24"/>
          <w:szCs w:val="24"/>
        </w:rPr>
        <w:t xml:space="preserve"> EUR 74,68 (pamatparāds EUR 45,01, nokavējuma nauda EUR 29,67).</w:t>
      </w:r>
    </w:p>
    <w:p w:rsidR="00980DBC" w:rsidRPr="00A67A00" w:rsidRDefault="00980DBC" w:rsidP="00980DBC">
      <w:pPr>
        <w:pStyle w:val="ListParagraph"/>
        <w:ind w:left="0"/>
        <w:rPr>
          <w:rFonts w:ascii="Times New Roman" w:hAnsi="Times New Roman"/>
          <w:sz w:val="24"/>
          <w:szCs w:val="24"/>
        </w:rPr>
      </w:pPr>
    </w:p>
    <w:p w:rsidR="00980DBC" w:rsidRPr="00A67A00" w:rsidRDefault="00980DBC" w:rsidP="00980DBC">
      <w:pPr>
        <w:pStyle w:val="ListParagraph"/>
        <w:ind w:left="0"/>
        <w:rPr>
          <w:rFonts w:ascii="Times New Roman" w:hAnsi="Times New Roman"/>
          <w:sz w:val="24"/>
          <w:szCs w:val="24"/>
        </w:rPr>
      </w:pPr>
      <w:r w:rsidRPr="00A67A00">
        <w:rPr>
          <w:rFonts w:ascii="Times New Roman" w:hAnsi="Times New Roman"/>
          <w:sz w:val="24"/>
          <w:szCs w:val="24"/>
        </w:rPr>
        <w:t>5.Juridisko personu, kurām pabeigts likvidācijas process un apturēta saimnieciskā darbība, telpu nomas maksas parādus:</w:t>
      </w:r>
    </w:p>
    <w:p w:rsidR="00980DBC" w:rsidRPr="00A67A00" w:rsidRDefault="00980DBC" w:rsidP="00980DBC">
      <w:pPr>
        <w:jc w:val="both"/>
      </w:pPr>
      <w:r w:rsidRPr="00A67A00">
        <w:t xml:space="preserve">5.1.Datorcentrs SIA </w:t>
      </w:r>
      <w:proofErr w:type="spellStart"/>
      <w:r w:rsidRPr="00A67A00">
        <w:t>reģ.Nr</w:t>
      </w:r>
      <w:proofErr w:type="spellEnd"/>
      <w:r w:rsidRPr="00A67A00">
        <w:t>. 40003364684 EUR 243,03;</w:t>
      </w:r>
    </w:p>
    <w:p w:rsidR="00980DBC" w:rsidRPr="00A67A00" w:rsidRDefault="00980DBC" w:rsidP="00980DBC">
      <w:pPr>
        <w:jc w:val="both"/>
      </w:pPr>
      <w:r w:rsidRPr="00A67A00">
        <w:t xml:space="preserve">5.2.Fuel </w:t>
      </w:r>
      <w:proofErr w:type="spellStart"/>
      <w:r w:rsidRPr="00A67A00">
        <w:t>Card</w:t>
      </w:r>
      <w:proofErr w:type="spellEnd"/>
      <w:r w:rsidRPr="00A67A00">
        <w:t xml:space="preserve"> Latvia  SIA </w:t>
      </w:r>
      <w:proofErr w:type="spellStart"/>
      <w:r w:rsidRPr="00A67A00">
        <w:t>reģ.Nr</w:t>
      </w:r>
      <w:proofErr w:type="spellEnd"/>
      <w:r w:rsidRPr="00A67A00">
        <w:t>. 40103160653 EUR 28,46;</w:t>
      </w:r>
    </w:p>
    <w:p w:rsidR="00980DBC" w:rsidRPr="00A67A00" w:rsidRDefault="00980DBC" w:rsidP="00980DBC">
      <w:pPr>
        <w:jc w:val="both"/>
      </w:pPr>
      <w:r w:rsidRPr="00A67A00">
        <w:t xml:space="preserve">5.3.S.A.Industry SIA </w:t>
      </w:r>
      <w:proofErr w:type="spellStart"/>
      <w:r w:rsidRPr="00A67A00">
        <w:t>reģ.Nr</w:t>
      </w:r>
      <w:proofErr w:type="spellEnd"/>
      <w:r w:rsidRPr="00A67A00">
        <w:t>. 40103234539 EUR 712,69;</w:t>
      </w:r>
    </w:p>
    <w:p w:rsidR="00980DBC" w:rsidRPr="00A67A00" w:rsidRDefault="00980DBC" w:rsidP="00980DBC">
      <w:pPr>
        <w:pStyle w:val="ListParagraph"/>
        <w:ind w:left="0"/>
        <w:rPr>
          <w:rFonts w:ascii="Times New Roman" w:hAnsi="Times New Roman"/>
          <w:sz w:val="24"/>
          <w:szCs w:val="24"/>
        </w:rPr>
      </w:pPr>
      <w:r w:rsidRPr="00A67A00">
        <w:rPr>
          <w:rFonts w:ascii="Times New Roman" w:hAnsi="Times New Roman"/>
          <w:sz w:val="24"/>
          <w:szCs w:val="24"/>
        </w:rPr>
        <w:t>5.4.Žanis Pārtika SIA reģ.Nr. 40003739869 EUR 14,23;</w:t>
      </w:r>
    </w:p>
    <w:p w:rsidR="00980DBC" w:rsidRPr="00A67A00" w:rsidRDefault="00980DBC" w:rsidP="00980DBC">
      <w:pPr>
        <w:pStyle w:val="ListParagraph"/>
        <w:ind w:left="0"/>
        <w:rPr>
          <w:rFonts w:ascii="Times New Roman" w:hAnsi="Times New Roman"/>
          <w:sz w:val="24"/>
          <w:szCs w:val="24"/>
        </w:rPr>
      </w:pPr>
      <w:r w:rsidRPr="00A67A00">
        <w:rPr>
          <w:rFonts w:ascii="Times New Roman" w:hAnsi="Times New Roman"/>
          <w:sz w:val="24"/>
          <w:szCs w:val="24"/>
        </w:rPr>
        <w:t>5.5.D.Buses IU Reģ.Nr. 45402006850 EUR 726,60;</w:t>
      </w:r>
    </w:p>
    <w:p w:rsidR="00980DBC" w:rsidRPr="00A67A00" w:rsidRDefault="00980DBC" w:rsidP="00980DBC">
      <w:pPr>
        <w:pStyle w:val="ListParagraph"/>
        <w:ind w:left="0"/>
        <w:rPr>
          <w:rFonts w:ascii="Times New Roman" w:hAnsi="Times New Roman"/>
          <w:sz w:val="24"/>
          <w:szCs w:val="24"/>
        </w:rPr>
      </w:pPr>
      <w:r w:rsidRPr="00A67A00">
        <w:rPr>
          <w:rFonts w:ascii="Times New Roman" w:hAnsi="Times New Roman"/>
          <w:sz w:val="24"/>
          <w:szCs w:val="24"/>
        </w:rPr>
        <w:t>5.6.Simrex SIA Reģ.Nr. 40003247715 EUR 92,53.</w:t>
      </w:r>
    </w:p>
    <w:p w:rsidR="00980DBC" w:rsidRPr="00A67A00" w:rsidRDefault="00980DBC" w:rsidP="00980DBC">
      <w:pPr>
        <w:pStyle w:val="ListParagraph"/>
        <w:ind w:left="0"/>
        <w:rPr>
          <w:rFonts w:ascii="Times New Roman" w:hAnsi="Times New Roman"/>
          <w:sz w:val="24"/>
          <w:szCs w:val="24"/>
        </w:rPr>
      </w:pPr>
    </w:p>
    <w:p w:rsidR="00980DBC" w:rsidRPr="00A67A00" w:rsidRDefault="00980DBC" w:rsidP="00980DBC">
      <w:pPr>
        <w:pStyle w:val="ListParagraph"/>
        <w:ind w:left="0"/>
        <w:rPr>
          <w:rFonts w:ascii="Times New Roman" w:hAnsi="Times New Roman"/>
          <w:sz w:val="24"/>
          <w:szCs w:val="24"/>
        </w:rPr>
      </w:pPr>
      <w:r w:rsidRPr="00A67A00">
        <w:rPr>
          <w:rFonts w:ascii="Times New Roman" w:hAnsi="Times New Roman"/>
          <w:sz w:val="24"/>
          <w:szCs w:val="24"/>
        </w:rPr>
        <w:t>6.Juridisko personu, kurām pabeigts likvidācijas process un apturēta saimnieciskā darbība, nodevas par tirdzniecību publiskās vietās parādus:</w:t>
      </w:r>
    </w:p>
    <w:p w:rsidR="00980DBC" w:rsidRPr="00A67A00" w:rsidRDefault="00980DBC" w:rsidP="00980DBC">
      <w:pPr>
        <w:pStyle w:val="ListParagraph"/>
        <w:ind w:left="0"/>
        <w:rPr>
          <w:rFonts w:ascii="Times New Roman" w:hAnsi="Times New Roman"/>
          <w:sz w:val="24"/>
          <w:szCs w:val="24"/>
        </w:rPr>
      </w:pPr>
      <w:r w:rsidRPr="00A67A00">
        <w:rPr>
          <w:rFonts w:ascii="Times New Roman" w:hAnsi="Times New Roman"/>
          <w:sz w:val="24"/>
          <w:szCs w:val="24"/>
        </w:rPr>
        <w:t>6.1.Angūra SIA reģ.Nr. 42403031148 EUR 63,00;</w:t>
      </w:r>
    </w:p>
    <w:p w:rsidR="00980DBC" w:rsidRPr="00A67A00" w:rsidRDefault="00980DBC" w:rsidP="00980DBC">
      <w:pPr>
        <w:pStyle w:val="ListParagraph"/>
        <w:ind w:left="0"/>
        <w:rPr>
          <w:rFonts w:ascii="Times New Roman" w:hAnsi="Times New Roman"/>
          <w:sz w:val="24"/>
          <w:szCs w:val="24"/>
        </w:rPr>
      </w:pPr>
      <w:r w:rsidRPr="00A67A00">
        <w:rPr>
          <w:rFonts w:ascii="Times New Roman" w:hAnsi="Times New Roman"/>
          <w:sz w:val="24"/>
          <w:szCs w:val="24"/>
        </w:rPr>
        <w:t>6.2.Saldus Kebab SIA reģ.Nr. 4852030165 EUR 14,00;</w:t>
      </w:r>
    </w:p>
    <w:p w:rsidR="00980DBC" w:rsidRPr="00A67A00" w:rsidRDefault="00980DBC" w:rsidP="00980DBC">
      <w:pPr>
        <w:pStyle w:val="ListParagraph"/>
        <w:ind w:left="0"/>
        <w:rPr>
          <w:rFonts w:ascii="Times New Roman" w:hAnsi="Times New Roman"/>
          <w:sz w:val="24"/>
          <w:szCs w:val="24"/>
        </w:rPr>
      </w:pPr>
      <w:r w:rsidRPr="00A67A00">
        <w:rPr>
          <w:rFonts w:ascii="Times New Roman" w:hAnsi="Times New Roman"/>
          <w:sz w:val="24"/>
          <w:szCs w:val="24"/>
        </w:rPr>
        <w:t>6.3.Latvijas Garša SIA reģ.Nr. 40103813443 EUR 7,00;</w:t>
      </w:r>
    </w:p>
    <w:p w:rsidR="00980DBC" w:rsidRPr="00A67A00" w:rsidRDefault="00980DBC" w:rsidP="00980DBC">
      <w:pPr>
        <w:pStyle w:val="ListParagraph"/>
        <w:ind w:left="0"/>
        <w:rPr>
          <w:rFonts w:ascii="Times New Roman" w:hAnsi="Times New Roman"/>
          <w:sz w:val="24"/>
          <w:szCs w:val="24"/>
        </w:rPr>
      </w:pPr>
    </w:p>
    <w:p w:rsidR="00980DBC" w:rsidRPr="00A67A00" w:rsidRDefault="00980DBC" w:rsidP="00980DBC">
      <w:pPr>
        <w:pStyle w:val="ListParagraph"/>
        <w:ind w:left="0"/>
        <w:rPr>
          <w:rFonts w:ascii="Times New Roman" w:hAnsi="Times New Roman"/>
          <w:sz w:val="24"/>
          <w:szCs w:val="24"/>
        </w:rPr>
      </w:pPr>
      <w:r w:rsidRPr="00A67A00">
        <w:rPr>
          <w:rFonts w:ascii="Times New Roman" w:hAnsi="Times New Roman"/>
          <w:sz w:val="24"/>
          <w:szCs w:val="24"/>
        </w:rPr>
        <w:t xml:space="preserve">7.Kļūdaini aprēķināto zemes nomas maksas parādu: </w:t>
      </w:r>
      <w:r w:rsidR="00F962BE">
        <w:rPr>
          <w:rFonts w:ascii="Times New Roman" w:hAnsi="Times New Roman"/>
          <w:sz w:val="24"/>
          <w:szCs w:val="24"/>
        </w:rPr>
        <w:t>[..]</w:t>
      </w:r>
      <w:r w:rsidRPr="00A67A00">
        <w:rPr>
          <w:rFonts w:ascii="Times New Roman" w:hAnsi="Times New Roman"/>
          <w:sz w:val="24"/>
          <w:szCs w:val="24"/>
        </w:rPr>
        <w:t xml:space="preserve"> EUR 43,11 (pamatparāds EUR 33,87, nokavējuma nauda EUR 9,24).</w:t>
      </w:r>
    </w:p>
    <w:p w:rsidR="00980DBC" w:rsidRPr="00A67A00" w:rsidRDefault="00980DBC" w:rsidP="00980DBC">
      <w:pPr>
        <w:pStyle w:val="ListParagraph"/>
        <w:ind w:left="0"/>
        <w:rPr>
          <w:rFonts w:ascii="Times New Roman" w:hAnsi="Times New Roman"/>
          <w:sz w:val="24"/>
          <w:szCs w:val="24"/>
        </w:rPr>
      </w:pPr>
    </w:p>
    <w:p w:rsidR="00980DBC" w:rsidRPr="00A67A00" w:rsidRDefault="00980DBC" w:rsidP="00980DBC">
      <w:pPr>
        <w:pStyle w:val="ListParagraph"/>
        <w:ind w:left="0"/>
        <w:rPr>
          <w:rFonts w:ascii="Times New Roman" w:hAnsi="Times New Roman"/>
          <w:sz w:val="24"/>
          <w:szCs w:val="24"/>
        </w:rPr>
      </w:pPr>
      <w:r w:rsidRPr="00A67A00">
        <w:rPr>
          <w:rFonts w:ascii="Times New Roman" w:hAnsi="Times New Roman"/>
          <w:sz w:val="24"/>
          <w:szCs w:val="24"/>
        </w:rPr>
        <w:t>8.Telpu nomas maksas parādus sakarā ar noilguma termiņa beigšanos:</w:t>
      </w:r>
    </w:p>
    <w:p w:rsidR="00980DBC" w:rsidRPr="00A67A00" w:rsidRDefault="00980DBC" w:rsidP="00980DBC">
      <w:pPr>
        <w:jc w:val="both"/>
      </w:pPr>
      <w:r w:rsidRPr="00A67A00">
        <w:t xml:space="preserve">8.1.Telekom Baltija AS </w:t>
      </w:r>
      <w:proofErr w:type="spellStart"/>
      <w:r w:rsidRPr="00A67A00">
        <w:t>reģ</w:t>
      </w:r>
      <w:proofErr w:type="spellEnd"/>
      <w:r w:rsidRPr="00A67A00">
        <w:t>. Nr. 40003454545 EUR 3,51;</w:t>
      </w:r>
    </w:p>
    <w:p w:rsidR="00980DBC" w:rsidRPr="00A67A00" w:rsidRDefault="00980DBC" w:rsidP="00980DBC">
      <w:pPr>
        <w:jc w:val="both"/>
      </w:pPr>
      <w:r w:rsidRPr="00A67A00">
        <w:t xml:space="preserve">8.2.Latvijas sarkanais krusts </w:t>
      </w:r>
      <w:proofErr w:type="spellStart"/>
      <w:r w:rsidRPr="00A67A00">
        <w:t>reģ</w:t>
      </w:r>
      <w:proofErr w:type="spellEnd"/>
      <w:r w:rsidRPr="00A67A00">
        <w:t xml:space="preserve"> .Nr. 40008002279 EUR 15,30;</w:t>
      </w:r>
    </w:p>
    <w:p w:rsidR="00980DBC" w:rsidRPr="00A67A00" w:rsidRDefault="00980DBC" w:rsidP="00980DBC">
      <w:pPr>
        <w:jc w:val="both"/>
      </w:pPr>
      <w:r w:rsidRPr="00A67A00">
        <w:t xml:space="preserve">8.3.Latvijas dambretes savienība </w:t>
      </w:r>
      <w:proofErr w:type="spellStart"/>
      <w:r w:rsidRPr="00A67A00">
        <w:t>Reģ</w:t>
      </w:r>
      <w:proofErr w:type="spellEnd"/>
      <w:r w:rsidRPr="00A67A00">
        <w:t>. Nr. 40008022773 EUR 38,42;</w:t>
      </w:r>
    </w:p>
    <w:p w:rsidR="00980DBC" w:rsidRPr="00A67A00" w:rsidRDefault="00980DBC" w:rsidP="00980DBC">
      <w:pPr>
        <w:jc w:val="both"/>
      </w:pPr>
      <w:r w:rsidRPr="00A67A00">
        <w:t xml:space="preserve">8.4.Lauku avīze AS </w:t>
      </w:r>
      <w:proofErr w:type="spellStart"/>
      <w:r w:rsidRPr="00A67A00">
        <w:t>reģ</w:t>
      </w:r>
      <w:proofErr w:type="spellEnd"/>
      <w:r w:rsidRPr="00A67A00">
        <w:t>. Nr. 40103027253 EUR 85,37;</w:t>
      </w:r>
    </w:p>
    <w:p w:rsidR="00980DBC" w:rsidRPr="00A67A00" w:rsidRDefault="00980DBC" w:rsidP="00980DBC">
      <w:pPr>
        <w:jc w:val="both"/>
      </w:pPr>
      <w:r w:rsidRPr="00A67A00">
        <w:t xml:space="preserve">8.5.Reir SIA </w:t>
      </w:r>
      <w:proofErr w:type="spellStart"/>
      <w:r w:rsidRPr="00A67A00">
        <w:t>reģ.Nr</w:t>
      </w:r>
      <w:proofErr w:type="spellEnd"/>
      <w:r w:rsidRPr="00A67A00">
        <w:t>. 40103435606 EUR 110,26;</w:t>
      </w:r>
    </w:p>
    <w:p w:rsidR="00980DBC" w:rsidRPr="00A67A00" w:rsidRDefault="00980DBC" w:rsidP="00980DBC">
      <w:pPr>
        <w:jc w:val="both"/>
      </w:pPr>
      <w:r w:rsidRPr="00A67A00">
        <w:t xml:space="preserve">8.6.Ievass SIA </w:t>
      </w:r>
      <w:proofErr w:type="spellStart"/>
      <w:r w:rsidRPr="00A67A00">
        <w:t>reģ.Nr</w:t>
      </w:r>
      <w:proofErr w:type="spellEnd"/>
      <w:r w:rsidRPr="00A67A00">
        <w:t>. 448501017475 EUR 311,72;</w:t>
      </w:r>
    </w:p>
    <w:p w:rsidR="00980DBC" w:rsidRPr="00A67A00" w:rsidRDefault="00980DBC" w:rsidP="00980DBC">
      <w:pPr>
        <w:jc w:val="both"/>
      </w:pPr>
      <w:r w:rsidRPr="00A67A00">
        <w:t xml:space="preserve">8.7.Futbola klubs Dobele </w:t>
      </w:r>
      <w:proofErr w:type="spellStart"/>
      <w:r w:rsidRPr="00A67A00">
        <w:t>reģ</w:t>
      </w:r>
      <w:proofErr w:type="spellEnd"/>
      <w:r w:rsidRPr="00A67A00">
        <w:t>. Nr. 40008079490 EUR 5094,89;</w:t>
      </w:r>
    </w:p>
    <w:p w:rsidR="00980DBC" w:rsidRPr="00A67A00" w:rsidRDefault="00980DBC" w:rsidP="00980DBC">
      <w:pPr>
        <w:jc w:val="both"/>
      </w:pPr>
      <w:r w:rsidRPr="00A67A00">
        <w:t xml:space="preserve">8.8. </w:t>
      </w:r>
      <w:r w:rsidR="00F962BE">
        <w:t>[..]</w:t>
      </w:r>
      <w:r w:rsidRPr="00A67A00">
        <w:t xml:space="preserve"> EUR 316,02.</w:t>
      </w:r>
    </w:p>
    <w:p w:rsidR="00980DBC" w:rsidRPr="00A67A00" w:rsidRDefault="00980DBC" w:rsidP="00980DBC">
      <w:pPr>
        <w:jc w:val="both"/>
      </w:pPr>
    </w:p>
    <w:p w:rsidR="00980DBC" w:rsidRPr="00A67A00" w:rsidRDefault="00980DBC" w:rsidP="00980DBC">
      <w:pPr>
        <w:pStyle w:val="ListParagraph"/>
        <w:ind w:left="0"/>
        <w:rPr>
          <w:rFonts w:ascii="Times New Roman" w:hAnsi="Times New Roman"/>
          <w:sz w:val="24"/>
          <w:szCs w:val="24"/>
        </w:rPr>
      </w:pPr>
      <w:r w:rsidRPr="00A67A00">
        <w:rPr>
          <w:rFonts w:ascii="Times New Roman" w:hAnsi="Times New Roman"/>
          <w:sz w:val="24"/>
          <w:szCs w:val="24"/>
        </w:rPr>
        <w:t>9.Parādus par bērnu ēdināšanu:</w:t>
      </w:r>
    </w:p>
    <w:p w:rsidR="00980DBC" w:rsidRPr="00A67A00" w:rsidRDefault="00980DBC" w:rsidP="00980DBC">
      <w:pPr>
        <w:pStyle w:val="ListParagraph"/>
        <w:ind w:left="0"/>
        <w:rPr>
          <w:rFonts w:ascii="Times New Roman" w:hAnsi="Times New Roman"/>
          <w:sz w:val="24"/>
          <w:szCs w:val="24"/>
        </w:rPr>
      </w:pPr>
      <w:r w:rsidRPr="00A67A00">
        <w:rPr>
          <w:rFonts w:ascii="Times New Roman" w:hAnsi="Times New Roman"/>
          <w:sz w:val="24"/>
          <w:szCs w:val="24"/>
        </w:rPr>
        <w:t>9.1.</w:t>
      </w:r>
      <w:r w:rsidR="00F962BE">
        <w:rPr>
          <w:rFonts w:ascii="Times New Roman" w:hAnsi="Times New Roman"/>
          <w:sz w:val="24"/>
          <w:szCs w:val="24"/>
        </w:rPr>
        <w:t>[..]</w:t>
      </w:r>
      <w:r w:rsidRPr="00A67A00">
        <w:rPr>
          <w:rFonts w:ascii="Times New Roman" w:hAnsi="Times New Roman"/>
          <w:sz w:val="24"/>
          <w:szCs w:val="24"/>
        </w:rPr>
        <w:t xml:space="preserve"> EUR 7,85;</w:t>
      </w:r>
    </w:p>
    <w:p w:rsidR="00980DBC" w:rsidRPr="00A67A00" w:rsidRDefault="00980DBC" w:rsidP="00980DBC">
      <w:pPr>
        <w:pStyle w:val="ListParagraph"/>
        <w:ind w:left="0"/>
        <w:rPr>
          <w:rFonts w:ascii="Times New Roman" w:hAnsi="Times New Roman"/>
          <w:sz w:val="24"/>
          <w:szCs w:val="24"/>
        </w:rPr>
      </w:pPr>
      <w:r w:rsidRPr="00A67A00">
        <w:rPr>
          <w:rFonts w:ascii="Times New Roman" w:hAnsi="Times New Roman"/>
          <w:sz w:val="24"/>
          <w:szCs w:val="24"/>
        </w:rPr>
        <w:t>9.2.</w:t>
      </w:r>
      <w:r w:rsidR="00F962BE">
        <w:rPr>
          <w:rFonts w:ascii="Times New Roman" w:hAnsi="Times New Roman"/>
          <w:sz w:val="24"/>
          <w:szCs w:val="24"/>
        </w:rPr>
        <w:t>[..]</w:t>
      </w:r>
      <w:r w:rsidRPr="00A67A00">
        <w:rPr>
          <w:rFonts w:ascii="Times New Roman" w:hAnsi="Times New Roman"/>
          <w:sz w:val="24"/>
          <w:szCs w:val="24"/>
        </w:rPr>
        <w:t xml:space="preserve"> EUR 83,21;</w:t>
      </w:r>
    </w:p>
    <w:p w:rsidR="00980DBC" w:rsidRPr="00A67A00" w:rsidRDefault="00980DBC" w:rsidP="00980DBC">
      <w:pPr>
        <w:pStyle w:val="ListParagraph"/>
        <w:ind w:left="0"/>
        <w:rPr>
          <w:rFonts w:ascii="Times New Roman" w:hAnsi="Times New Roman"/>
          <w:sz w:val="24"/>
          <w:szCs w:val="24"/>
        </w:rPr>
      </w:pPr>
      <w:r w:rsidRPr="00A67A00">
        <w:rPr>
          <w:rFonts w:ascii="Times New Roman" w:hAnsi="Times New Roman"/>
          <w:sz w:val="24"/>
          <w:szCs w:val="24"/>
        </w:rPr>
        <w:t>9.3.</w:t>
      </w:r>
      <w:r w:rsidR="00F962BE">
        <w:rPr>
          <w:rFonts w:ascii="Times New Roman" w:hAnsi="Times New Roman"/>
          <w:sz w:val="24"/>
          <w:szCs w:val="24"/>
        </w:rPr>
        <w:t>[..]</w:t>
      </w:r>
      <w:r w:rsidRPr="00A67A00">
        <w:rPr>
          <w:rFonts w:ascii="Times New Roman" w:hAnsi="Times New Roman"/>
          <w:sz w:val="24"/>
          <w:szCs w:val="24"/>
        </w:rPr>
        <w:t xml:space="preserve"> EUR 1,57;</w:t>
      </w:r>
    </w:p>
    <w:p w:rsidR="00980DBC" w:rsidRPr="00A67A00" w:rsidRDefault="00980DBC" w:rsidP="00980DBC">
      <w:pPr>
        <w:pStyle w:val="ListParagraph"/>
        <w:ind w:left="0"/>
        <w:rPr>
          <w:rFonts w:ascii="Times New Roman" w:hAnsi="Times New Roman"/>
          <w:sz w:val="24"/>
          <w:szCs w:val="24"/>
        </w:rPr>
      </w:pPr>
      <w:r w:rsidRPr="00A67A00">
        <w:rPr>
          <w:rFonts w:ascii="Times New Roman" w:hAnsi="Times New Roman"/>
          <w:sz w:val="24"/>
          <w:szCs w:val="24"/>
        </w:rPr>
        <w:t>9.4.</w:t>
      </w:r>
      <w:r w:rsidR="00F962BE">
        <w:rPr>
          <w:rFonts w:ascii="Times New Roman" w:hAnsi="Times New Roman"/>
          <w:sz w:val="24"/>
          <w:szCs w:val="24"/>
        </w:rPr>
        <w:t>[..]</w:t>
      </w:r>
      <w:r w:rsidRPr="00A67A00">
        <w:rPr>
          <w:rFonts w:ascii="Times New Roman" w:hAnsi="Times New Roman"/>
          <w:sz w:val="24"/>
          <w:szCs w:val="24"/>
        </w:rPr>
        <w:t xml:space="preserve"> EUR 9,42;</w:t>
      </w:r>
    </w:p>
    <w:p w:rsidR="00980DBC" w:rsidRPr="00A67A00" w:rsidRDefault="00980DBC" w:rsidP="00980DBC">
      <w:pPr>
        <w:pStyle w:val="ListParagraph"/>
        <w:ind w:left="0"/>
        <w:rPr>
          <w:rFonts w:ascii="Times New Roman" w:hAnsi="Times New Roman"/>
          <w:sz w:val="24"/>
          <w:szCs w:val="24"/>
        </w:rPr>
      </w:pPr>
      <w:r w:rsidRPr="00A67A00">
        <w:rPr>
          <w:rFonts w:ascii="Times New Roman" w:hAnsi="Times New Roman"/>
          <w:sz w:val="24"/>
          <w:szCs w:val="24"/>
        </w:rPr>
        <w:t>9.5.</w:t>
      </w:r>
      <w:r w:rsidR="00F962BE">
        <w:rPr>
          <w:rFonts w:ascii="Times New Roman" w:hAnsi="Times New Roman"/>
          <w:sz w:val="24"/>
          <w:szCs w:val="24"/>
        </w:rPr>
        <w:t>[..]</w:t>
      </w:r>
      <w:r w:rsidRPr="00A67A00">
        <w:rPr>
          <w:rFonts w:ascii="Times New Roman" w:hAnsi="Times New Roman"/>
          <w:sz w:val="24"/>
          <w:szCs w:val="24"/>
        </w:rPr>
        <w:t xml:space="preserve"> EUR 59,66;</w:t>
      </w:r>
    </w:p>
    <w:p w:rsidR="00980DBC" w:rsidRPr="00A67A00" w:rsidRDefault="00980DBC" w:rsidP="00980DBC">
      <w:pPr>
        <w:pStyle w:val="ListParagraph"/>
        <w:ind w:left="0"/>
        <w:rPr>
          <w:rFonts w:ascii="Times New Roman" w:hAnsi="Times New Roman"/>
          <w:sz w:val="24"/>
          <w:szCs w:val="24"/>
        </w:rPr>
      </w:pPr>
      <w:r w:rsidRPr="00A67A00">
        <w:rPr>
          <w:rFonts w:ascii="Times New Roman" w:hAnsi="Times New Roman"/>
          <w:sz w:val="24"/>
          <w:szCs w:val="24"/>
        </w:rPr>
        <w:t>9.6.</w:t>
      </w:r>
      <w:r w:rsidR="00F962BE">
        <w:rPr>
          <w:rFonts w:ascii="Times New Roman" w:hAnsi="Times New Roman"/>
          <w:sz w:val="24"/>
          <w:szCs w:val="24"/>
        </w:rPr>
        <w:t>[..]</w:t>
      </w:r>
      <w:r w:rsidRPr="00A67A00">
        <w:rPr>
          <w:rFonts w:ascii="Times New Roman" w:hAnsi="Times New Roman"/>
          <w:sz w:val="24"/>
          <w:szCs w:val="24"/>
        </w:rPr>
        <w:t xml:space="preserve"> EUR 17,22;</w:t>
      </w:r>
    </w:p>
    <w:p w:rsidR="00980DBC" w:rsidRPr="00A67A00" w:rsidRDefault="00980DBC" w:rsidP="00980DBC">
      <w:pPr>
        <w:pStyle w:val="ListParagraph"/>
        <w:ind w:left="0"/>
        <w:rPr>
          <w:rFonts w:ascii="Times New Roman" w:hAnsi="Times New Roman"/>
          <w:sz w:val="24"/>
          <w:szCs w:val="24"/>
        </w:rPr>
      </w:pPr>
      <w:r w:rsidRPr="00A67A00">
        <w:rPr>
          <w:rFonts w:ascii="Times New Roman" w:hAnsi="Times New Roman"/>
          <w:sz w:val="24"/>
          <w:szCs w:val="24"/>
        </w:rPr>
        <w:t>9.7.</w:t>
      </w:r>
      <w:r w:rsidR="00F962BE">
        <w:rPr>
          <w:rFonts w:ascii="Times New Roman" w:hAnsi="Times New Roman"/>
          <w:sz w:val="24"/>
          <w:szCs w:val="24"/>
        </w:rPr>
        <w:t>[..]</w:t>
      </w:r>
      <w:r w:rsidRPr="00A67A00">
        <w:rPr>
          <w:rFonts w:ascii="Times New Roman" w:hAnsi="Times New Roman"/>
          <w:sz w:val="24"/>
          <w:szCs w:val="24"/>
        </w:rPr>
        <w:t xml:space="preserve"> EUR 37,42;</w:t>
      </w:r>
    </w:p>
    <w:p w:rsidR="00980DBC" w:rsidRPr="00A67A00" w:rsidRDefault="00980DBC" w:rsidP="00980DBC">
      <w:pPr>
        <w:pStyle w:val="ListParagraph"/>
        <w:ind w:left="0"/>
        <w:rPr>
          <w:rFonts w:ascii="Times New Roman" w:hAnsi="Times New Roman"/>
          <w:sz w:val="24"/>
          <w:szCs w:val="24"/>
        </w:rPr>
      </w:pPr>
      <w:r w:rsidRPr="00A67A00">
        <w:rPr>
          <w:rFonts w:ascii="Times New Roman" w:hAnsi="Times New Roman"/>
          <w:sz w:val="24"/>
          <w:szCs w:val="24"/>
        </w:rPr>
        <w:t>9.8.</w:t>
      </w:r>
      <w:r w:rsidR="00F962BE">
        <w:rPr>
          <w:rFonts w:ascii="Times New Roman" w:hAnsi="Times New Roman"/>
          <w:sz w:val="24"/>
          <w:szCs w:val="24"/>
        </w:rPr>
        <w:t>[..]</w:t>
      </w:r>
      <w:r w:rsidRPr="00A67A00">
        <w:rPr>
          <w:rFonts w:ascii="Times New Roman" w:hAnsi="Times New Roman"/>
          <w:sz w:val="24"/>
          <w:szCs w:val="24"/>
        </w:rPr>
        <w:t xml:space="preserve"> EUR 92,63;</w:t>
      </w:r>
    </w:p>
    <w:p w:rsidR="00980DBC" w:rsidRPr="00A67A00" w:rsidRDefault="00980DBC" w:rsidP="00980DBC">
      <w:pPr>
        <w:pStyle w:val="ListParagraph"/>
        <w:ind w:left="0"/>
        <w:rPr>
          <w:rFonts w:ascii="Times New Roman" w:hAnsi="Times New Roman"/>
          <w:sz w:val="24"/>
          <w:szCs w:val="24"/>
        </w:rPr>
      </w:pPr>
      <w:r w:rsidRPr="00A67A00">
        <w:rPr>
          <w:rFonts w:ascii="Times New Roman" w:hAnsi="Times New Roman"/>
          <w:sz w:val="24"/>
          <w:szCs w:val="24"/>
        </w:rPr>
        <w:t>9.9.</w:t>
      </w:r>
      <w:r w:rsidR="00F962BE">
        <w:rPr>
          <w:rFonts w:ascii="Times New Roman" w:hAnsi="Times New Roman"/>
          <w:sz w:val="24"/>
          <w:szCs w:val="24"/>
        </w:rPr>
        <w:t>[..]</w:t>
      </w:r>
      <w:r w:rsidRPr="00A67A00">
        <w:rPr>
          <w:rFonts w:ascii="Times New Roman" w:hAnsi="Times New Roman"/>
          <w:sz w:val="24"/>
          <w:szCs w:val="24"/>
        </w:rPr>
        <w:t xml:space="preserve"> EUR 70,99.</w:t>
      </w:r>
    </w:p>
    <w:p w:rsidR="00980DBC" w:rsidRPr="00A67A00" w:rsidRDefault="00980DBC" w:rsidP="00980DBC">
      <w:pPr>
        <w:jc w:val="both"/>
      </w:pPr>
    </w:p>
    <w:p w:rsidR="00980DBC" w:rsidRPr="00A67A00" w:rsidRDefault="00980DBC" w:rsidP="00980DBC">
      <w:pPr>
        <w:pStyle w:val="ListParagraph"/>
        <w:ind w:left="0"/>
        <w:rPr>
          <w:rFonts w:ascii="Times New Roman" w:hAnsi="Times New Roman"/>
          <w:sz w:val="24"/>
          <w:szCs w:val="24"/>
        </w:rPr>
      </w:pPr>
      <w:r w:rsidRPr="00A67A00">
        <w:rPr>
          <w:rFonts w:ascii="Times New Roman" w:hAnsi="Times New Roman"/>
          <w:sz w:val="24"/>
          <w:szCs w:val="24"/>
        </w:rPr>
        <w:t xml:space="preserve">10.Parādu par vecāku līdzdalības maksājumu Dobeles sporta skolā: </w:t>
      </w:r>
      <w:r w:rsidR="00F962BE">
        <w:rPr>
          <w:rFonts w:ascii="Times New Roman" w:hAnsi="Times New Roman"/>
          <w:sz w:val="24"/>
          <w:szCs w:val="24"/>
        </w:rPr>
        <w:t>[..]</w:t>
      </w:r>
      <w:r w:rsidRPr="00A67A00">
        <w:rPr>
          <w:rFonts w:ascii="Times New Roman" w:hAnsi="Times New Roman"/>
          <w:sz w:val="24"/>
          <w:szCs w:val="24"/>
        </w:rPr>
        <w:t>EUR 6,00.</w:t>
      </w:r>
    </w:p>
    <w:p w:rsidR="00980DBC" w:rsidRPr="00A67A00" w:rsidRDefault="00980DBC" w:rsidP="00980DBC">
      <w:pPr>
        <w:pStyle w:val="ListParagraph"/>
        <w:ind w:left="0"/>
        <w:rPr>
          <w:rFonts w:ascii="Times New Roman" w:hAnsi="Times New Roman"/>
          <w:sz w:val="24"/>
          <w:szCs w:val="24"/>
        </w:rPr>
      </w:pPr>
    </w:p>
    <w:p w:rsidR="00980DBC" w:rsidRPr="00A67A00" w:rsidRDefault="00980DBC" w:rsidP="00980DBC">
      <w:pPr>
        <w:pStyle w:val="ListParagraph"/>
        <w:ind w:left="0"/>
        <w:rPr>
          <w:rFonts w:ascii="Times New Roman" w:hAnsi="Times New Roman"/>
          <w:sz w:val="24"/>
          <w:szCs w:val="24"/>
        </w:rPr>
      </w:pPr>
      <w:r w:rsidRPr="00A67A00">
        <w:rPr>
          <w:rFonts w:ascii="Times New Roman" w:hAnsi="Times New Roman"/>
          <w:sz w:val="24"/>
          <w:szCs w:val="24"/>
        </w:rPr>
        <w:t>11.Parādus par vecāku līdzdalības maksājumu Dobeles mūzikas skolā:</w:t>
      </w:r>
    </w:p>
    <w:p w:rsidR="00980DBC" w:rsidRPr="00A67A00" w:rsidRDefault="00980DBC" w:rsidP="00980DBC">
      <w:pPr>
        <w:pStyle w:val="ListParagraph"/>
        <w:ind w:left="0"/>
        <w:rPr>
          <w:rFonts w:ascii="Times New Roman" w:hAnsi="Times New Roman"/>
          <w:sz w:val="24"/>
          <w:szCs w:val="24"/>
        </w:rPr>
      </w:pPr>
      <w:r w:rsidRPr="00A67A00">
        <w:rPr>
          <w:rFonts w:ascii="Times New Roman" w:hAnsi="Times New Roman"/>
          <w:sz w:val="24"/>
          <w:szCs w:val="24"/>
        </w:rPr>
        <w:t xml:space="preserve">11.1. </w:t>
      </w:r>
      <w:r w:rsidR="00F962BE">
        <w:rPr>
          <w:rFonts w:ascii="Times New Roman" w:hAnsi="Times New Roman"/>
          <w:sz w:val="24"/>
          <w:szCs w:val="24"/>
        </w:rPr>
        <w:t>[..]</w:t>
      </w:r>
      <w:r w:rsidRPr="00A67A00">
        <w:rPr>
          <w:rFonts w:ascii="Times New Roman" w:hAnsi="Times New Roman"/>
          <w:sz w:val="24"/>
          <w:szCs w:val="24"/>
        </w:rPr>
        <w:t xml:space="preserve"> EUR 57,50;</w:t>
      </w:r>
    </w:p>
    <w:p w:rsidR="00980DBC" w:rsidRPr="00A67A00" w:rsidRDefault="00980DBC" w:rsidP="00980DBC">
      <w:pPr>
        <w:pStyle w:val="ListParagraph"/>
        <w:ind w:left="0"/>
        <w:rPr>
          <w:rFonts w:ascii="Times New Roman" w:hAnsi="Times New Roman"/>
          <w:sz w:val="24"/>
          <w:szCs w:val="24"/>
        </w:rPr>
      </w:pPr>
      <w:r w:rsidRPr="00A67A00">
        <w:rPr>
          <w:rFonts w:ascii="Times New Roman" w:hAnsi="Times New Roman"/>
          <w:sz w:val="24"/>
          <w:szCs w:val="24"/>
        </w:rPr>
        <w:t xml:space="preserve">11.2. </w:t>
      </w:r>
      <w:r w:rsidR="00F962BE">
        <w:rPr>
          <w:rFonts w:ascii="Times New Roman" w:hAnsi="Times New Roman"/>
          <w:sz w:val="24"/>
          <w:szCs w:val="24"/>
        </w:rPr>
        <w:t>[..]</w:t>
      </w:r>
      <w:r w:rsidRPr="00A67A00">
        <w:rPr>
          <w:rFonts w:ascii="Times New Roman" w:hAnsi="Times New Roman"/>
          <w:sz w:val="24"/>
          <w:szCs w:val="24"/>
        </w:rPr>
        <w:t xml:space="preserve"> EUR 43,50;</w:t>
      </w:r>
    </w:p>
    <w:p w:rsidR="00980DBC" w:rsidRPr="00A67A00" w:rsidRDefault="00980DBC" w:rsidP="00980DBC">
      <w:pPr>
        <w:pStyle w:val="ListParagraph"/>
        <w:ind w:left="0"/>
        <w:rPr>
          <w:rFonts w:ascii="Times New Roman" w:hAnsi="Times New Roman"/>
          <w:sz w:val="24"/>
          <w:szCs w:val="24"/>
        </w:rPr>
      </w:pPr>
      <w:r w:rsidRPr="00A67A00">
        <w:rPr>
          <w:rFonts w:ascii="Times New Roman" w:hAnsi="Times New Roman"/>
          <w:sz w:val="24"/>
          <w:szCs w:val="24"/>
        </w:rPr>
        <w:t>11.3</w:t>
      </w:r>
      <w:r w:rsidR="00F962BE">
        <w:rPr>
          <w:rFonts w:ascii="Times New Roman" w:hAnsi="Times New Roman"/>
          <w:sz w:val="24"/>
          <w:szCs w:val="24"/>
        </w:rPr>
        <w:t>.[..]</w:t>
      </w:r>
      <w:r w:rsidRPr="00A67A00">
        <w:rPr>
          <w:rFonts w:ascii="Times New Roman" w:hAnsi="Times New Roman"/>
          <w:sz w:val="24"/>
          <w:szCs w:val="24"/>
        </w:rPr>
        <w:t xml:space="preserve"> EUR 101,23;</w:t>
      </w:r>
    </w:p>
    <w:p w:rsidR="00980DBC" w:rsidRPr="00A67A00" w:rsidRDefault="00980DBC" w:rsidP="00980DBC">
      <w:pPr>
        <w:pStyle w:val="ListParagraph"/>
        <w:ind w:left="0"/>
        <w:rPr>
          <w:rFonts w:ascii="Times New Roman" w:hAnsi="Times New Roman"/>
          <w:sz w:val="24"/>
          <w:szCs w:val="24"/>
        </w:rPr>
      </w:pPr>
      <w:r w:rsidRPr="00A67A00">
        <w:rPr>
          <w:rFonts w:ascii="Times New Roman" w:hAnsi="Times New Roman"/>
          <w:sz w:val="24"/>
          <w:szCs w:val="24"/>
        </w:rPr>
        <w:t>11.4.</w:t>
      </w:r>
      <w:r w:rsidR="00F962BE">
        <w:rPr>
          <w:rFonts w:ascii="Times New Roman" w:hAnsi="Times New Roman"/>
          <w:sz w:val="24"/>
          <w:szCs w:val="24"/>
        </w:rPr>
        <w:t>[..]</w:t>
      </w:r>
      <w:r w:rsidRPr="00A67A00">
        <w:rPr>
          <w:rFonts w:ascii="Times New Roman" w:hAnsi="Times New Roman"/>
          <w:sz w:val="24"/>
          <w:szCs w:val="24"/>
        </w:rPr>
        <w:t xml:space="preserve"> EUR 7,25.</w:t>
      </w:r>
    </w:p>
    <w:p w:rsidR="00980DBC" w:rsidRPr="00A67A00" w:rsidRDefault="00980DBC" w:rsidP="00980DBC">
      <w:pPr>
        <w:jc w:val="both"/>
      </w:pPr>
    </w:p>
    <w:p w:rsidR="00980DBC" w:rsidRPr="00A67A00" w:rsidRDefault="00980DBC" w:rsidP="00980DBC">
      <w:pPr>
        <w:jc w:val="both"/>
      </w:pPr>
    </w:p>
    <w:p w:rsidR="00980DBC" w:rsidRPr="00A67A00" w:rsidRDefault="00980DBC" w:rsidP="00980DBC">
      <w:pPr>
        <w:jc w:val="both"/>
      </w:pPr>
    </w:p>
    <w:p w:rsidR="00980DBC" w:rsidRPr="00A67A00" w:rsidRDefault="00980DBC" w:rsidP="00980DBC">
      <w:pPr>
        <w:ind w:left="-454" w:firstLine="454"/>
        <w:jc w:val="both"/>
      </w:pPr>
      <w:r w:rsidRPr="00A67A00">
        <w:t>Domes priekšsēdētāja vietnieks</w:t>
      </w:r>
      <w:r w:rsidRPr="00A67A00">
        <w:tab/>
      </w:r>
      <w:r w:rsidRPr="00A67A00">
        <w:tab/>
      </w:r>
      <w:r w:rsidRPr="00A67A00">
        <w:tab/>
      </w:r>
      <w:r w:rsidRPr="00A67A00">
        <w:tab/>
      </w:r>
      <w:r w:rsidRPr="00A67A00">
        <w:tab/>
      </w:r>
      <w:r w:rsidRPr="00A67A00">
        <w:tab/>
        <w:t>G.SAFRANOVIČS</w:t>
      </w:r>
    </w:p>
    <w:p w:rsidR="00980DBC" w:rsidRPr="00A67A00" w:rsidRDefault="00980DBC" w:rsidP="00980DBC"/>
    <w:p w:rsidR="00980DBC" w:rsidRDefault="00980DBC" w:rsidP="00980DBC"/>
    <w:p w:rsidR="00980DBC" w:rsidRDefault="00980DBC" w:rsidP="00980DBC">
      <w:pPr>
        <w:tabs>
          <w:tab w:val="left" w:pos="-24212"/>
        </w:tabs>
        <w:jc w:val="center"/>
        <w:rPr>
          <w:sz w:val="20"/>
          <w:szCs w:val="20"/>
        </w:rPr>
      </w:pPr>
      <w:r w:rsidRPr="00467DE9">
        <w:rPr>
          <w:noProof/>
          <w:sz w:val="20"/>
          <w:szCs w:val="20"/>
        </w:rPr>
        <w:lastRenderedPageBreak/>
        <w:drawing>
          <wp:inline distT="0" distB="0" distL="0" distR="0" wp14:anchorId="2CAB1717" wp14:editId="3AA18747">
            <wp:extent cx="676275" cy="7524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980DBC" w:rsidRDefault="00980DBC" w:rsidP="00980DBC">
      <w:pPr>
        <w:pStyle w:val="Header"/>
        <w:jc w:val="center"/>
        <w:rPr>
          <w:sz w:val="20"/>
        </w:rPr>
      </w:pPr>
      <w:r>
        <w:rPr>
          <w:sz w:val="20"/>
        </w:rPr>
        <w:t>LATVIJAS REPUBLIKA</w:t>
      </w:r>
    </w:p>
    <w:p w:rsidR="00980DBC" w:rsidRDefault="00980DBC" w:rsidP="00980DBC">
      <w:pPr>
        <w:pStyle w:val="Header"/>
        <w:jc w:val="center"/>
        <w:rPr>
          <w:b/>
          <w:sz w:val="32"/>
          <w:szCs w:val="32"/>
        </w:rPr>
      </w:pPr>
      <w:r>
        <w:rPr>
          <w:b/>
          <w:sz w:val="32"/>
          <w:szCs w:val="32"/>
        </w:rPr>
        <w:t>DOBELES NOVADA DOME</w:t>
      </w:r>
    </w:p>
    <w:p w:rsidR="00980DBC" w:rsidRDefault="00980DBC" w:rsidP="00980DBC">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980DBC" w:rsidRDefault="00980DBC" w:rsidP="00980DBC">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6" w:history="1">
        <w:r>
          <w:rPr>
            <w:rStyle w:val="Hyperlink"/>
            <w:rFonts w:eastAsia="Calibri"/>
            <w:color w:val="000000"/>
            <w:sz w:val="16"/>
            <w:szCs w:val="16"/>
          </w:rPr>
          <w:t>dome@dobele.lv</w:t>
        </w:r>
      </w:hyperlink>
    </w:p>
    <w:p w:rsidR="00980DBC" w:rsidRDefault="00980DBC" w:rsidP="00980DBC">
      <w:pPr>
        <w:pStyle w:val="Default"/>
        <w:jc w:val="center"/>
        <w:rPr>
          <w:b/>
          <w:bCs/>
        </w:rPr>
      </w:pPr>
    </w:p>
    <w:p w:rsidR="00980DBC" w:rsidRDefault="00980DBC" w:rsidP="00980DBC">
      <w:pPr>
        <w:suppressAutoHyphens/>
        <w:jc w:val="center"/>
        <w:rPr>
          <w:b/>
          <w:bCs/>
          <w:lang w:eastAsia="ar-SA"/>
        </w:rPr>
      </w:pPr>
      <w:r>
        <w:rPr>
          <w:b/>
          <w:bCs/>
          <w:lang w:eastAsia="ar-SA"/>
        </w:rPr>
        <w:t>LĒMUMS</w:t>
      </w:r>
    </w:p>
    <w:p w:rsidR="00980DBC" w:rsidRDefault="00980DBC" w:rsidP="00980DBC">
      <w:pPr>
        <w:suppressAutoHyphens/>
        <w:jc w:val="center"/>
        <w:rPr>
          <w:b/>
          <w:bCs/>
          <w:lang w:eastAsia="ar-SA"/>
        </w:rPr>
      </w:pPr>
      <w:r>
        <w:rPr>
          <w:b/>
          <w:bCs/>
          <w:lang w:eastAsia="ar-SA"/>
        </w:rPr>
        <w:t>Dobelē</w:t>
      </w:r>
    </w:p>
    <w:p w:rsidR="00980DBC" w:rsidRDefault="00980DBC" w:rsidP="00980DBC">
      <w:pPr>
        <w:rPr>
          <w:b/>
          <w:bCs/>
          <w:lang w:eastAsia="en-US"/>
        </w:rPr>
      </w:pPr>
      <w:r>
        <w:rPr>
          <w:b/>
          <w:bCs/>
        </w:rPr>
        <w:t>2018. gada 29. novembrī</w:t>
      </w:r>
      <w:r>
        <w:rPr>
          <w:b/>
          <w:bCs/>
        </w:rPr>
        <w:tab/>
      </w:r>
      <w:r>
        <w:rPr>
          <w:b/>
          <w:bCs/>
        </w:rPr>
        <w:tab/>
      </w:r>
      <w:r>
        <w:rPr>
          <w:b/>
          <w:bCs/>
        </w:rPr>
        <w:tab/>
      </w:r>
      <w:r>
        <w:rPr>
          <w:b/>
          <w:bCs/>
        </w:rPr>
        <w:tab/>
      </w:r>
      <w:r>
        <w:rPr>
          <w:b/>
          <w:bCs/>
        </w:rPr>
        <w:tab/>
      </w:r>
      <w:r>
        <w:rPr>
          <w:b/>
          <w:bCs/>
        </w:rPr>
        <w:tab/>
      </w:r>
      <w:r>
        <w:rPr>
          <w:b/>
          <w:bCs/>
        </w:rPr>
        <w:tab/>
      </w:r>
      <w:r>
        <w:rPr>
          <w:b/>
          <w:bCs/>
        </w:rPr>
        <w:tab/>
      </w:r>
      <w:r w:rsidR="00A67A00">
        <w:rPr>
          <w:b/>
          <w:bCs/>
        </w:rPr>
        <w:tab/>
      </w:r>
      <w:r w:rsidR="00A67A00">
        <w:rPr>
          <w:b/>
          <w:bCs/>
        </w:rPr>
        <w:tab/>
      </w:r>
      <w:r w:rsidR="00A67A00">
        <w:rPr>
          <w:b/>
          <w:bCs/>
        </w:rPr>
        <w:tab/>
      </w:r>
      <w:r>
        <w:rPr>
          <w:b/>
          <w:bCs/>
        </w:rPr>
        <w:t>Nr. </w:t>
      </w:r>
      <w:r w:rsidR="00A67A00">
        <w:rPr>
          <w:b/>
          <w:bCs/>
        </w:rPr>
        <w:t>273</w:t>
      </w:r>
      <w:r>
        <w:rPr>
          <w:b/>
          <w:bCs/>
        </w:rPr>
        <w:t>/14</w:t>
      </w:r>
    </w:p>
    <w:p w:rsidR="00980DBC" w:rsidRDefault="00980DBC" w:rsidP="00980DBC">
      <w:pPr>
        <w:jc w:val="center"/>
        <w:rPr>
          <w:b/>
          <w:lang w:val="en-US"/>
        </w:rPr>
      </w:pPr>
    </w:p>
    <w:p w:rsidR="00980DBC" w:rsidRDefault="00980DBC" w:rsidP="00980DBC">
      <w:pPr>
        <w:jc w:val="center"/>
        <w:rPr>
          <w:b/>
          <w:u w:val="single"/>
        </w:rPr>
      </w:pPr>
      <w:r>
        <w:rPr>
          <w:b/>
          <w:u w:val="single"/>
        </w:rPr>
        <w:t xml:space="preserve">Par Dobeles novada pašvaldības tautas mākslas un </w:t>
      </w:r>
      <w:proofErr w:type="spellStart"/>
      <w:r>
        <w:rPr>
          <w:b/>
          <w:u w:val="single"/>
        </w:rPr>
        <w:t>amatiermākslas</w:t>
      </w:r>
      <w:proofErr w:type="spellEnd"/>
      <w:r>
        <w:rPr>
          <w:b/>
          <w:u w:val="single"/>
        </w:rPr>
        <w:t xml:space="preserve"> kolektīvu darbības finansēšanas nolikuma apstiprināšanu</w:t>
      </w:r>
    </w:p>
    <w:p w:rsidR="00980DBC" w:rsidRDefault="00980DBC" w:rsidP="00980DBC">
      <w:pPr>
        <w:jc w:val="center"/>
      </w:pPr>
    </w:p>
    <w:p w:rsidR="00980DBC" w:rsidRDefault="00980DBC" w:rsidP="00980DBC">
      <w:pPr>
        <w:ind w:firstLine="851"/>
        <w:jc w:val="both"/>
      </w:pPr>
      <w:r>
        <w:t>Saskaņā ar likuma “Par pašvaldībām” 15.panta pirmās daļas 5.punktā noteikto Dobeles novada dome NOLEMJ:</w:t>
      </w:r>
    </w:p>
    <w:p w:rsidR="00980DBC" w:rsidRDefault="00980DBC" w:rsidP="00980DBC">
      <w:pPr>
        <w:ind w:firstLine="851"/>
        <w:jc w:val="both"/>
      </w:pPr>
    </w:p>
    <w:p w:rsidR="00980DBC" w:rsidRDefault="00980DBC" w:rsidP="00980DBC">
      <w:pPr>
        <w:ind w:firstLine="720"/>
        <w:jc w:val="both"/>
        <w:rPr>
          <w:rFonts w:eastAsia="Calibri"/>
          <w:lang w:eastAsia="en-US"/>
        </w:rPr>
      </w:pPr>
      <w:r>
        <w:t xml:space="preserve">Apstiprināt Dobeles novada pašvaldības tautas mākslas un </w:t>
      </w:r>
      <w:proofErr w:type="spellStart"/>
      <w:r>
        <w:t>amatiermākslas</w:t>
      </w:r>
      <w:proofErr w:type="spellEnd"/>
      <w:r>
        <w:t xml:space="preserve"> kolektīvu darbības finansēšanas nolikumu</w:t>
      </w:r>
      <w:r>
        <w:rPr>
          <w:rFonts w:eastAsia="Calibri"/>
        </w:rPr>
        <w:t xml:space="preserve"> (pielikumā).</w:t>
      </w:r>
    </w:p>
    <w:p w:rsidR="00980DBC" w:rsidRDefault="00980DBC" w:rsidP="00980DBC">
      <w:pPr>
        <w:ind w:firstLine="720"/>
        <w:jc w:val="both"/>
      </w:pPr>
    </w:p>
    <w:p w:rsidR="00980DBC" w:rsidRDefault="00980DBC" w:rsidP="00980DBC">
      <w:pPr>
        <w:ind w:firstLine="720"/>
        <w:jc w:val="both"/>
      </w:pPr>
    </w:p>
    <w:p w:rsidR="00A67A00" w:rsidRDefault="00A67A00" w:rsidP="00980DBC">
      <w:pPr>
        <w:ind w:firstLine="720"/>
        <w:jc w:val="both"/>
      </w:pPr>
    </w:p>
    <w:p w:rsidR="00A67A00" w:rsidRDefault="00A67A00" w:rsidP="00980DBC">
      <w:pPr>
        <w:ind w:firstLine="720"/>
        <w:jc w:val="both"/>
      </w:pPr>
    </w:p>
    <w:p w:rsidR="00980DBC" w:rsidRPr="00A52EFA" w:rsidRDefault="00980DBC" w:rsidP="00980DBC">
      <w:pPr>
        <w:ind w:left="-454" w:firstLine="454"/>
        <w:jc w:val="both"/>
      </w:pPr>
      <w:r w:rsidRPr="00A52EFA">
        <w:t>Domes priekšsēdētāj</w:t>
      </w:r>
      <w:r>
        <w:t>a vietnieks</w:t>
      </w:r>
      <w:r w:rsidRPr="00A52EFA">
        <w:tab/>
      </w:r>
      <w:r w:rsidRPr="00A52EFA">
        <w:tab/>
      </w:r>
      <w:r w:rsidRPr="00A52EFA">
        <w:tab/>
      </w:r>
      <w:r w:rsidRPr="00A52EFA">
        <w:tab/>
      </w:r>
      <w:r w:rsidRPr="00A52EFA">
        <w:tab/>
      </w:r>
      <w:r>
        <w:tab/>
      </w:r>
      <w:r w:rsidR="00A67A00">
        <w:tab/>
      </w:r>
      <w:r w:rsidR="00A67A00">
        <w:tab/>
      </w:r>
      <w:r>
        <w:t>G.SAFRANOVIČS</w:t>
      </w:r>
    </w:p>
    <w:p w:rsidR="00980DBC" w:rsidRDefault="00980DBC" w:rsidP="00980DBC">
      <w:pPr>
        <w:autoSpaceDE w:val="0"/>
        <w:autoSpaceDN w:val="0"/>
        <w:adjustRightInd w:val="0"/>
        <w:rPr>
          <w:color w:val="000000"/>
        </w:rPr>
      </w:pPr>
    </w:p>
    <w:p w:rsidR="00980DBC" w:rsidRDefault="00980DBC" w:rsidP="00980DBC">
      <w:pPr>
        <w:autoSpaceDE w:val="0"/>
        <w:autoSpaceDN w:val="0"/>
        <w:adjustRightInd w:val="0"/>
        <w:rPr>
          <w:color w:val="000000"/>
        </w:rPr>
      </w:pPr>
    </w:p>
    <w:p w:rsidR="00980DBC" w:rsidRDefault="00980DBC" w:rsidP="00980DBC">
      <w:pPr>
        <w:autoSpaceDE w:val="0"/>
        <w:autoSpaceDN w:val="0"/>
        <w:adjustRightInd w:val="0"/>
        <w:rPr>
          <w:color w:val="000000"/>
        </w:rPr>
      </w:pPr>
    </w:p>
    <w:p w:rsidR="00980DBC" w:rsidRDefault="00980DBC" w:rsidP="00980DBC">
      <w:pPr>
        <w:autoSpaceDE w:val="0"/>
        <w:autoSpaceDN w:val="0"/>
        <w:adjustRightInd w:val="0"/>
        <w:rPr>
          <w:color w:val="000000"/>
        </w:rPr>
      </w:pPr>
    </w:p>
    <w:p w:rsidR="00980DBC" w:rsidRDefault="00980DBC" w:rsidP="00980DBC">
      <w:pPr>
        <w:autoSpaceDE w:val="0"/>
        <w:autoSpaceDN w:val="0"/>
        <w:adjustRightInd w:val="0"/>
        <w:rPr>
          <w:color w:val="000000"/>
        </w:rPr>
      </w:pPr>
    </w:p>
    <w:p w:rsidR="00980DBC" w:rsidRDefault="00980DBC" w:rsidP="00980DBC">
      <w:pPr>
        <w:autoSpaceDE w:val="0"/>
        <w:autoSpaceDN w:val="0"/>
        <w:adjustRightInd w:val="0"/>
        <w:rPr>
          <w:color w:val="000000"/>
        </w:rPr>
      </w:pPr>
    </w:p>
    <w:p w:rsidR="00980DBC" w:rsidRDefault="00980DBC" w:rsidP="00980DBC">
      <w:pPr>
        <w:autoSpaceDE w:val="0"/>
        <w:autoSpaceDN w:val="0"/>
        <w:adjustRightInd w:val="0"/>
        <w:rPr>
          <w:color w:val="000000"/>
        </w:rPr>
      </w:pPr>
    </w:p>
    <w:p w:rsidR="00980DBC" w:rsidRDefault="00980DBC" w:rsidP="00980DBC">
      <w:pPr>
        <w:rPr>
          <w:rFonts w:asciiTheme="minorHAnsi" w:eastAsiaTheme="minorHAnsi" w:hAnsiTheme="minorHAnsi" w:cstheme="minorBidi"/>
          <w:sz w:val="22"/>
          <w:szCs w:val="22"/>
          <w:lang w:eastAsia="en-US"/>
        </w:rPr>
      </w:pPr>
    </w:p>
    <w:p w:rsidR="00980DBC" w:rsidRDefault="00980DBC" w:rsidP="00980DBC">
      <w:pPr>
        <w:rPr>
          <w:rFonts w:asciiTheme="minorHAnsi" w:eastAsiaTheme="minorHAnsi" w:hAnsiTheme="minorHAnsi" w:cstheme="minorBidi"/>
          <w:sz w:val="22"/>
          <w:szCs w:val="22"/>
          <w:lang w:eastAsia="en-US"/>
        </w:rPr>
      </w:pPr>
    </w:p>
    <w:p w:rsidR="00980DBC" w:rsidRDefault="00980DBC" w:rsidP="00980DBC">
      <w:pPr>
        <w:rPr>
          <w:rFonts w:asciiTheme="minorHAnsi" w:eastAsiaTheme="minorHAnsi" w:hAnsiTheme="minorHAnsi" w:cstheme="minorBidi"/>
          <w:sz w:val="22"/>
          <w:szCs w:val="22"/>
          <w:lang w:eastAsia="en-US"/>
        </w:rPr>
      </w:pPr>
    </w:p>
    <w:p w:rsidR="00980DBC" w:rsidRDefault="00980DBC" w:rsidP="00980DBC">
      <w:pPr>
        <w:rPr>
          <w:rFonts w:asciiTheme="minorHAnsi" w:eastAsiaTheme="minorHAnsi" w:hAnsiTheme="minorHAnsi" w:cstheme="minorBidi"/>
          <w:sz w:val="22"/>
          <w:szCs w:val="22"/>
          <w:lang w:eastAsia="en-US"/>
        </w:rPr>
      </w:pPr>
    </w:p>
    <w:p w:rsidR="00980DBC" w:rsidRDefault="00980DBC" w:rsidP="00980DBC">
      <w:pPr>
        <w:rPr>
          <w:rFonts w:asciiTheme="minorHAnsi" w:eastAsiaTheme="minorHAnsi" w:hAnsiTheme="minorHAnsi" w:cstheme="minorBidi"/>
          <w:sz w:val="22"/>
          <w:szCs w:val="22"/>
          <w:lang w:eastAsia="en-US"/>
        </w:rPr>
      </w:pPr>
    </w:p>
    <w:p w:rsidR="00980DBC" w:rsidRDefault="00980DBC" w:rsidP="00980DBC">
      <w:pPr>
        <w:rPr>
          <w:rFonts w:asciiTheme="minorHAnsi" w:eastAsiaTheme="minorHAnsi" w:hAnsiTheme="minorHAnsi" w:cstheme="minorBidi"/>
          <w:sz w:val="22"/>
          <w:szCs w:val="22"/>
          <w:lang w:eastAsia="en-US"/>
        </w:rPr>
      </w:pPr>
    </w:p>
    <w:p w:rsidR="00980DBC" w:rsidRDefault="00980DBC" w:rsidP="00980DBC">
      <w:pPr>
        <w:rPr>
          <w:rFonts w:asciiTheme="minorHAnsi" w:eastAsiaTheme="minorHAnsi" w:hAnsiTheme="minorHAnsi" w:cstheme="minorBidi"/>
          <w:sz w:val="22"/>
          <w:szCs w:val="22"/>
          <w:lang w:eastAsia="en-US"/>
        </w:rPr>
      </w:pPr>
    </w:p>
    <w:p w:rsidR="00980DBC" w:rsidRDefault="00980DBC" w:rsidP="00980DBC">
      <w:pPr>
        <w:rPr>
          <w:rFonts w:asciiTheme="minorHAnsi" w:eastAsiaTheme="minorHAnsi" w:hAnsiTheme="minorHAnsi" w:cstheme="minorBidi"/>
          <w:sz w:val="22"/>
          <w:szCs w:val="22"/>
          <w:lang w:eastAsia="en-US"/>
        </w:rPr>
      </w:pPr>
    </w:p>
    <w:p w:rsidR="00980DBC" w:rsidRDefault="00980DBC" w:rsidP="00980DBC">
      <w:pPr>
        <w:rPr>
          <w:rFonts w:asciiTheme="minorHAnsi" w:eastAsiaTheme="minorHAnsi" w:hAnsiTheme="minorHAnsi" w:cstheme="minorBidi"/>
          <w:sz w:val="22"/>
          <w:szCs w:val="22"/>
          <w:lang w:eastAsia="en-US"/>
        </w:rPr>
      </w:pPr>
    </w:p>
    <w:p w:rsidR="00980DBC" w:rsidRDefault="00980DBC" w:rsidP="00980DBC">
      <w:pPr>
        <w:rPr>
          <w:rFonts w:asciiTheme="minorHAnsi" w:eastAsiaTheme="minorHAnsi" w:hAnsiTheme="minorHAnsi" w:cstheme="minorBidi"/>
          <w:sz w:val="22"/>
          <w:szCs w:val="22"/>
          <w:lang w:eastAsia="en-US"/>
        </w:rPr>
      </w:pPr>
    </w:p>
    <w:p w:rsidR="00980DBC" w:rsidRDefault="00980DBC" w:rsidP="00980DBC">
      <w:pPr>
        <w:rPr>
          <w:rFonts w:asciiTheme="minorHAnsi" w:eastAsiaTheme="minorHAnsi" w:hAnsiTheme="minorHAnsi" w:cstheme="minorBidi"/>
          <w:sz w:val="22"/>
          <w:szCs w:val="22"/>
          <w:lang w:eastAsia="en-US"/>
        </w:rPr>
      </w:pPr>
    </w:p>
    <w:p w:rsidR="00980DBC" w:rsidRDefault="00980DBC" w:rsidP="00980DBC">
      <w:pPr>
        <w:rPr>
          <w:rFonts w:asciiTheme="minorHAnsi" w:eastAsiaTheme="minorHAnsi" w:hAnsiTheme="minorHAnsi" w:cstheme="minorBidi"/>
          <w:sz w:val="22"/>
          <w:szCs w:val="22"/>
          <w:lang w:eastAsia="en-US"/>
        </w:rPr>
      </w:pPr>
    </w:p>
    <w:p w:rsidR="00980DBC" w:rsidRDefault="00980DBC" w:rsidP="00980DBC">
      <w:pPr>
        <w:rPr>
          <w:rFonts w:asciiTheme="minorHAnsi" w:eastAsiaTheme="minorHAnsi" w:hAnsiTheme="minorHAnsi" w:cstheme="minorBidi"/>
          <w:sz w:val="22"/>
          <w:szCs w:val="22"/>
          <w:lang w:eastAsia="en-US"/>
        </w:rPr>
      </w:pPr>
    </w:p>
    <w:p w:rsidR="00980DBC" w:rsidRDefault="00980DBC" w:rsidP="00980DBC">
      <w:pPr>
        <w:rPr>
          <w:rFonts w:asciiTheme="minorHAnsi" w:eastAsiaTheme="minorHAnsi" w:hAnsiTheme="minorHAnsi" w:cstheme="minorBidi"/>
          <w:sz w:val="22"/>
          <w:szCs w:val="22"/>
          <w:lang w:eastAsia="en-US"/>
        </w:rPr>
      </w:pPr>
    </w:p>
    <w:p w:rsidR="00980DBC" w:rsidRDefault="00980DBC" w:rsidP="00980DBC">
      <w:pPr>
        <w:rPr>
          <w:rFonts w:asciiTheme="minorHAnsi" w:eastAsiaTheme="minorHAnsi" w:hAnsiTheme="minorHAnsi" w:cstheme="minorBidi"/>
          <w:sz w:val="22"/>
          <w:szCs w:val="22"/>
          <w:lang w:eastAsia="en-US"/>
        </w:rPr>
      </w:pPr>
    </w:p>
    <w:p w:rsidR="00980DBC" w:rsidRDefault="00980DBC" w:rsidP="00980DBC">
      <w:pPr>
        <w:rPr>
          <w:rFonts w:asciiTheme="minorHAnsi" w:eastAsiaTheme="minorHAnsi" w:hAnsiTheme="minorHAnsi" w:cstheme="minorBidi"/>
          <w:sz w:val="22"/>
          <w:szCs w:val="22"/>
          <w:lang w:eastAsia="en-US"/>
        </w:rPr>
      </w:pPr>
    </w:p>
    <w:p w:rsidR="00A67A00" w:rsidRDefault="00A67A00" w:rsidP="00980DBC">
      <w:pPr>
        <w:jc w:val="right"/>
      </w:pPr>
    </w:p>
    <w:p w:rsidR="00A67A00" w:rsidRDefault="00A67A00" w:rsidP="00980DBC">
      <w:pPr>
        <w:jc w:val="right"/>
      </w:pPr>
    </w:p>
    <w:p w:rsidR="00A67A00" w:rsidRDefault="00A67A00" w:rsidP="00980DBC">
      <w:pPr>
        <w:jc w:val="right"/>
      </w:pPr>
    </w:p>
    <w:p w:rsidR="00A67A00" w:rsidRDefault="00A67A00" w:rsidP="00980DBC">
      <w:pPr>
        <w:jc w:val="right"/>
      </w:pPr>
    </w:p>
    <w:p w:rsidR="00980DBC" w:rsidRPr="001775C5" w:rsidRDefault="00980DBC" w:rsidP="00980DBC">
      <w:pPr>
        <w:jc w:val="right"/>
      </w:pPr>
      <w:r w:rsidRPr="001775C5">
        <w:lastRenderedPageBreak/>
        <w:t xml:space="preserve">Pielikums </w:t>
      </w:r>
    </w:p>
    <w:p w:rsidR="00980DBC" w:rsidRPr="001775C5" w:rsidRDefault="00980DBC" w:rsidP="00980DBC">
      <w:pPr>
        <w:jc w:val="right"/>
      </w:pPr>
      <w:r w:rsidRPr="001775C5">
        <w:t xml:space="preserve">Dobeles novada domes </w:t>
      </w:r>
    </w:p>
    <w:p w:rsidR="00980DBC" w:rsidRDefault="00980DBC" w:rsidP="00980DBC">
      <w:pPr>
        <w:jc w:val="right"/>
      </w:pPr>
      <w:r w:rsidRPr="001775C5">
        <w:t>2018.</w:t>
      </w:r>
      <w:r>
        <w:t> </w:t>
      </w:r>
      <w:r w:rsidRPr="001775C5">
        <w:t>gada 29.</w:t>
      </w:r>
      <w:r>
        <w:t> </w:t>
      </w:r>
      <w:r w:rsidRPr="001775C5">
        <w:t xml:space="preserve">novembra </w:t>
      </w:r>
    </w:p>
    <w:p w:rsidR="00980DBC" w:rsidRPr="001775C5" w:rsidRDefault="00980DBC" w:rsidP="00980DBC">
      <w:pPr>
        <w:jc w:val="right"/>
      </w:pPr>
      <w:r w:rsidRPr="001775C5">
        <w:t>lēmumam Nr.</w:t>
      </w:r>
      <w:r>
        <w:t> </w:t>
      </w:r>
      <w:r w:rsidR="00195FE5">
        <w:t>273</w:t>
      </w:r>
      <w:r w:rsidRPr="001775C5">
        <w:t>/14</w:t>
      </w:r>
    </w:p>
    <w:p w:rsidR="00980DBC" w:rsidRPr="004961FB" w:rsidRDefault="00980DBC" w:rsidP="00980DBC">
      <w:pPr>
        <w:jc w:val="right"/>
      </w:pPr>
    </w:p>
    <w:p w:rsidR="00980DBC" w:rsidRPr="004961FB" w:rsidRDefault="00980DBC" w:rsidP="00980DBC">
      <w:pPr>
        <w:tabs>
          <w:tab w:val="center" w:pos="4153"/>
          <w:tab w:val="right" w:pos="8306"/>
        </w:tabs>
        <w:suppressAutoHyphens/>
        <w:jc w:val="center"/>
        <w:rPr>
          <w:sz w:val="20"/>
          <w:szCs w:val="20"/>
        </w:rPr>
      </w:pPr>
      <w:r w:rsidRPr="004961FB">
        <w:rPr>
          <w:noProof/>
          <w:sz w:val="20"/>
          <w:szCs w:val="20"/>
        </w:rPr>
        <w:drawing>
          <wp:inline distT="0" distB="0" distL="0" distR="0" wp14:anchorId="61CF7D6E" wp14:editId="700BC3D1">
            <wp:extent cx="676275" cy="752475"/>
            <wp:effectExtent l="0" t="0" r="9525" b="9525"/>
            <wp:docPr id="16" name="Picture 16" descr="gerbon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980DBC" w:rsidRPr="004961FB" w:rsidRDefault="00980DBC" w:rsidP="00980DBC">
      <w:pPr>
        <w:tabs>
          <w:tab w:val="center" w:pos="4153"/>
          <w:tab w:val="right" w:pos="8306"/>
        </w:tabs>
        <w:suppressAutoHyphens/>
        <w:jc w:val="center"/>
        <w:rPr>
          <w:sz w:val="20"/>
          <w:szCs w:val="20"/>
        </w:rPr>
      </w:pPr>
    </w:p>
    <w:p w:rsidR="00980DBC" w:rsidRPr="004961FB" w:rsidRDefault="00980DBC" w:rsidP="00980DBC">
      <w:pPr>
        <w:tabs>
          <w:tab w:val="center" w:pos="4153"/>
          <w:tab w:val="right" w:pos="8306"/>
        </w:tabs>
        <w:suppressAutoHyphens/>
        <w:jc w:val="center"/>
        <w:rPr>
          <w:sz w:val="18"/>
          <w:szCs w:val="18"/>
        </w:rPr>
      </w:pPr>
      <w:r w:rsidRPr="004961FB">
        <w:rPr>
          <w:sz w:val="18"/>
          <w:szCs w:val="18"/>
        </w:rPr>
        <w:t>LATVIJAS REPUBLIKA</w:t>
      </w:r>
    </w:p>
    <w:p w:rsidR="00980DBC" w:rsidRPr="004961FB" w:rsidRDefault="00980DBC" w:rsidP="00980DBC">
      <w:pPr>
        <w:tabs>
          <w:tab w:val="center" w:pos="4153"/>
          <w:tab w:val="right" w:pos="8306"/>
        </w:tabs>
        <w:suppressAutoHyphens/>
        <w:jc w:val="center"/>
        <w:rPr>
          <w:b/>
          <w:sz w:val="36"/>
          <w:szCs w:val="36"/>
        </w:rPr>
      </w:pPr>
      <w:r w:rsidRPr="004961FB">
        <w:rPr>
          <w:b/>
          <w:sz w:val="36"/>
          <w:szCs w:val="36"/>
        </w:rPr>
        <w:t>DOBELES NOVADA PAŠVALDĪBA</w:t>
      </w:r>
    </w:p>
    <w:p w:rsidR="00980DBC" w:rsidRPr="004961FB" w:rsidRDefault="00980DBC" w:rsidP="00980DBC">
      <w:pPr>
        <w:tabs>
          <w:tab w:val="center" w:pos="4153"/>
          <w:tab w:val="right" w:pos="8306"/>
        </w:tabs>
        <w:suppressAutoHyphens/>
        <w:jc w:val="center"/>
        <w:rPr>
          <w:sz w:val="16"/>
          <w:szCs w:val="16"/>
        </w:rPr>
      </w:pPr>
      <w:proofErr w:type="spellStart"/>
      <w:r w:rsidRPr="004961FB">
        <w:rPr>
          <w:sz w:val="16"/>
          <w:szCs w:val="16"/>
        </w:rPr>
        <w:t>Reģ</w:t>
      </w:r>
      <w:proofErr w:type="spellEnd"/>
      <w:r w:rsidRPr="004961FB">
        <w:rPr>
          <w:sz w:val="16"/>
          <w:szCs w:val="16"/>
        </w:rPr>
        <w:t>. Nr. 90009115092</w:t>
      </w:r>
    </w:p>
    <w:p w:rsidR="00980DBC" w:rsidRPr="004961FB" w:rsidRDefault="00980DBC" w:rsidP="00980DBC">
      <w:pPr>
        <w:tabs>
          <w:tab w:val="center" w:pos="4153"/>
          <w:tab w:val="right" w:pos="8306"/>
        </w:tabs>
        <w:suppressAutoHyphens/>
        <w:jc w:val="center"/>
        <w:rPr>
          <w:sz w:val="16"/>
          <w:szCs w:val="16"/>
        </w:rPr>
      </w:pPr>
      <w:r w:rsidRPr="004961FB">
        <w:rPr>
          <w:sz w:val="16"/>
          <w:szCs w:val="16"/>
        </w:rPr>
        <w:t>Brīvības iela 17, Dobele, Dobeles novads, LV-3701</w:t>
      </w:r>
    </w:p>
    <w:p w:rsidR="00980DBC" w:rsidRPr="004961FB" w:rsidRDefault="00980DBC" w:rsidP="00980DBC">
      <w:pPr>
        <w:pBdr>
          <w:bottom w:val="double" w:sz="6" w:space="1" w:color="auto"/>
        </w:pBdr>
        <w:tabs>
          <w:tab w:val="center" w:pos="4153"/>
          <w:tab w:val="center" w:pos="4535"/>
          <w:tab w:val="left" w:pos="6540"/>
          <w:tab w:val="right" w:pos="8306"/>
        </w:tabs>
        <w:suppressAutoHyphens/>
        <w:jc w:val="center"/>
        <w:rPr>
          <w:sz w:val="16"/>
          <w:szCs w:val="16"/>
        </w:rPr>
      </w:pPr>
      <w:r w:rsidRPr="004961FB">
        <w:rPr>
          <w:sz w:val="16"/>
          <w:szCs w:val="16"/>
        </w:rPr>
        <w:t>Tālr. 63707269, 63700137, e-pasts: apic@dobele.lv</w:t>
      </w:r>
    </w:p>
    <w:p w:rsidR="00980DBC" w:rsidRDefault="00980DBC" w:rsidP="00980DBC">
      <w:pPr>
        <w:jc w:val="center"/>
        <w:rPr>
          <w:rFonts w:eastAsia="Calibri"/>
        </w:rPr>
      </w:pPr>
    </w:p>
    <w:p w:rsidR="00980DBC" w:rsidRPr="004961FB" w:rsidRDefault="00980DBC" w:rsidP="00980DBC">
      <w:pPr>
        <w:jc w:val="center"/>
        <w:rPr>
          <w:rFonts w:eastAsia="Calibri"/>
        </w:rPr>
      </w:pPr>
      <w:r w:rsidRPr="004961FB">
        <w:rPr>
          <w:rFonts w:eastAsia="Calibri"/>
        </w:rPr>
        <w:t>Dobelē</w:t>
      </w:r>
    </w:p>
    <w:p w:rsidR="00980DBC" w:rsidRDefault="00980DBC" w:rsidP="00980DBC">
      <w:pPr>
        <w:rPr>
          <w:rFonts w:eastAsia="Calibri"/>
        </w:rPr>
      </w:pPr>
    </w:p>
    <w:p w:rsidR="00980DBC" w:rsidRPr="004961FB" w:rsidRDefault="00980DBC" w:rsidP="00980DBC">
      <w:pPr>
        <w:rPr>
          <w:rFonts w:eastAsia="Calibri"/>
        </w:rPr>
      </w:pPr>
      <w:r w:rsidRPr="004961FB">
        <w:rPr>
          <w:rFonts w:eastAsia="Calibri"/>
        </w:rPr>
        <w:t>2018.</w:t>
      </w:r>
      <w:r>
        <w:rPr>
          <w:rFonts w:eastAsia="Calibri"/>
        </w:rPr>
        <w:t> </w:t>
      </w:r>
      <w:r w:rsidRPr="004961FB">
        <w:rPr>
          <w:rFonts w:eastAsia="Calibri"/>
        </w:rPr>
        <w:t xml:space="preserve">gada </w:t>
      </w:r>
      <w:r>
        <w:rPr>
          <w:rFonts w:eastAsia="Calibri"/>
        </w:rPr>
        <w:t>29. </w:t>
      </w:r>
      <w:r w:rsidRPr="004961FB">
        <w:rPr>
          <w:rFonts w:eastAsia="Calibri"/>
        </w:rPr>
        <w:t>novembrī</w:t>
      </w:r>
    </w:p>
    <w:p w:rsidR="00980DBC" w:rsidRPr="004961FB" w:rsidRDefault="00980DBC" w:rsidP="00980DBC">
      <w:pPr>
        <w:jc w:val="right"/>
      </w:pPr>
      <w:r w:rsidRPr="004961FB">
        <w:t>Apstiprināts ar</w:t>
      </w:r>
    </w:p>
    <w:p w:rsidR="00980DBC" w:rsidRPr="004961FB" w:rsidRDefault="00980DBC" w:rsidP="00980DBC">
      <w:pPr>
        <w:jc w:val="right"/>
      </w:pPr>
      <w:r w:rsidRPr="004961FB">
        <w:t>2018.</w:t>
      </w:r>
      <w:r>
        <w:t> </w:t>
      </w:r>
      <w:r w:rsidRPr="004961FB">
        <w:t xml:space="preserve">gada </w:t>
      </w:r>
      <w:r>
        <w:t>29. </w:t>
      </w:r>
      <w:r w:rsidRPr="004961FB">
        <w:t>novembra</w:t>
      </w:r>
    </w:p>
    <w:p w:rsidR="00980DBC" w:rsidRDefault="00980DBC" w:rsidP="00980DBC">
      <w:pPr>
        <w:jc w:val="right"/>
      </w:pPr>
      <w:r w:rsidRPr="004961FB">
        <w:t>Dobeles novada domes</w:t>
      </w:r>
    </w:p>
    <w:p w:rsidR="00980DBC" w:rsidRPr="004961FB" w:rsidRDefault="00980DBC" w:rsidP="00980DBC">
      <w:pPr>
        <w:jc w:val="right"/>
      </w:pPr>
      <w:r w:rsidRPr="004961FB">
        <w:t xml:space="preserve"> lēmumu Nr.</w:t>
      </w:r>
      <w:r>
        <w:t> </w:t>
      </w:r>
      <w:r w:rsidR="00195FE5">
        <w:t>273</w:t>
      </w:r>
      <w:r>
        <w:t>/14</w:t>
      </w:r>
    </w:p>
    <w:p w:rsidR="00980DBC" w:rsidRPr="004961FB" w:rsidRDefault="00980DBC" w:rsidP="00980DBC">
      <w:pPr>
        <w:jc w:val="right"/>
      </w:pPr>
    </w:p>
    <w:p w:rsidR="00980DBC" w:rsidRPr="004961FB" w:rsidRDefault="00980DBC" w:rsidP="00980DBC">
      <w:pPr>
        <w:jc w:val="right"/>
      </w:pPr>
      <w:r w:rsidRPr="004961FB">
        <w:t>Izdots saskaņā ar Valsts pārvaldes iekārtas likuma</w:t>
      </w:r>
    </w:p>
    <w:p w:rsidR="00980DBC" w:rsidRPr="004961FB" w:rsidRDefault="00980DBC" w:rsidP="00980DBC">
      <w:pPr>
        <w:jc w:val="right"/>
      </w:pPr>
      <w:r w:rsidRPr="004961FB">
        <w:t xml:space="preserve"> 72.</w:t>
      </w:r>
      <w:r>
        <w:t> </w:t>
      </w:r>
      <w:r w:rsidRPr="004961FB">
        <w:t>panta pirmās daļas 2.</w:t>
      </w:r>
      <w:r>
        <w:t> </w:t>
      </w:r>
      <w:r w:rsidRPr="004961FB">
        <w:t>punktu un</w:t>
      </w:r>
    </w:p>
    <w:p w:rsidR="00980DBC" w:rsidRPr="004961FB" w:rsidRDefault="00980DBC" w:rsidP="00980DBC">
      <w:pPr>
        <w:jc w:val="right"/>
      </w:pPr>
      <w:r w:rsidRPr="004961FB">
        <w:t xml:space="preserve">Dziesmu un Deju svētku likumu </w:t>
      </w:r>
    </w:p>
    <w:p w:rsidR="00980DBC" w:rsidRPr="004961FB" w:rsidRDefault="00980DBC" w:rsidP="00980DBC">
      <w:pPr>
        <w:jc w:val="right"/>
        <w:rPr>
          <w:rFonts w:eastAsia="Calibri"/>
        </w:rPr>
      </w:pPr>
    </w:p>
    <w:p w:rsidR="00980DBC" w:rsidRPr="004961FB" w:rsidRDefault="00980DBC" w:rsidP="00980DBC">
      <w:pPr>
        <w:autoSpaceDE w:val="0"/>
        <w:autoSpaceDN w:val="0"/>
        <w:adjustRightInd w:val="0"/>
        <w:jc w:val="center"/>
        <w:rPr>
          <w:b/>
          <w:caps/>
        </w:rPr>
      </w:pPr>
      <w:r w:rsidRPr="004961FB">
        <w:rPr>
          <w:b/>
          <w:caps/>
          <w:color w:val="000000"/>
        </w:rPr>
        <w:t>Dobeles novada pašvaldības tautas mākslas un amatiermākslas kolektīvu darbības finansēšanas nolikums</w:t>
      </w:r>
    </w:p>
    <w:p w:rsidR="00980DBC" w:rsidRPr="004961FB" w:rsidRDefault="00980DBC" w:rsidP="00980DBC">
      <w:pPr>
        <w:autoSpaceDE w:val="0"/>
        <w:autoSpaceDN w:val="0"/>
        <w:adjustRightInd w:val="0"/>
        <w:spacing w:line="360" w:lineRule="auto"/>
        <w:jc w:val="center"/>
      </w:pPr>
    </w:p>
    <w:p w:rsidR="00980DBC" w:rsidRPr="004961FB" w:rsidRDefault="00980DBC" w:rsidP="00980DBC">
      <w:pPr>
        <w:spacing w:line="360" w:lineRule="auto"/>
        <w:rPr>
          <w:rFonts w:eastAsia="Calibri"/>
          <w:b/>
          <w:bCs/>
        </w:rPr>
      </w:pPr>
      <w:r w:rsidRPr="004961FB">
        <w:rPr>
          <w:rFonts w:eastAsia="Calibri"/>
          <w:b/>
          <w:bCs/>
        </w:rPr>
        <w:t>Nolikumā lietotie termini:</w:t>
      </w:r>
    </w:p>
    <w:p w:rsidR="00980DBC" w:rsidRPr="004961FB" w:rsidRDefault="00980DBC" w:rsidP="00980DBC">
      <w:pPr>
        <w:jc w:val="both"/>
        <w:rPr>
          <w:rFonts w:eastAsia="Calibri"/>
        </w:rPr>
      </w:pPr>
      <w:r w:rsidRPr="004961FB">
        <w:rPr>
          <w:rFonts w:eastAsia="Calibri"/>
          <w:b/>
          <w:bCs/>
        </w:rPr>
        <w:t xml:space="preserve">Tautas māksla - </w:t>
      </w:r>
      <w:r w:rsidRPr="004961FB">
        <w:rPr>
          <w:rFonts w:eastAsia="Calibri"/>
        </w:rPr>
        <w:t xml:space="preserve">indivīdu un dažādu interešu, sociālo un etnisko grupu līdzdalība nacionālās kultūras procesu veidošanā ar mērķi izzināt, uzturēt un saglabāt esošās un radīt jaunas kultūras vērtības. Tautas māksla veidojas </w:t>
      </w:r>
      <w:proofErr w:type="spellStart"/>
      <w:r w:rsidRPr="004961FB">
        <w:rPr>
          <w:rFonts w:eastAsia="Calibri"/>
        </w:rPr>
        <w:t>amatiermākslas</w:t>
      </w:r>
      <w:proofErr w:type="spellEnd"/>
      <w:r w:rsidRPr="004961FB">
        <w:rPr>
          <w:rFonts w:eastAsia="Calibri"/>
        </w:rPr>
        <w:t xml:space="preserve"> kustības, tautas tradīciju un profesionālās mākslas mijiedarbībā.</w:t>
      </w:r>
    </w:p>
    <w:p w:rsidR="00195FE5" w:rsidRDefault="00195FE5" w:rsidP="00980DBC">
      <w:pPr>
        <w:jc w:val="both"/>
        <w:rPr>
          <w:rFonts w:eastAsia="Calibri"/>
          <w:b/>
        </w:rPr>
      </w:pPr>
    </w:p>
    <w:p w:rsidR="00980DBC" w:rsidRPr="004961FB" w:rsidRDefault="00980DBC" w:rsidP="00980DBC">
      <w:pPr>
        <w:jc w:val="both"/>
        <w:rPr>
          <w:rFonts w:eastAsia="Calibri"/>
          <w:bCs/>
        </w:rPr>
      </w:pPr>
      <w:r w:rsidRPr="004961FB">
        <w:rPr>
          <w:rFonts w:eastAsia="Calibri"/>
          <w:b/>
        </w:rPr>
        <w:t xml:space="preserve">Tautas mākslas kolektīvs - </w:t>
      </w:r>
      <w:r w:rsidRPr="004961FB">
        <w:rPr>
          <w:rFonts w:eastAsia="Calibri"/>
        </w:rPr>
        <w:t xml:space="preserve">personu grupa, kas kopīgas regulāras un brīvprātīgas darbības rezultātā uztur un saglabā esošās un rada jaunas nacionālās kultūras vērtības, piedalās Dziesmu un Deju svētku procesa uzturēšanā un saglabāšanā, gatavo Dziesmu un Deju svētku </w:t>
      </w:r>
      <w:proofErr w:type="spellStart"/>
      <w:r w:rsidRPr="004961FB">
        <w:rPr>
          <w:rFonts w:eastAsia="Calibri"/>
        </w:rPr>
        <w:t>koprepertuāru</w:t>
      </w:r>
      <w:proofErr w:type="spellEnd"/>
      <w:r w:rsidRPr="004961FB">
        <w:rPr>
          <w:rFonts w:eastAsia="Calibri"/>
        </w:rPr>
        <w:t>.</w:t>
      </w:r>
    </w:p>
    <w:p w:rsidR="00195FE5" w:rsidRDefault="00195FE5" w:rsidP="00980DBC">
      <w:pPr>
        <w:jc w:val="both"/>
        <w:rPr>
          <w:b/>
        </w:rPr>
      </w:pPr>
    </w:p>
    <w:p w:rsidR="00980DBC" w:rsidRPr="004961FB" w:rsidRDefault="00980DBC" w:rsidP="00980DBC">
      <w:pPr>
        <w:jc w:val="both"/>
      </w:pPr>
      <w:proofErr w:type="spellStart"/>
      <w:r w:rsidRPr="004961FB">
        <w:rPr>
          <w:b/>
        </w:rPr>
        <w:t>Amatiermāksla</w:t>
      </w:r>
      <w:proofErr w:type="spellEnd"/>
      <w:r w:rsidRPr="004961FB">
        <w:rPr>
          <w:b/>
        </w:rPr>
        <w:t xml:space="preserve"> </w:t>
      </w:r>
      <w:r w:rsidRPr="004961FB">
        <w:t>- cilvēka radoša izpaušanās un līdzdalība kultūras izzināšanas, radīšanas, pārmantošanas, tālāknodošanas un popularizēšanas procesā.</w:t>
      </w:r>
    </w:p>
    <w:p w:rsidR="00195FE5" w:rsidRDefault="00195FE5" w:rsidP="00980DBC">
      <w:pPr>
        <w:jc w:val="both"/>
        <w:rPr>
          <w:b/>
        </w:rPr>
      </w:pPr>
    </w:p>
    <w:p w:rsidR="00980DBC" w:rsidRPr="004961FB" w:rsidRDefault="00980DBC" w:rsidP="00980DBC">
      <w:pPr>
        <w:jc w:val="both"/>
      </w:pPr>
      <w:proofErr w:type="spellStart"/>
      <w:r w:rsidRPr="004961FB">
        <w:rPr>
          <w:b/>
        </w:rPr>
        <w:t>Amatiermākslas</w:t>
      </w:r>
      <w:proofErr w:type="spellEnd"/>
      <w:r w:rsidRPr="004961FB">
        <w:rPr>
          <w:b/>
        </w:rPr>
        <w:t xml:space="preserve"> kolektīvs</w:t>
      </w:r>
      <w:r w:rsidRPr="004961FB">
        <w:t xml:space="preserve"> - personu grupa, kas brīvprātīgi un regulāri darbojas kādā no mūzikas, mākslas, dejas vai citas radošas izpausmes jomām.</w:t>
      </w:r>
    </w:p>
    <w:p w:rsidR="00195FE5" w:rsidRDefault="00195FE5" w:rsidP="00980DBC">
      <w:pPr>
        <w:jc w:val="both"/>
        <w:rPr>
          <w:b/>
        </w:rPr>
      </w:pPr>
    </w:p>
    <w:p w:rsidR="00980DBC" w:rsidRPr="004961FB" w:rsidRDefault="00980DBC" w:rsidP="00980DBC">
      <w:pPr>
        <w:jc w:val="both"/>
      </w:pPr>
      <w:r w:rsidRPr="004961FB">
        <w:rPr>
          <w:b/>
        </w:rPr>
        <w:t xml:space="preserve">Kolektīva vadītājs </w:t>
      </w:r>
      <w:r w:rsidRPr="004961FB">
        <w:t xml:space="preserve">– persona, kura ar savām profesionālajām zināšanām un pieredzi nodrošina tautas mākslas vai </w:t>
      </w:r>
      <w:proofErr w:type="spellStart"/>
      <w:r w:rsidRPr="004961FB">
        <w:t>amatiermākslas</w:t>
      </w:r>
      <w:proofErr w:type="spellEnd"/>
      <w:r w:rsidRPr="004961FB">
        <w:t xml:space="preserve"> kolektīva darbību atbilstoši kolektīva žanram, mērķiem un uzdevumiem.</w:t>
      </w:r>
    </w:p>
    <w:p w:rsidR="00195FE5" w:rsidRDefault="00195FE5" w:rsidP="00980DBC">
      <w:pPr>
        <w:jc w:val="both"/>
        <w:rPr>
          <w:b/>
        </w:rPr>
      </w:pPr>
    </w:p>
    <w:p w:rsidR="00980DBC" w:rsidRPr="004961FB" w:rsidRDefault="00980DBC" w:rsidP="00980DBC">
      <w:pPr>
        <w:jc w:val="both"/>
      </w:pPr>
      <w:r w:rsidRPr="004961FB">
        <w:rPr>
          <w:b/>
        </w:rPr>
        <w:t>Speciālists</w:t>
      </w:r>
      <w:r w:rsidRPr="004961FB">
        <w:t xml:space="preserve"> – persona, kura sadarbībā ar kolektīva vadītāju, ar savām profesionālajām zināšanām un pieredzi nodrošina tautas mākslas vai </w:t>
      </w:r>
      <w:proofErr w:type="spellStart"/>
      <w:r w:rsidRPr="004961FB">
        <w:t>amatiermākslas</w:t>
      </w:r>
      <w:proofErr w:type="spellEnd"/>
      <w:r w:rsidRPr="004961FB">
        <w:t xml:space="preserve"> kolektīva darbību atbilstoši kolektīva žanram, mērķiem un uzdevumiem.</w:t>
      </w:r>
    </w:p>
    <w:p w:rsidR="00980DBC" w:rsidRPr="004961FB" w:rsidRDefault="00980DBC" w:rsidP="00980DBC">
      <w:pPr>
        <w:jc w:val="both"/>
      </w:pPr>
      <w:r w:rsidRPr="004961FB">
        <w:rPr>
          <w:b/>
        </w:rPr>
        <w:lastRenderedPageBreak/>
        <w:t>Koncertprogramma</w:t>
      </w:r>
      <w:r w:rsidRPr="004961FB">
        <w:t xml:space="preserve"> šī nolikuma izpratnē ir mākslinieciskā kolektīva sagatavota, tematiski saistītu un izpildītu priekšnesumu kopums ar vienotu scenāriju, kuras ilgums ir ne mazāk par 30 minūtēm.</w:t>
      </w:r>
    </w:p>
    <w:p w:rsidR="00980DBC" w:rsidRDefault="00980DBC" w:rsidP="00980DBC">
      <w:pPr>
        <w:spacing w:line="360" w:lineRule="auto"/>
        <w:ind w:left="720"/>
        <w:jc w:val="center"/>
        <w:rPr>
          <w:rFonts w:eastAsia="Calibri"/>
          <w:b/>
          <w:bCs/>
        </w:rPr>
      </w:pPr>
    </w:p>
    <w:p w:rsidR="00980DBC" w:rsidRPr="004961FB" w:rsidRDefault="00980DBC" w:rsidP="00980DBC">
      <w:pPr>
        <w:spacing w:line="360" w:lineRule="auto"/>
        <w:ind w:left="720"/>
        <w:jc w:val="center"/>
        <w:rPr>
          <w:rFonts w:eastAsia="Calibri"/>
          <w:b/>
          <w:bCs/>
        </w:rPr>
      </w:pPr>
      <w:r w:rsidRPr="004961FB">
        <w:rPr>
          <w:rFonts w:eastAsia="Calibri"/>
          <w:b/>
          <w:bCs/>
        </w:rPr>
        <w:t>I Vispārīgie noteikumi</w:t>
      </w:r>
    </w:p>
    <w:p w:rsidR="00980DBC" w:rsidRPr="004961FB" w:rsidRDefault="00980DBC" w:rsidP="00195FE5">
      <w:pPr>
        <w:numPr>
          <w:ilvl w:val="0"/>
          <w:numId w:val="31"/>
        </w:numPr>
        <w:autoSpaceDE w:val="0"/>
        <w:autoSpaceDN w:val="0"/>
        <w:adjustRightInd w:val="0"/>
        <w:jc w:val="both"/>
        <w:rPr>
          <w:rFonts w:eastAsia="Calibri"/>
        </w:rPr>
      </w:pPr>
      <w:r w:rsidRPr="004961FB">
        <w:rPr>
          <w:rFonts w:eastAsia="Calibri"/>
        </w:rPr>
        <w:t>Nolikums nosaka Dobeles novada pašvaldības (turpmāk - Pašvaldības):</w:t>
      </w:r>
    </w:p>
    <w:p w:rsidR="00980DBC" w:rsidRPr="004961FB" w:rsidRDefault="00980DBC" w:rsidP="00195FE5">
      <w:pPr>
        <w:numPr>
          <w:ilvl w:val="1"/>
          <w:numId w:val="31"/>
        </w:numPr>
        <w:autoSpaceDE w:val="0"/>
        <w:autoSpaceDN w:val="0"/>
        <w:adjustRightInd w:val="0"/>
        <w:jc w:val="both"/>
        <w:rPr>
          <w:rFonts w:eastAsia="Calibri"/>
        </w:rPr>
      </w:pPr>
      <w:r w:rsidRPr="004961FB">
        <w:rPr>
          <w:rFonts w:eastAsia="Calibri"/>
        </w:rPr>
        <w:t xml:space="preserve"> tautas mākslas un </w:t>
      </w:r>
      <w:proofErr w:type="spellStart"/>
      <w:r w:rsidRPr="004961FB">
        <w:rPr>
          <w:rFonts w:eastAsia="Calibri"/>
        </w:rPr>
        <w:t>amatiermākslas</w:t>
      </w:r>
      <w:proofErr w:type="spellEnd"/>
      <w:r w:rsidRPr="004961FB">
        <w:rPr>
          <w:rFonts w:eastAsia="Calibri"/>
        </w:rPr>
        <w:t xml:space="preserve"> kolektīvu (turpmāk – Kolektīvi) darbības finansēšanas mērķus un kārtību;</w:t>
      </w:r>
    </w:p>
    <w:p w:rsidR="00980DBC" w:rsidRPr="004961FB" w:rsidRDefault="00980DBC" w:rsidP="00195FE5">
      <w:pPr>
        <w:numPr>
          <w:ilvl w:val="1"/>
          <w:numId w:val="31"/>
        </w:numPr>
        <w:autoSpaceDE w:val="0"/>
        <w:autoSpaceDN w:val="0"/>
        <w:adjustRightInd w:val="0"/>
        <w:jc w:val="both"/>
        <w:rPr>
          <w:rFonts w:eastAsia="Calibri"/>
        </w:rPr>
      </w:pPr>
      <w:r w:rsidRPr="004961FB">
        <w:rPr>
          <w:rFonts w:eastAsia="Calibri"/>
        </w:rPr>
        <w:t xml:space="preserve"> Kolektīvu vadītāju un speciālistu atlīdzības noteikšanas kārtību.</w:t>
      </w:r>
    </w:p>
    <w:p w:rsidR="00980DBC" w:rsidRPr="004961FB" w:rsidRDefault="00980DBC" w:rsidP="00195FE5">
      <w:pPr>
        <w:numPr>
          <w:ilvl w:val="0"/>
          <w:numId w:val="31"/>
        </w:numPr>
        <w:autoSpaceDE w:val="0"/>
        <w:autoSpaceDN w:val="0"/>
        <w:adjustRightInd w:val="0"/>
        <w:jc w:val="both"/>
        <w:rPr>
          <w:rFonts w:eastAsia="Calibri"/>
        </w:rPr>
      </w:pPr>
      <w:r w:rsidRPr="004961FB">
        <w:rPr>
          <w:rFonts w:eastAsia="Calibri"/>
        </w:rPr>
        <w:t>Saskaņā ar Dobeles novada domes apstiprinātu budžetu:</w:t>
      </w:r>
    </w:p>
    <w:p w:rsidR="00980DBC" w:rsidRPr="004961FB" w:rsidRDefault="00980DBC" w:rsidP="00195FE5">
      <w:pPr>
        <w:autoSpaceDE w:val="0"/>
        <w:autoSpaceDN w:val="0"/>
        <w:adjustRightInd w:val="0"/>
        <w:ind w:left="390"/>
        <w:jc w:val="both"/>
        <w:rPr>
          <w:rFonts w:eastAsia="Calibri"/>
        </w:rPr>
      </w:pPr>
      <w:r w:rsidRPr="004961FB">
        <w:rPr>
          <w:rFonts w:eastAsia="Calibri"/>
        </w:rPr>
        <w:t>2.1. piešķir finansējumu reģistrētu kolektīvu vadītāju un speciālistu atlīdzībai;</w:t>
      </w:r>
    </w:p>
    <w:p w:rsidR="00980DBC" w:rsidRPr="004961FB" w:rsidRDefault="00980DBC" w:rsidP="00195FE5">
      <w:pPr>
        <w:autoSpaceDE w:val="0"/>
        <w:autoSpaceDN w:val="0"/>
        <w:adjustRightInd w:val="0"/>
        <w:ind w:left="390"/>
        <w:jc w:val="both"/>
        <w:rPr>
          <w:rFonts w:eastAsia="Calibri"/>
        </w:rPr>
      </w:pPr>
      <w:r w:rsidRPr="004961FB">
        <w:rPr>
          <w:rFonts w:eastAsia="Calibri"/>
        </w:rPr>
        <w:t>2.2. nolikumā noteiktajā kārtībā var piešķirt finansējumu reģistrētiem Kolektīviem pasākumu organizēšanai, metodisko materiālu iegādei, transporta izdevumiem, dalībai konkursos un festivālos, tērpu un inventāra iegādei, turpmāk – Finansējums.</w:t>
      </w:r>
    </w:p>
    <w:p w:rsidR="00980DBC" w:rsidRPr="004961FB" w:rsidRDefault="00980DBC" w:rsidP="00195FE5">
      <w:pPr>
        <w:numPr>
          <w:ilvl w:val="0"/>
          <w:numId w:val="31"/>
        </w:numPr>
        <w:jc w:val="both"/>
        <w:rPr>
          <w:rFonts w:eastAsia="Calibri"/>
        </w:rPr>
      </w:pPr>
      <w:r w:rsidRPr="004961FB">
        <w:rPr>
          <w:rFonts w:eastAsia="Calibri"/>
        </w:rPr>
        <w:t>Apstiprinātā budžeta ietvaros Finansējuma sadali realizē un tā izlietojumu kontrolē Dobeles novada Kultūras un sporta pārvalde, turpmāk – Pārvalde.</w:t>
      </w:r>
    </w:p>
    <w:p w:rsidR="00980DBC" w:rsidRPr="004961FB" w:rsidRDefault="00980DBC" w:rsidP="00195FE5">
      <w:pPr>
        <w:numPr>
          <w:ilvl w:val="0"/>
          <w:numId w:val="31"/>
        </w:numPr>
        <w:autoSpaceDE w:val="0"/>
        <w:autoSpaceDN w:val="0"/>
        <w:adjustRightInd w:val="0"/>
        <w:jc w:val="both"/>
        <w:rPr>
          <w:rFonts w:eastAsia="Calibri"/>
        </w:rPr>
      </w:pPr>
      <w:bookmarkStart w:id="19" w:name="OLE_LINK1"/>
      <w:bookmarkStart w:id="20" w:name="OLE_LINK2"/>
      <w:r w:rsidRPr="004961FB">
        <w:rPr>
          <w:rFonts w:eastAsia="Calibri"/>
        </w:rPr>
        <w:t>Finansējuma piešķiršanas mērķi ir:</w:t>
      </w:r>
    </w:p>
    <w:p w:rsidR="00980DBC" w:rsidRPr="004961FB" w:rsidRDefault="00980DBC" w:rsidP="00195FE5">
      <w:pPr>
        <w:numPr>
          <w:ilvl w:val="1"/>
          <w:numId w:val="31"/>
        </w:numPr>
        <w:autoSpaceDE w:val="0"/>
        <w:autoSpaceDN w:val="0"/>
        <w:adjustRightInd w:val="0"/>
        <w:jc w:val="both"/>
        <w:rPr>
          <w:rFonts w:eastAsia="Calibri"/>
        </w:rPr>
      </w:pPr>
      <w:r w:rsidRPr="004961FB">
        <w:rPr>
          <w:rFonts w:eastAsia="Calibri"/>
        </w:rPr>
        <w:t>nodrošināt materiālā un nemateriālā kultūras mantojuma saglabāšanu Dobeles novadā un novada dalību Dziesmu un deju svētku procesa nepārtrauktības nodrošināšanā, veicinot taut</w:t>
      </w:r>
      <w:r>
        <w:rPr>
          <w:rFonts w:eastAsia="Calibri"/>
        </w:rPr>
        <w:t>as tradīcijās sakņotas prasmes;</w:t>
      </w:r>
    </w:p>
    <w:p w:rsidR="00980DBC" w:rsidRPr="004961FB" w:rsidRDefault="00980DBC" w:rsidP="00195FE5">
      <w:pPr>
        <w:numPr>
          <w:ilvl w:val="1"/>
          <w:numId w:val="31"/>
        </w:numPr>
        <w:autoSpaceDE w:val="0"/>
        <w:autoSpaceDN w:val="0"/>
        <w:adjustRightInd w:val="0"/>
        <w:ind w:left="851" w:hanging="425"/>
        <w:jc w:val="both"/>
        <w:rPr>
          <w:rFonts w:eastAsia="Calibri"/>
        </w:rPr>
      </w:pPr>
      <w:r w:rsidRPr="004961FB">
        <w:rPr>
          <w:rFonts w:eastAsia="Calibri"/>
        </w:rPr>
        <w:t>veicināt Kolektīvu mākslinieciskā līmeņa paaugstināšanu;</w:t>
      </w:r>
    </w:p>
    <w:p w:rsidR="00980DBC" w:rsidRPr="004961FB" w:rsidRDefault="00980DBC" w:rsidP="00195FE5">
      <w:pPr>
        <w:numPr>
          <w:ilvl w:val="1"/>
          <w:numId w:val="31"/>
        </w:numPr>
        <w:autoSpaceDE w:val="0"/>
        <w:autoSpaceDN w:val="0"/>
        <w:adjustRightInd w:val="0"/>
        <w:ind w:left="851" w:hanging="425"/>
        <w:jc w:val="both"/>
        <w:rPr>
          <w:rFonts w:eastAsia="Calibri"/>
        </w:rPr>
      </w:pPr>
      <w:r w:rsidRPr="004961FB">
        <w:rPr>
          <w:rFonts w:eastAsia="Calibri"/>
        </w:rPr>
        <w:t>atbalstīt un rosināt Kolektīvu dalībnieku un to vadītāju pašiniciatīvu un radošumu;</w:t>
      </w:r>
    </w:p>
    <w:p w:rsidR="00980DBC" w:rsidRPr="004961FB" w:rsidRDefault="00980DBC" w:rsidP="00195FE5">
      <w:pPr>
        <w:numPr>
          <w:ilvl w:val="1"/>
          <w:numId w:val="31"/>
        </w:numPr>
        <w:autoSpaceDE w:val="0"/>
        <w:autoSpaceDN w:val="0"/>
        <w:adjustRightInd w:val="0"/>
        <w:ind w:left="851" w:hanging="425"/>
        <w:jc w:val="both"/>
        <w:rPr>
          <w:rFonts w:eastAsia="Calibri"/>
        </w:rPr>
      </w:pPr>
      <w:r w:rsidRPr="004961FB">
        <w:rPr>
          <w:rFonts w:eastAsia="Calibri"/>
        </w:rPr>
        <w:t>veicināt kultūrvides attīstību Dobeles novadā.</w:t>
      </w:r>
    </w:p>
    <w:bookmarkEnd w:id="19"/>
    <w:bookmarkEnd w:id="20"/>
    <w:p w:rsidR="00195FE5" w:rsidRDefault="00195FE5" w:rsidP="00195FE5">
      <w:pPr>
        <w:autoSpaceDE w:val="0"/>
        <w:autoSpaceDN w:val="0"/>
        <w:adjustRightInd w:val="0"/>
        <w:ind w:left="1080"/>
        <w:jc w:val="center"/>
        <w:rPr>
          <w:b/>
          <w:bCs/>
        </w:rPr>
      </w:pPr>
    </w:p>
    <w:p w:rsidR="00980DBC" w:rsidRDefault="00980DBC" w:rsidP="00195FE5">
      <w:pPr>
        <w:autoSpaceDE w:val="0"/>
        <w:autoSpaceDN w:val="0"/>
        <w:adjustRightInd w:val="0"/>
        <w:ind w:left="1080"/>
        <w:jc w:val="center"/>
        <w:rPr>
          <w:b/>
          <w:bCs/>
        </w:rPr>
      </w:pPr>
      <w:r w:rsidRPr="004961FB">
        <w:rPr>
          <w:b/>
          <w:bCs/>
        </w:rPr>
        <w:t>II Finansēšanas kārtība</w:t>
      </w:r>
    </w:p>
    <w:p w:rsidR="00195FE5" w:rsidRPr="004961FB" w:rsidRDefault="00195FE5" w:rsidP="00195FE5">
      <w:pPr>
        <w:autoSpaceDE w:val="0"/>
        <w:autoSpaceDN w:val="0"/>
        <w:adjustRightInd w:val="0"/>
        <w:ind w:left="1080"/>
        <w:jc w:val="center"/>
      </w:pPr>
    </w:p>
    <w:p w:rsidR="00980DBC" w:rsidRPr="004961FB" w:rsidRDefault="00980DBC" w:rsidP="00195FE5">
      <w:pPr>
        <w:numPr>
          <w:ilvl w:val="0"/>
          <w:numId w:val="31"/>
        </w:numPr>
        <w:jc w:val="both"/>
        <w:rPr>
          <w:rFonts w:eastAsia="Calibri"/>
        </w:rPr>
      </w:pPr>
      <w:r w:rsidRPr="004961FB">
        <w:rPr>
          <w:rFonts w:eastAsia="Calibri"/>
        </w:rPr>
        <w:t>Finansējums var tikt piešķirts šādām pašvaldībā reģistrēto Kolektīvu grupām:</w:t>
      </w:r>
    </w:p>
    <w:p w:rsidR="00980DBC" w:rsidRPr="004961FB" w:rsidRDefault="00980DBC" w:rsidP="00195FE5">
      <w:pPr>
        <w:numPr>
          <w:ilvl w:val="1"/>
          <w:numId w:val="31"/>
        </w:numPr>
        <w:ind w:left="851" w:hanging="425"/>
        <w:jc w:val="both"/>
        <w:rPr>
          <w:rFonts w:eastAsia="Calibri"/>
        </w:rPr>
      </w:pPr>
      <w:r w:rsidRPr="004961FB">
        <w:rPr>
          <w:rFonts w:eastAsia="Calibri"/>
        </w:rPr>
        <w:t xml:space="preserve">Tautas mākslas kolektīviem, kuri gatavo </w:t>
      </w:r>
      <w:proofErr w:type="spellStart"/>
      <w:r w:rsidRPr="004961FB">
        <w:rPr>
          <w:rFonts w:eastAsia="Calibri"/>
        </w:rPr>
        <w:t>koprepertuāru</w:t>
      </w:r>
      <w:proofErr w:type="spellEnd"/>
      <w:r w:rsidRPr="004961FB">
        <w:rPr>
          <w:rFonts w:eastAsia="Calibri"/>
        </w:rPr>
        <w:t xml:space="preserve"> Dziesmu un Deju svētku tradīcijas nepārtrauktības uzturēšanai un piedalās Latvijas Nacionālā kultūras centra rīkotajās skatēs un pasākumos Dziesmu un Deju svētku starplaikā:</w:t>
      </w:r>
    </w:p>
    <w:p w:rsidR="00980DBC" w:rsidRPr="004961FB" w:rsidRDefault="00980DBC" w:rsidP="00195FE5">
      <w:pPr>
        <w:numPr>
          <w:ilvl w:val="2"/>
          <w:numId w:val="31"/>
        </w:numPr>
        <w:ind w:hanging="449"/>
        <w:jc w:val="both"/>
        <w:rPr>
          <w:rFonts w:eastAsia="Calibri"/>
        </w:rPr>
      </w:pPr>
      <w:r w:rsidRPr="004961FB">
        <w:rPr>
          <w:rFonts w:eastAsia="Calibri"/>
        </w:rPr>
        <w:t>kori;</w:t>
      </w:r>
    </w:p>
    <w:p w:rsidR="00980DBC" w:rsidRPr="004961FB" w:rsidRDefault="00980DBC" w:rsidP="00195FE5">
      <w:pPr>
        <w:numPr>
          <w:ilvl w:val="2"/>
          <w:numId w:val="31"/>
        </w:numPr>
        <w:ind w:hanging="449"/>
        <w:jc w:val="both"/>
        <w:rPr>
          <w:rFonts w:eastAsia="Calibri"/>
        </w:rPr>
      </w:pPr>
      <w:r w:rsidRPr="004961FB">
        <w:rPr>
          <w:rFonts w:eastAsia="Calibri"/>
        </w:rPr>
        <w:t>pūtēju orķestri;</w:t>
      </w:r>
    </w:p>
    <w:p w:rsidR="00980DBC" w:rsidRPr="004961FB" w:rsidRDefault="00980DBC" w:rsidP="00195FE5">
      <w:pPr>
        <w:numPr>
          <w:ilvl w:val="2"/>
          <w:numId w:val="31"/>
        </w:numPr>
        <w:ind w:hanging="449"/>
        <w:jc w:val="both"/>
        <w:rPr>
          <w:rFonts w:eastAsia="Calibri"/>
        </w:rPr>
      </w:pPr>
      <w:r w:rsidRPr="004961FB">
        <w:rPr>
          <w:rFonts w:eastAsia="Calibri"/>
        </w:rPr>
        <w:t>tautas deju kolektīvi;</w:t>
      </w:r>
    </w:p>
    <w:p w:rsidR="00980DBC" w:rsidRPr="004961FB" w:rsidRDefault="00980DBC" w:rsidP="00195FE5">
      <w:pPr>
        <w:numPr>
          <w:ilvl w:val="1"/>
          <w:numId w:val="31"/>
        </w:numPr>
        <w:ind w:left="851" w:hanging="425"/>
        <w:jc w:val="both"/>
        <w:rPr>
          <w:rFonts w:eastAsia="Calibri"/>
        </w:rPr>
      </w:pPr>
      <w:r w:rsidRPr="004961FB">
        <w:rPr>
          <w:rFonts w:eastAsia="Calibri"/>
        </w:rPr>
        <w:t xml:space="preserve">Šādiem </w:t>
      </w:r>
      <w:proofErr w:type="spellStart"/>
      <w:r w:rsidRPr="004961FB">
        <w:rPr>
          <w:rFonts w:eastAsia="Calibri"/>
        </w:rPr>
        <w:t>amatiermākslas</w:t>
      </w:r>
      <w:proofErr w:type="spellEnd"/>
      <w:r w:rsidRPr="004961FB">
        <w:rPr>
          <w:rFonts w:eastAsia="Calibri"/>
        </w:rPr>
        <w:t xml:space="preserve"> kolektīviem:</w:t>
      </w:r>
    </w:p>
    <w:p w:rsidR="00980DBC" w:rsidRPr="004961FB" w:rsidRDefault="00980DBC" w:rsidP="00195FE5">
      <w:pPr>
        <w:numPr>
          <w:ilvl w:val="2"/>
          <w:numId w:val="31"/>
        </w:numPr>
        <w:ind w:hanging="437"/>
        <w:jc w:val="both"/>
        <w:rPr>
          <w:rFonts w:eastAsia="Calibri"/>
        </w:rPr>
      </w:pPr>
      <w:proofErr w:type="spellStart"/>
      <w:r w:rsidRPr="004961FB">
        <w:rPr>
          <w:rFonts w:eastAsia="Calibri"/>
        </w:rPr>
        <w:t>amatierteātri</w:t>
      </w:r>
      <w:proofErr w:type="spellEnd"/>
      <w:r w:rsidRPr="004961FB">
        <w:rPr>
          <w:rFonts w:eastAsia="Calibri"/>
        </w:rPr>
        <w:t xml:space="preserve"> un dramatiskie kolektīvi;</w:t>
      </w:r>
    </w:p>
    <w:p w:rsidR="00980DBC" w:rsidRPr="004961FB" w:rsidRDefault="00980DBC" w:rsidP="00195FE5">
      <w:pPr>
        <w:numPr>
          <w:ilvl w:val="2"/>
          <w:numId w:val="31"/>
        </w:numPr>
        <w:ind w:hanging="437"/>
        <w:jc w:val="both"/>
        <w:rPr>
          <w:rFonts w:eastAsia="Calibri"/>
        </w:rPr>
      </w:pPr>
      <w:r w:rsidRPr="004961FB">
        <w:rPr>
          <w:rFonts w:eastAsia="Calibri"/>
        </w:rPr>
        <w:t xml:space="preserve">vokālie ansambļi; </w:t>
      </w:r>
    </w:p>
    <w:p w:rsidR="00980DBC" w:rsidRPr="004961FB" w:rsidRDefault="00980DBC" w:rsidP="00195FE5">
      <w:pPr>
        <w:numPr>
          <w:ilvl w:val="2"/>
          <w:numId w:val="31"/>
        </w:numPr>
        <w:ind w:hanging="437"/>
        <w:jc w:val="both"/>
        <w:rPr>
          <w:rFonts w:eastAsia="Calibri"/>
        </w:rPr>
      </w:pPr>
      <w:r w:rsidRPr="004961FB">
        <w:rPr>
          <w:rFonts w:eastAsia="Calibri"/>
        </w:rPr>
        <w:t>folkloras kopas, tautas mūzikas ansambļi;</w:t>
      </w:r>
    </w:p>
    <w:p w:rsidR="00980DBC" w:rsidRPr="004961FB" w:rsidRDefault="00980DBC" w:rsidP="00195FE5">
      <w:pPr>
        <w:numPr>
          <w:ilvl w:val="2"/>
          <w:numId w:val="31"/>
        </w:numPr>
        <w:ind w:hanging="437"/>
        <w:jc w:val="both"/>
        <w:rPr>
          <w:rFonts w:eastAsia="Calibri"/>
        </w:rPr>
      </w:pPr>
      <w:r w:rsidRPr="004961FB">
        <w:rPr>
          <w:rFonts w:eastAsia="Calibri"/>
        </w:rPr>
        <w:t>tautas lietišķās mākslas kolektīvi un pulciņi;</w:t>
      </w:r>
    </w:p>
    <w:p w:rsidR="00980DBC" w:rsidRPr="004961FB" w:rsidRDefault="00980DBC" w:rsidP="00195FE5">
      <w:pPr>
        <w:numPr>
          <w:ilvl w:val="2"/>
          <w:numId w:val="31"/>
        </w:numPr>
        <w:ind w:hanging="437"/>
        <w:jc w:val="both"/>
        <w:rPr>
          <w:rFonts w:eastAsia="Calibri"/>
        </w:rPr>
      </w:pPr>
      <w:r w:rsidRPr="004961FB">
        <w:rPr>
          <w:rFonts w:eastAsia="Calibri"/>
        </w:rPr>
        <w:t>Eiropas senioru deju kopas</w:t>
      </w:r>
      <w:r>
        <w:rPr>
          <w:rFonts w:eastAsia="Calibri"/>
        </w:rPr>
        <w:t>.</w:t>
      </w:r>
    </w:p>
    <w:p w:rsidR="00980DBC" w:rsidRPr="004961FB" w:rsidRDefault="00980DBC" w:rsidP="00195FE5">
      <w:pPr>
        <w:numPr>
          <w:ilvl w:val="0"/>
          <w:numId w:val="31"/>
        </w:numPr>
        <w:autoSpaceDE w:val="0"/>
        <w:autoSpaceDN w:val="0"/>
        <w:adjustRightInd w:val="0"/>
        <w:jc w:val="both"/>
        <w:rPr>
          <w:rFonts w:eastAsia="Calibri"/>
        </w:rPr>
      </w:pPr>
      <w:r w:rsidRPr="004961FB">
        <w:rPr>
          <w:rFonts w:eastAsia="Calibri"/>
        </w:rPr>
        <w:t>Pašvaldībā reģistrē  Kolektīvus, kuru darbība ir Dobeles novada administratīvajā teritorijā, un Pārvaldē ir iesnieguši Kolektīva reģistrācijas pieteikumu (1.pielikums) līdz katra kalendāra gada 1.septembrim, turpmāk - Reģistrācija.</w:t>
      </w:r>
    </w:p>
    <w:p w:rsidR="00980DBC" w:rsidRPr="004961FB" w:rsidRDefault="00980DBC" w:rsidP="00195FE5">
      <w:pPr>
        <w:numPr>
          <w:ilvl w:val="0"/>
          <w:numId w:val="31"/>
        </w:numPr>
        <w:autoSpaceDE w:val="0"/>
        <w:autoSpaceDN w:val="0"/>
        <w:adjustRightInd w:val="0"/>
        <w:jc w:val="both"/>
        <w:rPr>
          <w:rFonts w:eastAsia="Calibri"/>
        </w:rPr>
      </w:pPr>
      <w:r w:rsidRPr="004961FB">
        <w:rPr>
          <w:rFonts w:eastAsia="Calibri"/>
        </w:rPr>
        <w:t>Reģistrācijas pieteikumus izskata ar Pārvaldes vadītāja rīkojumu izveidota kultūras nozares ekspertu komisija, turpmāk – Komisija, kas sniedz Pārvaldes vadītājam ieteikumus par kolektīva reģistrāciju.</w:t>
      </w:r>
    </w:p>
    <w:p w:rsidR="00980DBC" w:rsidRPr="004961FB" w:rsidRDefault="00980DBC" w:rsidP="00195FE5">
      <w:pPr>
        <w:numPr>
          <w:ilvl w:val="0"/>
          <w:numId w:val="31"/>
        </w:numPr>
        <w:autoSpaceDE w:val="0"/>
        <w:autoSpaceDN w:val="0"/>
        <w:adjustRightInd w:val="0"/>
        <w:jc w:val="both"/>
        <w:rPr>
          <w:rFonts w:eastAsia="Calibri"/>
        </w:rPr>
      </w:pPr>
      <w:r w:rsidRPr="004961FB">
        <w:rPr>
          <w:rFonts w:eastAsia="Calibri"/>
        </w:rPr>
        <w:t>Kolektīvu Reģistrāciju apstiprina ar Pārvaldes vadītāja rīkojumu.</w:t>
      </w:r>
    </w:p>
    <w:p w:rsidR="00980DBC" w:rsidRPr="004961FB" w:rsidRDefault="00980DBC" w:rsidP="00195FE5">
      <w:pPr>
        <w:numPr>
          <w:ilvl w:val="0"/>
          <w:numId w:val="31"/>
        </w:numPr>
        <w:autoSpaceDE w:val="0"/>
        <w:autoSpaceDN w:val="0"/>
        <w:adjustRightInd w:val="0"/>
        <w:jc w:val="both"/>
        <w:rPr>
          <w:rFonts w:eastAsia="Calibri"/>
        </w:rPr>
      </w:pPr>
      <w:r w:rsidRPr="004961FB">
        <w:rPr>
          <w:rFonts w:eastAsia="Calibri"/>
        </w:rPr>
        <w:t>Reģistrētie Kolektīvi līdz katra kalendāra gada 15. septembrim iesniedz Pārvaldē pārskatu par Kolektīva darbību (2.</w:t>
      </w:r>
      <w:r>
        <w:rPr>
          <w:rFonts w:eastAsia="Calibri"/>
        </w:rPr>
        <w:t> </w:t>
      </w:r>
      <w:r w:rsidRPr="004961FB">
        <w:rPr>
          <w:rFonts w:eastAsia="Calibri"/>
        </w:rPr>
        <w:t>pielikums) un Kolektīva aktivitāšu un pasākumu plānu nākamajai sezonai (3.</w:t>
      </w:r>
      <w:r>
        <w:rPr>
          <w:rFonts w:eastAsia="Calibri"/>
        </w:rPr>
        <w:t> </w:t>
      </w:r>
      <w:r w:rsidRPr="004961FB">
        <w:rPr>
          <w:rFonts w:eastAsia="Calibri"/>
        </w:rPr>
        <w:t>pielikums), kas saskaņoti ar Pārvaldes struktūrvienības vadītāju, kura pārraudzībā atrodas Kolektīvs.</w:t>
      </w:r>
    </w:p>
    <w:p w:rsidR="00980DBC" w:rsidRPr="004961FB" w:rsidRDefault="00980DBC" w:rsidP="00195FE5">
      <w:pPr>
        <w:numPr>
          <w:ilvl w:val="0"/>
          <w:numId w:val="31"/>
        </w:numPr>
        <w:ind w:left="426" w:hanging="426"/>
        <w:jc w:val="both"/>
        <w:rPr>
          <w:rFonts w:eastAsia="Calibri"/>
        </w:rPr>
      </w:pPr>
      <w:r w:rsidRPr="004961FB">
        <w:rPr>
          <w:rFonts w:eastAsia="Calibri"/>
        </w:rPr>
        <w:t>Kolektīvu darbības izvērtēšanu veic Komisija saskaņā ar Vērtēšanas kritērijiem (4.</w:t>
      </w:r>
      <w:r>
        <w:rPr>
          <w:rFonts w:eastAsia="Calibri"/>
        </w:rPr>
        <w:t> p</w:t>
      </w:r>
      <w:r w:rsidRPr="004961FB">
        <w:rPr>
          <w:rFonts w:eastAsia="Calibri"/>
        </w:rPr>
        <w:t>ielikums). Komisija līdz katra kalendāra gada 15.</w:t>
      </w:r>
      <w:r>
        <w:rPr>
          <w:rFonts w:eastAsia="Calibri"/>
        </w:rPr>
        <w:t> </w:t>
      </w:r>
      <w:r w:rsidRPr="004961FB">
        <w:rPr>
          <w:rFonts w:eastAsia="Calibri"/>
        </w:rPr>
        <w:t>oktobrim iesniedz Pārvaldes vadītājam vērtēšanas rezultātus.</w:t>
      </w:r>
    </w:p>
    <w:p w:rsidR="00980DBC" w:rsidRPr="004961FB" w:rsidRDefault="00980DBC" w:rsidP="00195FE5">
      <w:pPr>
        <w:numPr>
          <w:ilvl w:val="0"/>
          <w:numId w:val="31"/>
        </w:numPr>
        <w:jc w:val="both"/>
        <w:rPr>
          <w:rFonts w:eastAsia="Calibri"/>
        </w:rPr>
      </w:pPr>
      <w:r w:rsidRPr="004961FB">
        <w:rPr>
          <w:rFonts w:eastAsia="Calibri"/>
        </w:rPr>
        <w:lastRenderedPageBreak/>
        <w:t>Kolektīvam piešķir Finansējumu, ja</w:t>
      </w:r>
      <w:r w:rsidRPr="004961FB">
        <w:rPr>
          <w:rFonts w:eastAsia="Calibri"/>
          <w:i/>
        </w:rPr>
        <w:t xml:space="preserve"> </w:t>
      </w:r>
      <w:r w:rsidRPr="004961FB">
        <w:rPr>
          <w:rFonts w:eastAsia="Calibri"/>
        </w:rPr>
        <w:t>iegūto punktu kopsumma nav mazāka par 60% no maksimāli iegūstamā punktu skaita. Bērnu, jauniešu (dalībnieku vecums līdz 25 gadiem), kā arī senioru kolektīviem (dalībnieku vidējais vecums ne mazāks par 60 gadiem) iegūto punktu kopsumma nedrīkst būt mazāka par 50% no maksimāli iegūstamā punktu skaita.</w:t>
      </w:r>
    </w:p>
    <w:p w:rsidR="00980DBC" w:rsidRPr="004961FB" w:rsidRDefault="00980DBC" w:rsidP="00195FE5">
      <w:pPr>
        <w:numPr>
          <w:ilvl w:val="0"/>
          <w:numId w:val="31"/>
        </w:numPr>
        <w:jc w:val="both"/>
        <w:rPr>
          <w:rFonts w:eastAsia="Calibri"/>
        </w:rPr>
      </w:pPr>
      <w:r w:rsidRPr="004961FB">
        <w:rPr>
          <w:rFonts w:eastAsia="Calibri"/>
        </w:rPr>
        <w:t>Ja Kolektīva iegūtā punktu summa ir mazāka par 11.</w:t>
      </w:r>
      <w:r>
        <w:rPr>
          <w:rFonts w:eastAsia="Calibri"/>
        </w:rPr>
        <w:t> </w:t>
      </w:r>
      <w:r w:rsidRPr="004961FB">
        <w:rPr>
          <w:rFonts w:eastAsia="Calibri"/>
        </w:rPr>
        <w:t>punktā noteikto divus gadus pēc kārtas, vai  kārtējā kvalitātes skatē Kolektīvs nav saņēmis vērtējumu (Diploms par piedalīšanos), tas zaudē Reģistrāciju un iespēju saņemt Finansējumu nākamajā budžeta gadā. Lai Kolektīvs varētu pretendēt  uz Finansējumu, tam jāreģistrējas no jauna.</w:t>
      </w:r>
    </w:p>
    <w:p w:rsidR="00980DBC" w:rsidRPr="004961FB" w:rsidRDefault="00980DBC" w:rsidP="00195FE5">
      <w:pPr>
        <w:numPr>
          <w:ilvl w:val="0"/>
          <w:numId w:val="31"/>
        </w:numPr>
        <w:jc w:val="both"/>
        <w:rPr>
          <w:rFonts w:ascii="Calibri" w:eastAsia="Calibri" w:hAnsi="Calibri"/>
        </w:rPr>
      </w:pPr>
      <w:r w:rsidRPr="004961FB">
        <w:rPr>
          <w:rFonts w:eastAsia="Calibri"/>
        </w:rPr>
        <w:t>Tiesības slēgt Līgumu ar Pārvaldi par Finansējuma saņemšanu Kolektīva darbībai ir iespējams slēgt arī biedrībām un nodibinājumiem, kas pārstāv Kolektīvu.</w:t>
      </w:r>
    </w:p>
    <w:p w:rsidR="00195FE5" w:rsidRDefault="00195FE5" w:rsidP="00195FE5">
      <w:pPr>
        <w:ind w:left="360"/>
        <w:jc w:val="center"/>
        <w:rPr>
          <w:rFonts w:eastAsia="Calibri"/>
          <w:b/>
        </w:rPr>
      </w:pPr>
    </w:p>
    <w:p w:rsidR="00980DBC" w:rsidRDefault="00980DBC" w:rsidP="00195FE5">
      <w:pPr>
        <w:ind w:left="360"/>
        <w:jc w:val="center"/>
        <w:rPr>
          <w:rFonts w:eastAsia="Calibri"/>
          <w:b/>
        </w:rPr>
      </w:pPr>
      <w:r w:rsidRPr="004961FB">
        <w:rPr>
          <w:rFonts w:eastAsia="Calibri"/>
          <w:b/>
        </w:rPr>
        <w:t>III Kolektīvu vadītāju un speciālistu atlīdzība</w:t>
      </w:r>
    </w:p>
    <w:p w:rsidR="00195FE5" w:rsidRPr="004961FB" w:rsidRDefault="00195FE5" w:rsidP="00195FE5">
      <w:pPr>
        <w:ind w:left="360"/>
        <w:jc w:val="center"/>
        <w:rPr>
          <w:rFonts w:eastAsia="Calibri"/>
          <w:b/>
        </w:rPr>
      </w:pPr>
    </w:p>
    <w:p w:rsidR="00980DBC" w:rsidRPr="004961FB" w:rsidRDefault="00980DBC" w:rsidP="00195FE5">
      <w:pPr>
        <w:numPr>
          <w:ilvl w:val="0"/>
          <w:numId w:val="31"/>
        </w:numPr>
        <w:jc w:val="both"/>
        <w:rPr>
          <w:rFonts w:eastAsia="Calibri"/>
        </w:rPr>
      </w:pPr>
      <w:r w:rsidRPr="004961FB">
        <w:rPr>
          <w:rFonts w:eastAsia="Calibri"/>
          <w:i/>
        </w:rPr>
        <w:t xml:space="preserve"> </w:t>
      </w:r>
      <w:r w:rsidRPr="004961FB">
        <w:rPr>
          <w:rFonts w:eastAsia="Calibri"/>
        </w:rPr>
        <w:t>Kolektīvu vadītāju un speciālistu atlīdzību nosaka Pārvaldes vadītājs. Pārvaldes vadītājam ir tiesības noteikt Kolektīvu vadītāju un speciālistu atlīdzību atbilstoši normatīvajiem aktiem un Kolektīva darbības rezultātiem.</w:t>
      </w:r>
    </w:p>
    <w:p w:rsidR="00195FE5" w:rsidRDefault="00195FE5" w:rsidP="00195FE5">
      <w:pPr>
        <w:autoSpaceDE w:val="0"/>
        <w:autoSpaceDN w:val="0"/>
        <w:adjustRightInd w:val="0"/>
        <w:jc w:val="center"/>
        <w:rPr>
          <w:b/>
        </w:rPr>
      </w:pPr>
    </w:p>
    <w:p w:rsidR="00980DBC" w:rsidRDefault="00980DBC" w:rsidP="00195FE5">
      <w:pPr>
        <w:autoSpaceDE w:val="0"/>
        <w:autoSpaceDN w:val="0"/>
        <w:adjustRightInd w:val="0"/>
        <w:jc w:val="center"/>
        <w:rPr>
          <w:b/>
        </w:rPr>
      </w:pPr>
      <w:r w:rsidRPr="004961FB">
        <w:rPr>
          <w:b/>
        </w:rPr>
        <w:t>IV Citi noteikumi</w:t>
      </w:r>
    </w:p>
    <w:p w:rsidR="00195FE5" w:rsidRPr="004961FB" w:rsidRDefault="00195FE5" w:rsidP="00195FE5">
      <w:pPr>
        <w:autoSpaceDE w:val="0"/>
        <w:autoSpaceDN w:val="0"/>
        <w:adjustRightInd w:val="0"/>
        <w:jc w:val="center"/>
        <w:rPr>
          <w:b/>
        </w:rPr>
      </w:pPr>
    </w:p>
    <w:p w:rsidR="00980DBC" w:rsidRPr="004961FB" w:rsidRDefault="00980DBC" w:rsidP="00195FE5">
      <w:pPr>
        <w:numPr>
          <w:ilvl w:val="0"/>
          <w:numId w:val="31"/>
        </w:numPr>
        <w:jc w:val="both"/>
        <w:rPr>
          <w:rFonts w:eastAsia="Calibri"/>
        </w:rPr>
      </w:pPr>
      <w:r w:rsidRPr="004961FB">
        <w:rPr>
          <w:rFonts w:eastAsia="Calibri"/>
        </w:rPr>
        <w:t xml:space="preserve">Trīs  mēnešu laikā no šī Nolikuma stāšanās spēkā, Reģistrācija jāveic visiem Dobeles novada tautas mākslas un </w:t>
      </w:r>
      <w:proofErr w:type="spellStart"/>
      <w:r w:rsidRPr="004961FB">
        <w:rPr>
          <w:rFonts w:eastAsia="Calibri"/>
        </w:rPr>
        <w:t>amatiermākslas</w:t>
      </w:r>
      <w:proofErr w:type="spellEnd"/>
      <w:r w:rsidRPr="004961FB">
        <w:rPr>
          <w:rFonts w:eastAsia="Calibri"/>
        </w:rPr>
        <w:t xml:space="preserve"> kolektīviem.</w:t>
      </w:r>
    </w:p>
    <w:p w:rsidR="00980DBC" w:rsidRPr="004961FB" w:rsidRDefault="00980DBC" w:rsidP="00195FE5">
      <w:pPr>
        <w:numPr>
          <w:ilvl w:val="0"/>
          <w:numId w:val="31"/>
        </w:numPr>
        <w:jc w:val="both"/>
        <w:rPr>
          <w:rFonts w:eastAsia="Calibri"/>
        </w:rPr>
      </w:pPr>
      <w:r w:rsidRPr="004961FB">
        <w:rPr>
          <w:rFonts w:eastAsia="Calibri"/>
        </w:rPr>
        <w:t>Reģistrējot jaunus Kolektīvus, priekšrocība ir 5.1.</w:t>
      </w:r>
      <w:r>
        <w:rPr>
          <w:rFonts w:eastAsia="Calibri"/>
        </w:rPr>
        <w:t> </w:t>
      </w:r>
      <w:r w:rsidRPr="004961FB">
        <w:rPr>
          <w:rFonts w:eastAsia="Calibri"/>
        </w:rPr>
        <w:t>apakšpunktā minētajiem kolektīviem.</w:t>
      </w:r>
    </w:p>
    <w:p w:rsidR="00980DBC" w:rsidRPr="004961FB" w:rsidRDefault="00980DBC" w:rsidP="00195FE5">
      <w:pPr>
        <w:numPr>
          <w:ilvl w:val="0"/>
          <w:numId w:val="31"/>
        </w:numPr>
        <w:jc w:val="both"/>
        <w:rPr>
          <w:rFonts w:eastAsia="Calibri"/>
        </w:rPr>
      </w:pPr>
      <w:r w:rsidRPr="004961FB">
        <w:rPr>
          <w:rFonts w:eastAsia="Calibri"/>
        </w:rPr>
        <w:t>Pārvalde nosaka kritērijus jaunu kolektīvu reģistrācijai.</w:t>
      </w:r>
    </w:p>
    <w:p w:rsidR="00980DBC" w:rsidRPr="004961FB" w:rsidRDefault="00980DBC" w:rsidP="00195FE5">
      <w:pPr>
        <w:numPr>
          <w:ilvl w:val="0"/>
          <w:numId w:val="31"/>
        </w:numPr>
        <w:jc w:val="both"/>
        <w:rPr>
          <w:rFonts w:eastAsia="Calibri"/>
        </w:rPr>
      </w:pPr>
      <w:r w:rsidRPr="004961FB">
        <w:rPr>
          <w:rFonts w:eastAsia="Calibri"/>
        </w:rPr>
        <w:t>Ja Kolektīvs atskaitē par kolektīva darbību uzrādījis nepatiesas ziņas, tas zaudē tiesības saņemt Finansējumu kolektīva darbības nodrošināšanai nākamajam budžeta gadam.</w:t>
      </w:r>
    </w:p>
    <w:p w:rsidR="00980DBC" w:rsidRDefault="00980DBC" w:rsidP="00195FE5">
      <w:pPr>
        <w:numPr>
          <w:ilvl w:val="0"/>
          <w:numId w:val="31"/>
        </w:numPr>
        <w:jc w:val="both"/>
        <w:rPr>
          <w:rFonts w:eastAsia="Calibri"/>
        </w:rPr>
      </w:pPr>
      <w:r w:rsidRPr="004961FB">
        <w:rPr>
          <w:rFonts w:eastAsia="Calibri"/>
        </w:rPr>
        <w:t>Pārvaldes lēmumu par Kolektīva reģistrāciju, var apstrīdēt Dobeles novada domē.</w:t>
      </w:r>
    </w:p>
    <w:p w:rsidR="00980DBC" w:rsidRDefault="00980DBC" w:rsidP="00195FE5">
      <w:pPr>
        <w:ind w:left="360"/>
        <w:jc w:val="both"/>
        <w:rPr>
          <w:rFonts w:eastAsia="Calibri"/>
        </w:rPr>
      </w:pPr>
    </w:p>
    <w:p w:rsidR="00195FE5" w:rsidRDefault="00195FE5" w:rsidP="00195FE5">
      <w:pPr>
        <w:ind w:left="360"/>
        <w:jc w:val="both"/>
        <w:rPr>
          <w:rFonts w:eastAsia="Calibri"/>
        </w:rPr>
      </w:pPr>
    </w:p>
    <w:p w:rsidR="00195FE5" w:rsidRDefault="00195FE5" w:rsidP="00195FE5">
      <w:pPr>
        <w:ind w:left="360"/>
        <w:jc w:val="both"/>
        <w:rPr>
          <w:rFonts w:eastAsia="Calibri"/>
        </w:rPr>
      </w:pPr>
    </w:p>
    <w:p w:rsidR="00980DBC" w:rsidRPr="00A52EFA" w:rsidRDefault="00980DBC" w:rsidP="00195FE5">
      <w:pPr>
        <w:ind w:left="-454" w:firstLine="454"/>
        <w:jc w:val="both"/>
      </w:pPr>
      <w:r w:rsidRPr="00A52EFA">
        <w:t>Domes priekšsēdētāj</w:t>
      </w:r>
      <w:r>
        <w:t>a vietnieks</w:t>
      </w:r>
      <w:r w:rsidRPr="00A52EFA">
        <w:tab/>
      </w:r>
      <w:r w:rsidRPr="00A52EFA">
        <w:tab/>
      </w:r>
      <w:r w:rsidRPr="00A52EFA">
        <w:tab/>
      </w:r>
      <w:r w:rsidRPr="00A52EFA">
        <w:tab/>
      </w:r>
      <w:r w:rsidRPr="00A52EFA">
        <w:tab/>
      </w:r>
      <w:r>
        <w:tab/>
      </w:r>
      <w:r w:rsidR="00195FE5">
        <w:tab/>
      </w:r>
      <w:r w:rsidR="00195FE5">
        <w:tab/>
      </w:r>
      <w:r>
        <w:t>G.SAFRANOVIČS</w:t>
      </w:r>
    </w:p>
    <w:p w:rsidR="00980DBC" w:rsidRDefault="00980DBC" w:rsidP="00980DBC">
      <w:pPr>
        <w:autoSpaceDE w:val="0"/>
        <w:autoSpaceDN w:val="0"/>
        <w:adjustRightInd w:val="0"/>
        <w:ind w:left="720"/>
        <w:jc w:val="right"/>
        <w:rPr>
          <w:sz w:val="28"/>
          <w:szCs w:val="28"/>
        </w:rPr>
      </w:pPr>
    </w:p>
    <w:p w:rsidR="00980DBC" w:rsidRDefault="00980DBC" w:rsidP="00980DBC">
      <w:pPr>
        <w:autoSpaceDE w:val="0"/>
        <w:autoSpaceDN w:val="0"/>
        <w:adjustRightInd w:val="0"/>
        <w:ind w:left="720"/>
        <w:jc w:val="right"/>
        <w:rPr>
          <w:sz w:val="28"/>
          <w:szCs w:val="28"/>
        </w:rPr>
      </w:pPr>
    </w:p>
    <w:p w:rsidR="00195FE5" w:rsidRDefault="00195FE5" w:rsidP="00980DBC">
      <w:pPr>
        <w:autoSpaceDE w:val="0"/>
        <w:autoSpaceDN w:val="0"/>
        <w:adjustRightInd w:val="0"/>
        <w:ind w:left="720"/>
        <w:jc w:val="right"/>
      </w:pPr>
    </w:p>
    <w:p w:rsidR="00195FE5" w:rsidRDefault="00195FE5" w:rsidP="00980DBC">
      <w:pPr>
        <w:autoSpaceDE w:val="0"/>
        <w:autoSpaceDN w:val="0"/>
        <w:adjustRightInd w:val="0"/>
        <w:ind w:left="720"/>
        <w:jc w:val="right"/>
      </w:pPr>
    </w:p>
    <w:p w:rsidR="00195FE5" w:rsidRDefault="00195FE5" w:rsidP="00980DBC">
      <w:pPr>
        <w:autoSpaceDE w:val="0"/>
        <w:autoSpaceDN w:val="0"/>
        <w:adjustRightInd w:val="0"/>
        <w:ind w:left="720"/>
        <w:jc w:val="right"/>
      </w:pPr>
    </w:p>
    <w:p w:rsidR="00195FE5" w:rsidRDefault="00195FE5" w:rsidP="00980DBC">
      <w:pPr>
        <w:autoSpaceDE w:val="0"/>
        <w:autoSpaceDN w:val="0"/>
        <w:adjustRightInd w:val="0"/>
        <w:ind w:left="720"/>
        <w:jc w:val="right"/>
      </w:pPr>
    </w:p>
    <w:p w:rsidR="00195FE5" w:rsidRDefault="00195FE5" w:rsidP="00980DBC">
      <w:pPr>
        <w:autoSpaceDE w:val="0"/>
        <w:autoSpaceDN w:val="0"/>
        <w:adjustRightInd w:val="0"/>
        <w:ind w:left="720"/>
        <w:jc w:val="right"/>
      </w:pPr>
    </w:p>
    <w:p w:rsidR="00195FE5" w:rsidRDefault="00195FE5" w:rsidP="00980DBC">
      <w:pPr>
        <w:autoSpaceDE w:val="0"/>
        <w:autoSpaceDN w:val="0"/>
        <w:adjustRightInd w:val="0"/>
        <w:ind w:left="720"/>
        <w:jc w:val="right"/>
      </w:pPr>
    </w:p>
    <w:p w:rsidR="00195FE5" w:rsidRDefault="00195FE5" w:rsidP="00980DBC">
      <w:pPr>
        <w:autoSpaceDE w:val="0"/>
        <w:autoSpaceDN w:val="0"/>
        <w:adjustRightInd w:val="0"/>
        <w:ind w:left="720"/>
        <w:jc w:val="right"/>
      </w:pPr>
    </w:p>
    <w:p w:rsidR="00195FE5" w:rsidRDefault="00195FE5" w:rsidP="00980DBC">
      <w:pPr>
        <w:autoSpaceDE w:val="0"/>
        <w:autoSpaceDN w:val="0"/>
        <w:adjustRightInd w:val="0"/>
        <w:ind w:left="720"/>
        <w:jc w:val="right"/>
      </w:pPr>
    </w:p>
    <w:p w:rsidR="00195FE5" w:rsidRDefault="00195FE5" w:rsidP="00980DBC">
      <w:pPr>
        <w:autoSpaceDE w:val="0"/>
        <w:autoSpaceDN w:val="0"/>
        <w:adjustRightInd w:val="0"/>
        <w:ind w:left="720"/>
        <w:jc w:val="right"/>
      </w:pPr>
    </w:p>
    <w:p w:rsidR="00195FE5" w:rsidRDefault="00195FE5" w:rsidP="00980DBC">
      <w:pPr>
        <w:autoSpaceDE w:val="0"/>
        <w:autoSpaceDN w:val="0"/>
        <w:adjustRightInd w:val="0"/>
        <w:ind w:left="720"/>
        <w:jc w:val="right"/>
      </w:pPr>
    </w:p>
    <w:p w:rsidR="00195FE5" w:rsidRDefault="00195FE5" w:rsidP="00980DBC">
      <w:pPr>
        <w:autoSpaceDE w:val="0"/>
        <w:autoSpaceDN w:val="0"/>
        <w:adjustRightInd w:val="0"/>
        <w:ind w:left="720"/>
        <w:jc w:val="right"/>
      </w:pPr>
    </w:p>
    <w:p w:rsidR="00195FE5" w:rsidRDefault="00195FE5" w:rsidP="00980DBC">
      <w:pPr>
        <w:autoSpaceDE w:val="0"/>
        <w:autoSpaceDN w:val="0"/>
        <w:adjustRightInd w:val="0"/>
        <w:ind w:left="720"/>
        <w:jc w:val="right"/>
      </w:pPr>
    </w:p>
    <w:p w:rsidR="00195FE5" w:rsidRDefault="00195FE5" w:rsidP="00980DBC">
      <w:pPr>
        <w:autoSpaceDE w:val="0"/>
        <w:autoSpaceDN w:val="0"/>
        <w:adjustRightInd w:val="0"/>
        <w:ind w:left="720"/>
        <w:jc w:val="right"/>
      </w:pPr>
    </w:p>
    <w:p w:rsidR="00195FE5" w:rsidRDefault="00195FE5" w:rsidP="00980DBC">
      <w:pPr>
        <w:autoSpaceDE w:val="0"/>
        <w:autoSpaceDN w:val="0"/>
        <w:adjustRightInd w:val="0"/>
        <w:ind w:left="720"/>
        <w:jc w:val="right"/>
      </w:pPr>
    </w:p>
    <w:p w:rsidR="00195FE5" w:rsidRDefault="00195FE5" w:rsidP="00980DBC">
      <w:pPr>
        <w:autoSpaceDE w:val="0"/>
        <w:autoSpaceDN w:val="0"/>
        <w:adjustRightInd w:val="0"/>
        <w:ind w:left="720"/>
        <w:jc w:val="right"/>
      </w:pPr>
    </w:p>
    <w:p w:rsidR="00195FE5" w:rsidRDefault="00195FE5" w:rsidP="00980DBC">
      <w:pPr>
        <w:autoSpaceDE w:val="0"/>
        <w:autoSpaceDN w:val="0"/>
        <w:adjustRightInd w:val="0"/>
        <w:ind w:left="720"/>
        <w:jc w:val="right"/>
      </w:pPr>
    </w:p>
    <w:p w:rsidR="00195FE5" w:rsidRDefault="00195FE5" w:rsidP="00980DBC">
      <w:pPr>
        <w:autoSpaceDE w:val="0"/>
        <w:autoSpaceDN w:val="0"/>
        <w:adjustRightInd w:val="0"/>
        <w:ind w:left="720"/>
        <w:jc w:val="right"/>
      </w:pPr>
    </w:p>
    <w:p w:rsidR="00195FE5" w:rsidRDefault="00195FE5" w:rsidP="00980DBC">
      <w:pPr>
        <w:autoSpaceDE w:val="0"/>
        <w:autoSpaceDN w:val="0"/>
        <w:adjustRightInd w:val="0"/>
        <w:ind w:left="720"/>
        <w:jc w:val="right"/>
      </w:pPr>
    </w:p>
    <w:p w:rsidR="00195FE5" w:rsidRDefault="00195FE5" w:rsidP="00980DBC">
      <w:pPr>
        <w:autoSpaceDE w:val="0"/>
        <w:autoSpaceDN w:val="0"/>
        <w:adjustRightInd w:val="0"/>
        <w:ind w:left="720"/>
        <w:jc w:val="right"/>
      </w:pPr>
    </w:p>
    <w:p w:rsidR="00195FE5" w:rsidRDefault="00195FE5" w:rsidP="00980DBC">
      <w:pPr>
        <w:autoSpaceDE w:val="0"/>
        <w:autoSpaceDN w:val="0"/>
        <w:adjustRightInd w:val="0"/>
        <w:ind w:left="720"/>
        <w:jc w:val="right"/>
      </w:pPr>
    </w:p>
    <w:p w:rsidR="00195FE5" w:rsidRDefault="00195FE5" w:rsidP="00980DBC">
      <w:pPr>
        <w:autoSpaceDE w:val="0"/>
        <w:autoSpaceDN w:val="0"/>
        <w:adjustRightInd w:val="0"/>
        <w:ind w:left="720"/>
        <w:jc w:val="right"/>
      </w:pPr>
    </w:p>
    <w:p w:rsidR="00980DBC" w:rsidRPr="00A80E8A" w:rsidRDefault="00980DBC" w:rsidP="00980DBC">
      <w:pPr>
        <w:autoSpaceDE w:val="0"/>
        <w:autoSpaceDN w:val="0"/>
        <w:adjustRightInd w:val="0"/>
        <w:ind w:left="720"/>
        <w:jc w:val="right"/>
        <w:rPr>
          <w:caps/>
          <w:color w:val="000000"/>
        </w:rPr>
      </w:pPr>
      <w:r w:rsidRPr="00A80E8A">
        <w:lastRenderedPageBreak/>
        <w:t>1.</w:t>
      </w:r>
      <w:r>
        <w:t> </w:t>
      </w:r>
      <w:r w:rsidRPr="00A80E8A">
        <w:t>pielikums</w:t>
      </w:r>
      <w:r w:rsidRPr="00A80E8A">
        <w:rPr>
          <w:caps/>
          <w:color w:val="000000"/>
        </w:rPr>
        <w:t xml:space="preserve"> </w:t>
      </w:r>
    </w:p>
    <w:p w:rsidR="00980DBC" w:rsidRPr="002B0E7F" w:rsidRDefault="00980DBC" w:rsidP="00980DBC">
      <w:pPr>
        <w:autoSpaceDE w:val="0"/>
        <w:autoSpaceDN w:val="0"/>
        <w:adjustRightInd w:val="0"/>
        <w:jc w:val="right"/>
        <w:rPr>
          <w:color w:val="000000"/>
        </w:rPr>
      </w:pPr>
      <w:r w:rsidRPr="002B0E7F">
        <w:rPr>
          <w:color w:val="000000"/>
        </w:rPr>
        <w:t xml:space="preserve">Dobeles novada tautas mākslas un </w:t>
      </w:r>
      <w:proofErr w:type="spellStart"/>
      <w:r w:rsidRPr="002B0E7F">
        <w:rPr>
          <w:color w:val="000000"/>
        </w:rPr>
        <w:t>amatiermākslas</w:t>
      </w:r>
      <w:proofErr w:type="spellEnd"/>
      <w:r w:rsidRPr="002B0E7F">
        <w:rPr>
          <w:color w:val="000000"/>
        </w:rPr>
        <w:t xml:space="preserve"> </w:t>
      </w:r>
    </w:p>
    <w:p w:rsidR="00980DBC" w:rsidRPr="002B0E7F" w:rsidRDefault="00980DBC" w:rsidP="00980DBC">
      <w:pPr>
        <w:autoSpaceDE w:val="0"/>
        <w:autoSpaceDN w:val="0"/>
        <w:adjustRightInd w:val="0"/>
        <w:jc w:val="right"/>
      </w:pPr>
      <w:r w:rsidRPr="002B0E7F">
        <w:rPr>
          <w:color w:val="000000"/>
        </w:rPr>
        <w:t>kolektīvu darbības finansēšanas nolikumam</w:t>
      </w:r>
    </w:p>
    <w:p w:rsidR="00980DBC" w:rsidRDefault="00980DBC" w:rsidP="00980DBC">
      <w:pPr>
        <w:autoSpaceDE w:val="0"/>
        <w:autoSpaceDN w:val="0"/>
        <w:adjustRightInd w:val="0"/>
        <w:spacing w:line="360" w:lineRule="auto"/>
        <w:jc w:val="center"/>
        <w:rPr>
          <w:b/>
          <w:caps/>
          <w:spacing w:val="34"/>
          <w:sz w:val="32"/>
          <w:szCs w:val="32"/>
        </w:rPr>
      </w:pPr>
    </w:p>
    <w:p w:rsidR="00980DBC" w:rsidRPr="004961FB" w:rsidRDefault="00980DBC" w:rsidP="00980DBC">
      <w:pPr>
        <w:autoSpaceDE w:val="0"/>
        <w:autoSpaceDN w:val="0"/>
        <w:adjustRightInd w:val="0"/>
        <w:spacing w:line="360" w:lineRule="auto"/>
        <w:jc w:val="center"/>
        <w:rPr>
          <w:b/>
          <w:caps/>
          <w:spacing w:val="34"/>
          <w:sz w:val="32"/>
          <w:szCs w:val="32"/>
        </w:rPr>
      </w:pPr>
      <w:r w:rsidRPr="004961FB">
        <w:rPr>
          <w:b/>
          <w:caps/>
          <w:spacing w:val="34"/>
          <w:sz w:val="32"/>
          <w:szCs w:val="32"/>
        </w:rPr>
        <w:t xml:space="preserve">pieteikums </w:t>
      </w:r>
    </w:p>
    <w:p w:rsidR="00980DBC" w:rsidRPr="004961FB" w:rsidRDefault="00980DBC" w:rsidP="00980DBC">
      <w:pPr>
        <w:autoSpaceDE w:val="0"/>
        <w:autoSpaceDN w:val="0"/>
        <w:adjustRightInd w:val="0"/>
        <w:spacing w:line="360" w:lineRule="auto"/>
        <w:jc w:val="center"/>
        <w:rPr>
          <w:b/>
        </w:rPr>
      </w:pPr>
      <w:r w:rsidRPr="004961FB">
        <w:rPr>
          <w:b/>
          <w:caps/>
        </w:rPr>
        <w:t>Dobeles novada</w:t>
      </w:r>
      <w:r w:rsidRPr="004961FB">
        <w:rPr>
          <w:b/>
        </w:rPr>
        <w:t xml:space="preserve"> </w:t>
      </w:r>
      <w:r w:rsidRPr="004961FB">
        <w:rPr>
          <w:b/>
          <w:caps/>
        </w:rPr>
        <w:t xml:space="preserve">pašvaldības </w:t>
      </w:r>
    </w:p>
    <w:p w:rsidR="00980DBC" w:rsidRPr="004961FB" w:rsidRDefault="00980DBC" w:rsidP="00980DBC">
      <w:pPr>
        <w:autoSpaceDE w:val="0"/>
        <w:autoSpaceDN w:val="0"/>
        <w:adjustRightInd w:val="0"/>
        <w:spacing w:line="360" w:lineRule="auto"/>
        <w:jc w:val="center"/>
        <w:rPr>
          <w:sz w:val="28"/>
          <w:szCs w:val="28"/>
        </w:rPr>
      </w:pPr>
      <w:r w:rsidRPr="004961FB">
        <w:rPr>
          <w:b/>
        </w:rPr>
        <w:t xml:space="preserve">TAUTAS MĀKSLAS UN </w:t>
      </w:r>
      <w:r w:rsidRPr="004961FB">
        <w:rPr>
          <w:b/>
          <w:caps/>
        </w:rPr>
        <w:t>amatiermākslas</w:t>
      </w:r>
      <w:r w:rsidRPr="004961FB">
        <w:rPr>
          <w:b/>
        </w:rPr>
        <w:t xml:space="preserve"> KOLEKTĪVU</w:t>
      </w:r>
      <w:r w:rsidRPr="004961FB">
        <w:rPr>
          <w:sz w:val="28"/>
          <w:szCs w:val="28"/>
        </w:rPr>
        <w:t xml:space="preserve"> </w:t>
      </w:r>
    </w:p>
    <w:p w:rsidR="00980DBC" w:rsidRPr="004961FB" w:rsidRDefault="00980DBC" w:rsidP="00980DBC">
      <w:pPr>
        <w:autoSpaceDE w:val="0"/>
        <w:autoSpaceDN w:val="0"/>
        <w:adjustRightInd w:val="0"/>
        <w:spacing w:line="360" w:lineRule="auto"/>
        <w:jc w:val="center"/>
        <w:rPr>
          <w:b/>
          <w:spacing w:val="30"/>
          <w:sz w:val="32"/>
          <w:szCs w:val="32"/>
        </w:rPr>
      </w:pPr>
      <w:r w:rsidRPr="004961FB">
        <w:rPr>
          <w:b/>
          <w:spacing w:val="30"/>
          <w:sz w:val="32"/>
          <w:szCs w:val="32"/>
        </w:rPr>
        <w:t>REĢISTRĀCIJAI</w:t>
      </w:r>
    </w:p>
    <w:p w:rsidR="00980DBC" w:rsidRPr="004961FB" w:rsidRDefault="00980DBC" w:rsidP="00980DBC">
      <w:pPr>
        <w:autoSpaceDE w:val="0"/>
        <w:autoSpaceDN w:val="0"/>
        <w:adjustRightInd w:val="0"/>
        <w:spacing w:line="360" w:lineRule="auto"/>
        <w:rPr>
          <w:b/>
        </w:rPr>
      </w:pPr>
      <w:r w:rsidRPr="004961FB">
        <w:rPr>
          <w:b/>
        </w:rPr>
        <w:t>Dobelē, 20___</w:t>
      </w:r>
      <w:r>
        <w:rPr>
          <w:b/>
        </w:rPr>
        <w:t>.</w:t>
      </w:r>
      <w:r w:rsidRPr="004961FB">
        <w:rPr>
          <w:b/>
        </w:rPr>
        <w:t xml:space="preserve"> gada _______________</w:t>
      </w:r>
    </w:p>
    <w:p w:rsidR="00980DBC" w:rsidRPr="004961FB" w:rsidRDefault="00980DBC" w:rsidP="00980DBC">
      <w:pPr>
        <w:autoSpaceDE w:val="0"/>
        <w:autoSpaceDN w:val="0"/>
        <w:adjustRightInd w:val="0"/>
        <w:spacing w:line="360" w:lineRule="auto"/>
        <w:rPr>
          <w:b/>
        </w:rPr>
      </w:pPr>
      <w:r w:rsidRPr="004961FB">
        <w:rPr>
          <w:b/>
        </w:rPr>
        <w:t>Lūdzu reģistrēt kā Dobeles novada pašvaldības kolektīvu:</w:t>
      </w:r>
    </w:p>
    <w:p w:rsidR="00980DBC" w:rsidRPr="004961FB" w:rsidRDefault="00980DBC" w:rsidP="00980DBC">
      <w:pPr>
        <w:numPr>
          <w:ilvl w:val="0"/>
          <w:numId w:val="28"/>
        </w:numPr>
        <w:autoSpaceDE w:val="0"/>
        <w:autoSpaceDN w:val="0"/>
        <w:adjustRightInd w:val="0"/>
        <w:spacing w:line="360" w:lineRule="auto"/>
        <w:jc w:val="both"/>
        <w:rPr>
          <w:rFonts w:eastAsia="Calibri"/>
        </w:rPr>
      </w:pPr>
      <w:r w:rsidRPr="004961FB">
        <w:rPr>
          <w:rFonts w:eastAsia="Calibri"/>
        </w:rPr>
        <w:t>Kolektīva nosaukums:</w:t>
      </w:r>
    </w:p>
    <w:p w:rsidR="00980DBC" w:rsidRPr="004961FB" w:rsidRDefault="00980DBC" w:rsidP="00980DBC">
      <w:pPr>
        <w:numPr>
          <w:ilvl w:val="0"/>
          <w:numId w:val="28"/>
        </w:numPr>
        <w:autoSpaceDE w:val="0"/>
        <w:autoSpaceDN w:val="0"/>
        <w:adjustRightInd w:val="0"/>
        <w:spacing w:line="360" w:lineRule="auto"/>
        <w:jc w:val="both"/>
        <w:rPr>
          <w:rFonts w:eastAsia="Calibri"/>
        </w:rPr>
      </w:pPr>
      <w:r w:rsidRPr="004961FB">
        <w:rPr>
          <w:rFonts w:eastAsia="Calibri"/>
        </w:rPr>
        <w:t xml:space="preserve">Kolektīva darbības vieta (arī adrese): </w:t>
      </w:r>
    </w:p>
    <w:p w:rsidR="00980DBC" w:rsidRPr="004961FB" w:rsidRDefault="00980DBC" w:rsidP="00980DBC">
      <w:pPr>
        <w:numPr>
          <w:ilvl w:val="0"/>
          <w:numId w:val="28"/>
        </w:numPr>
        <w:autoSpaceDE w:val="0"/>
        <w:autoSpaceDN w:val="0"/>
        <w:adjustRightInd w:val="0"/>
        <w:spacing w:line="360" w:lineRule="auto"/>
        <w:jc w:val="both"/>
        <w:rPr>
          <w:rFonts w:eastAsia="Calibri"/>
        </w:rPr>
      </w:pPr>
      <w:r w:rsidRPr="004961FB">
        <w:rPr>
          <w:rFonts w:eastAsia="Calibri"/>
        </w:rPr>
        <w:t>Dalībnieku skaits:</w:t>
      </w:r>
    </w:p>
    <w:p w:rsidR="00980DBC" w:rsidRPr="004961FB" w:rsidRDefault="00980DBC" w:rsidP="00980DBC">
      <w:pPr>
        <w:spacing w:line="360" w:lineRule="auto"/>
        <w:ind w:firstLine="426"/>
        <w:jc w:val="both"/>
        <w:rPr>
          <w:rFonts w:eastAsia="Calibri"/>
        </w:rPr>
      </w:pPr>
      <w:r>
        <w:rPr>
          <w:rFonts w:eastAsia="Calibri"/>
        </w:rPr>
        <w:t>4</w:t>
      </w:r>
      <w:r w:rsidRPr="004961FB">
        <w:rPr>
          <w:rFonts w:eastAsia="Calibri"/>
        </w:rPr>
        <w:t>. Kolektīvs nepārtraukti darbojas no ____. gada</w:t>
      </w:r>
    </w:p>
    <w:p w:rsidR="00980DBC" w:rsidRPr="004961FB" w:rsidRDefault="00980DBC" w:rsidP="00980DBC">
      <w:pPr>
        <w:spacing w:line="360" w:lineRule="auto"/>
        <w:ind w:left="993" w:hanging="567"/>
        <w:jc w:val="both"/>
        <w:rPr>
          <w:rFonts w:eastAsia="Calibri"/>
          <w:i/>
        </w:rPr>
      </w:pPr>
      <w:r>
        <w:rPr>
          <w:rFonts w:eastAsia="Calibri"/>
        </w:rPr>
        <w:t>5</w:t>
      </w:r>
      <w:r w:rsidRPr="004961FB">
        <w:rPr>
          <w:rFonts w:eastAsia="Calibri"/>
        </w:rPr>
        <w:t xml:space="preserve">. Kolektīva vadītājs: </w:t>
      </w:r>
      <w:r w:rsidRPr="004961FB">
        <w:rPr>
          <w:rFonts w:eastAsia="Calibri"/>
          <w:i/>
        </w:rPr>
        <w:t xml:space="preserve">(vārds, uzvārds) </w:t>
      </w:r>
    </w:p>
    <w:p w:rsidR="00980DBC" w:rsidRPr="004961FB" w:rsidRDefault="00980DBC" w:rsidP="00980DBC">
      <w:pPr>
        <w:spacing w:line="360" w:lineRule="auto"/>
        <w:ind w:left="993" w:hanging="567"/>
        <w:jc w:val="both"/>
        <w:rPr>
          <w:rFonts w:eastAsia="Calibri"/>
        </w:rPr>
      </w:pPr>
      <w:r w:rsidRPr="004961FB">
        <w:rPr>
          <w:rFonts w:eastAsia="Calibri"/>
        </w:rPr>
        <w:t>tālrunis:</w:t>
      </w:r>
    </w:p>
    <w:p w:rsidR="00980DBC" w:rsidRPr="004961FB" w:rsidRDefault="00980DBC" w:rsidP="00980DBC">
      <w:pPr>
        <w:spacing w:line="360" w:lineRule="auto"/>
        <w:ind w:left="993" w:hanging="567"/>
        <w:jc w:val="both"/>
        <w:rPr>
          <w:rFonts w:eastAsia="Calibri"/>
        </w:rPr>
      </w:pPr>
      <w:r w:rsidRPr="004961FB">
        <w:rPr>
          <w:rFonts w:eastAsia="Calibri"/>
        </w:rPr>
        <w:t>e-pasta adrese:</w:t>
      </w:r>
    </w:p>
    <w:p w:rsidR="00980DBC" w:rsidRPr="004961FB" w:rsidRDefault="00980DBC" w:rsidP="00980DBC">
      <w:pPr>
        <w:spacing w:line="360" w:lineRule="auto"/>
        <w:ind w:left="4320" w:hanging="3894"/>
        <w:jc w:val="both"/>
        <w:rPr>
          <w:rFonts w:eastAsia="Calibri"/>
        </w:rPr>
      </w:pPr>
      <w:r>
        <w:rPr>
          <w:rFonts w:eastAsia="Calibri"/>
        </w:rPr>
        <w:t>6</w:t>
      </w:r>
      <w:r w:rsidRPr="004961FB">
        <w:rPr>
          <w:rFonts w:eastAsia="Calibri"/>
        </w:rPr>
        <w:t xml:space="preserve">. Kolektīva pārstāvis: </w:t>
      </w:r>
      <w:r w:rsidRPr="004961FB">
        <w:rPr>
          <w:rFonts w:eastAsia="Calibri"/>
          <w:i/>
        </w:rPr>
        <w:t>(vārds, uzvārds)</w:t>
      </w:r>
    </w:p>
    <w:p w:rsidR="00980DBC" w:rsidRPr="004961FB" w:rsidRDefault="00980DBC" w:rsidP="00980DBC">
      <w:pPr>
        <w:spacing w:line="360" w:lineRule="auto"/>
        <w:ind w:firstLine="426"/>
        <w:jc w:val="both"/>
        <w:rPr>
          <w:rFonts w:eastAsia="Calibri"/>
        </w:rPr>
      </w:pPr>
      <w:r w:rsidRPr="004961FB">
        <w:rPr>
          <w:rFonts w:eastAsia="Calibri"/>
        </w:rPr>
        <w:t>tālrunis:</w:t>
      </w:r>
    </w:p>
    <w:p w:rsidR="00980DBC" w:rsidRPr="004961FB" w:rsidRDefault="00980DBC" w:rsidP="00980DBC">
      <w:pPr>
        <w:spacing w:line="360" w:lineRule="auto"/>
        <w:ind w:firstLine="426"/>
        <w:jc w:val="both"/>
        <w:rPr>
          <w:rFonts w:eastAsia="Calibri"/>
        </w:rPr>
      </w:pPr>
      <w:r w:rsidRPr="004961FB">
        <w:rPr>
          <w:rFonts w:eastAsia="Calibri"/>
        </w:rPr>
        <w:t>e-pasta adrese:</w:t>
      </w:r>
    </w:p>
    <w:p w:rsidR="00980DBC" w:rsidRPr="004961FB" w:rsidRDefault="00980DBC" w:rsidP="00980DBC">
      <w:pPr>
        <w:spacing w:line="360" w:lineRule="auto"/>
        <w:ind w:firstLine="426"/>
        <w:jc w:val="both"/>
        <w:rPr>
          <w:rFonts w:eastAsia="Calibri"/>
        </w:rPr>
      </w:pPr>
      <w:r>
        <w:rPr>
          <w:rFonts w:eastAsia="Calibri"/>
        </w:rPr>
        <w:t>7</w:t>
      </w:r>
      <w:r w:rsidRPr="004961FB">
        <w:rPr>
          <w:rFonts w:eastAsia="Calibri"/>
        </w:rPr>
        <w:t>. Kolektīva dalībnieku saraksts:</w:t>
      </w:r>
      <w:r w:rsidRPr="004961FB">
        <w:rPr>
          <w:rFonts w:eastAsia="Calibri"/>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827"/>
        <w:gridCol w:w="2180"/>
        <w:gridCol w:w="2322"/>
      </w:tblGrid>
      <w:tr w:rsidR="00980DBC" w:rsidRPr="004961FB" w:rsidTr="00980DBC">
        <w:tc>
          <w:tcPr>
            <w:tcW w:w="959" w:type="dxa"/>
            <w:shd w:val="clear" w:color="auto" w:fill="auto"/>
          </w:tcPr>
          <w:p w:rsidR="00980DBC" w:rsidRPr="004961FB" w:rsidRDefault="00980DBC" w:rsidP="00980DBC">
            <w:pPr>
              <w:autoSpaceDE w:val="0"/>
              <w:autoSpaceDN w:val="0"/>
              <w:adjustRightInd w:val="0"/>
              <w:jc w:val="center"/>
              <w:rPr>
                <w:b/>
              </w:rPr>
            </w:pPr>
            <w:proofErr w:type="spellStart"/>
            <w:r w:rsidRPr="004961FB">
              <w:rPr>
                <w:b/>
              </w:rPr>
              <w:t>Nr.p.k</w:t>
            </w:r>
            <w:proofErr w:type="spellEnd"/>
            <w:r w:rsidRPr="004961FB">
              <w:rPr>
                <w:b/>
              </w:rPr>
              <w:t>.</w:t>
            </w:r>
          </w:p>
        </w:tc>
        <w:tc>
          <w:tcPr>
            <w:tcW w:w="3827" w:type="dxa"/>
            <w:shd w:val="clear" w:color="auto" w:fill="auto"/>
          </w:tcPr>
          <w:p w:rsidR="00980DBC" w:rsidRPr="004961FB" w:rsidRDefault="00980DBC" w:rsidP="00980DBC">
            <w:pPr>
              <w:autoSpaceDE w:val="0"/>
              <w:autoSpaceDN w:val="0"/>
              <w:adjustRightInd w:val="0"/>
              <w:jc w:val="center"/>
              <w:rPr>
                <w:b/>
              </w:rPr>
            </w:pPr>
            <w:r w:rsidRPr="004961FB">
              <w:rPr>
                <w:b/>
              </w:rPr>
              <w:t>Vārds, uzvārds</w:t>
            </w:r>
          </w:p>
        </w:tc>
        <w:tc>
          <w:tcPr>
            <w:tcW w:w="2180" w:type="dxa"/>
            <w:shd w:val="clear" w:color="auto" w:fill="auto"/>
          </w:tcPr>
          <w:p w:rsidR="00980DBC" w:rsidRPr="004961FB" w:rsidRDefault="00980DBC" w:rsidP="00980DBC">
            <w:pPr>
              <w:autoSpaceDE w:val="0"/>
              <w:autoSpaceDN w:val="0"/>
              <w:adjustRightInd w:val="0"/>
              <w:jc w:val="center"/>
              <w:rPr>
                <w:b/>
              </w:rPr>
            </w:pPr>
            <w:r w:rsidRPr="004961FB">
              <w:rPr>
                <w:b/>
              </w:rPr>
              <w:t>Dzimšanas gads</w:t>
            </w:r>
          </w:p>
        </w:tc>
        <w:tc>
          <w:tcPr>
            <w:tcW w:w="2322" w:type="dxa"/>
            <w:shd w:val="clear" w:color="auto" w:fill="auto"/>
          </w:tcPr>
          <w:p w:rsidR="00980DBC" w:rsidRPr="004961FB" w:rsidRDefault="00980DBC" w:rsidP="00980DBC">
            <w:pPr>
              <w:autoSpaceDE w:val="0"/>
              <w:autoSpaceDN w:val="0"/>
              <w:adjustRightInd w:val="0"/>
              <w:jc w:val="center"/>
              <w:rPr>
                <w:b/>
              </w:rPr>
            </w:pPr>
            <w:r w:rsidRPr="004961FB">
              <w:rPr>
                <w:b/>
              </w:rPr>
              <w:t xml:space="preserve">e-pasta adrese, vai </w:t>
            </w:r>
            <w:proofErr w:type="spellStart"/>
            <w:r w:rsidRPr="004961FB">
              <w:rPr>
                <w:b/>
              </w:rPr>
              <w:t>tālr.</w:t>
            </w:r>
            <w:r>
              <w:rPr>
                <w:b/>
              </w:rPr>
              <w:t>N</w:t>
            </w:r>
            <w:r w:rsidRPr="004961FB">
              <w:rPr>
                <w:b/>
              </w:rPr>
              <w:t>r</w:t>
            </w:r>
            <w:proofErr w:type="spellEnd"/>
            <w:r w:rsidRPr="004961FB">
              <w:rPr>
                <w:b/>
              </w:rPr>
              <w:t>.</w:t>
            </w:r>
          </w:p>
        </w:tc>
      </w:tr>
      <w:tr w:rsidR="00980DBC" w:rsidRPr="004961FB" w:rsidTr="00980DBC">
        <w:tc>
          <w:tcPr>
            <w:tcW w:w="959" w:type="dxa"/>
            <w:shd w:val="clear" w:color="auto" w:fill="auto"/>
          </w:tcPr>
          <w:p w:rsidR="00980DBC" w:rsidRPr="004961FB" w:rsidRDefault="00980DBC" w:rsidP="00980DBC">
            <w:pPr>
              <w:autoSpaceDE w:val="0"/>
              <w:autoSpaceDN w:val="0"/>
              <w:adjustRightInd w:val="0"/>
              <w:jc w:val="both"/>
              <w:rPr>
                <w:sz w:val="28"/>
                <w:szCs w:val="28"/>
              </w:rPr>
            </w:pPr>
          </w:p>
        </w:tc>
        <w:tc>
          <w:tcPr>
            <w:tcW w:w="3827" w:type="dxa"/>
            <w:shd w:val="clear" w:color="auto" w:fill="auto"/>
          </w:tcPr>
          <w:p w:rsidR="00980DBC" w:rsidRPr="004961FB" w:rsidRDefault="00980DBC" w:rsidP="00980DBC">
            <w:pPr>
              <w:autoSpaceDE w:val="0"/>
              <w:autoSpaceDN w:val="0"/>
              <w:adjustRightInd w:val="0"/>
              <w:jc w:val="both"/>
              <w:rPr>
                <w:sz w:val="28"/>
                <w:szCs w:val="28"/>
              </w:rPr>
            </w:pPr>
          </w:p>
        </w:tc>
        <w:tc>
          <w:tcPr>
            <w:tcW w:w="2180" w:type="dxa"/>
            <w:shd w:val="clear" w:color="auto" w:fill="auto"/>
          </w:tcPr>
          <w:p w:rsidR="00980DBC" w:rsidRPr="004961FB" w:rsidRDefault="00980DBC" w:rsidP="00980DBC">
            <w:pPr>
              <w:autoSpaceDE w:val="0"/>
              <w:autoSpaceDN w:val="0"/>
              <w:adjustRightInd w:val="0"/>
              <w:jc w:val="both"/>
              <w:rPr>
                <w:sz w:val="28"/>
                <w:szCs w:val="28"/>
              </w:rPr>
            </w:pPr>
          </w:p>
        </w:tc>
        <w:tc>
          <w:tcPr>
            <w:tcW w:w="2322" w:type="dxa"/>
            <w:shd w:val="clear" w:color="auto" w:fill="auto"/>
          </w:tcPr>
          <w:p w:rsidR="00980DBC" w:rsidRPr="004961FB" w:rsidRDefault="00980DBC" w:rsidP="00980DBC">
            <w:pPr>
              <w:autoSpaceDE w:val="0"/>
              <w:autoSpaceDN w:val="0"/>
              <w:adjustRightInd w:val="0"/>
              <w:jc w:val="both"/>
              <w:rPr>
                <w:sz w:val="28"/>
                <w:szCs w:val="28"/>
              </w:rPr>
            </w:pPr>
          </w:p>
        </w:tc>
      </w:tr>
      <w:tr w:rsidR="00980DBC" w:rsidRPr="004961FB" w:rsidTr="00980DBC">
        <w:tc>
          <w:tcPr>
            <w:tcW w:w="959" w:type="dxa"/>
            <w:shd w:val="clear" w:color="auto" w:fill="auto"/>
          </w:tcPr>
          <w:p w:rsidR="00980DBC" w:rsidRPr="004961FB" w:rsidRDefault="00980DBC" w:rsidP="00980DBC">
            <w:pPr>
              <w:autoSpaceDE w:val="0"/>
              <w:autoSpaceDN w:val="0"/>
              <w:adjustRightInd w:val="0"/>
              <w:jc w:val="both"/>
              <w:rPr>
                <w:sz w:val="28"/>
                <w:szCs w:val="28"/>
              </w:rPr>
            </w:pPr>
          </w:p>
        </w:tc>
        <w:tc>
          <w:tcPr>
            <w:tcW w:w="3827" w:type="dxa"/>
            <w:shd w:val="clear" w:color="auto" w:fill="auto"/>
          </w:tcPr>
          <w:p w:rsidR="00980DBC" w:rsidRPr="004961FB" w:rsidRDefault="00980DBC" w:rsidP="00980DBC">
            <w:pPr>
              <w:autoSpaceDE w:val="0"/>
              <w:autoSpaceDN w:val="0"/>
              <w:adjustRightInd w:val="0"/>
              <w:jc w:val="both"/>
              <w:rPr>
                <w:sz w:val="28"/>
                <w:szCs w:val="28"/>
              </w:rPr>
            </w:pPr>
          </w:p>
        </w:tc>
        <w:tc>
          <w:tcPr>
            <w:tcW w:w="2180" w:type="dxa"/>
            <w:shd w:val="clear" w:color="auto" w:fill="auto"/>
          </w:tcPr>
          <w:p w:rsidR="00980DBC" w:rsidRPr="004961FB" w:rsidRDefault="00980DBC" w:rsidP="00980DBC">
            <w:pPr>
              <w:autoSpaceDE w:val="0"/>
              <w:autoSpaceDN w:val="0"/>
              <w:adjustRightInd w:val="0"/>
              <w:jc w:val="both"/>
              <w:rPr>
                <w:sz w:val="28"/>
                <w:szCs w:val="28"/>
              </w:rPr>
            </w:pPr>
          </w:p>
        </w:tc>
        <w:tc>
          <w:tcPr>
            <w:tcW w:w="2322" w:type="dxa"/>
            <w:shd w:val="clear" w:color="auto" w:fill="auto"/>
          </w:tcPr>
          <w:p w:rsidR="00980DBC" w:rsidRPr="004961FB" w:rsidRDefault="00980DBC" w:rsidP="00980DBC">
            <w:pPr>
              <w:autoSpaceDE w:val="0"/>
              <w:autoSpaceDN w:val="0"/>
              <w:adjustRightInd w:val="0"/>
              <w:jc w:val="both"/>
              <w:rPr>
                <w:sz w:val="28"/>
                <w:szCs w:val="28"/>
              </w:rPr>
            </w:pPr>
          </w:p>
        </w:tc>
      </w:tr>
    </w:tbl>
    <w:p w:rsidR="00980DBC" w:rsidRPr="004961FB" w:rsidRDefault="00980DBC" w:rsidP="00980DBC">
      <w:pPr>
        <w:overflowPunct w:val="0"/>
        <w:autoSpaceDE w:val="0"/>
        <w:autoSpaceDN w:val="0"/>
        <w:adjustRightInd w:val="0"/>
        <w:ind w:hanging="113"/>
        <w:jc w:val="center"/>
        <w:textAlignment w:val="baseline"/>
        <w:rPr>
          <w:b/>
          <w:sz w:val="26"/>
          <w:szCs w:val="26"/>
        </w:rPr>
      </w:pPr>
    </w:p>
    <w:p w:rsidR="00980DBC" w:rsidRPr="004961FB" w:rsidRDefault="00980DBC" w:rsidP="00980DBC">
      <w:pPr>
        <w:overflowPunct w:val="0"/>
        <w:autoSpaceDE w:val="0"/>
        <w:autoSpaceDN w:val="0"/>
        <w:adjustRightInd w:val="0"/>
        <w:ind w:hanging="113"/>
        <w:textAlignment w:val="baseline"/>
        <w:rPr>
          <w:b/>
        </w:rPr>
      </w:pPr>
      <w:r w:rsidRPr="004961FB">
        <w:rPr>
          <w:b/>
        </w:rPr>
        <w:t>Informācija par kolektīva darbību</w:t>
      </w:r>
      <w:r w:rsidRPr="004961FB">
        <w:rPr>
          <w:b/>
          <w:bCs/>
          <w:i/>
          <w:szCs w:val="20"/>
        </w:rPr>
        <w:t xml:space="preserve"> </w:t>
      </w:r>
      <w:r w:rsidRPr="004961FB">
        <w:rPr>
          <w:b/>
          <w:bCs/>
          <w:szCs w:val="20"/>
        </w:rPr>
        <w:t>iepriekšējā darbības sezonā:</w:t>
      </w:r>
    </w:p>
    <w:p w:rsidR="00980DBC" w:rsidRPr="004961FB" w:rsidRDefault="00980DBC" w:rsidP="00980DBC">
      <w:pPr>
        <w:overflowPunct w:val="0"/>
        <w:autoSpaceDE w:val="0"/>
        <w:autoSpaceDN w:val="0"/>
        <w:adjustRightInd w:val="0"/>
        <w:ind w:hanging="113"/>
        <w:jc w:val="center"/>
        <w:textAlignment w:val="baseline"/>
        <w:rPr>
          <w:bCs/>
          <w:sz w:val="28"/>
          <w:szCs w:val="28"/>
        </w:rPr>
      </w:pPr>
    </w:p>
    <w:p w:rsidR="00980DBC" w:rsidRPr="004961FB" w:rsidRDefault="00980DBC" w:rsidP="00980DBC">
      <w:pPr>
        <w:numPr>
          <w:ilvl w:val="0"/>
          <w:numId w:val="32"/>
        </w:numPr>
        <w:overflowPunct w:val="0"/>
        <w:autoSpaceDE w:val="0"/>
        <w:autoSpaceDN w:val="0"/>
        <w:adjustRightInd w:val="0"/>
        <w:spacing w:line="360" w:lineRule="auto"/>
        <w:ind w:left="567" w:hanging="567"/>
        <w:textAlignment w:val="baseline"/>
        <w:rPr>
          <w:b/>
          <w:i/>
          <w:sz w:val="26"/>
          <w:szCs w:val="26"/>
        </w:rPr>
      </w:pPr>
      <w:r w:rsidRPr="004961FB">
        <w:rPr>
          <w:b/>
          <w:bCs/>
          <w:i/>
          <w:szCs w:val="20"/>
        </w:rPr>
        <w:t>Dalība novada / reģiona / valsts / starptautiska mēroga skatēs, konkursos, festivālos ar žūrijas vērtējumu iepriekšējā darbības sezonā (septembris – augusts)</w:t>
      </w: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2283"/>
        <w:gridCol w:w="1653"/>
        <w:gridCol w:w="2257"/>
        <w:gridCol w:w="1657"/>
        <w:gridCol w:w="1291"/>
      </w:tblGrid>
      <w:tr w:rsidR="00980DBC" w:rsidRPr="004961FB" w:rsidTr="00980DBC">
        <w:tc>
          <w:tcPr>
            <w:tcW w:w="299" w:type="pct"/>
            <w:tcBorders>
              <w:top w:val="single" w:sz="4" w:space="0" w:color="auto"/>
              <w:left w:val="single" w:sz="4" w:space="0" w:color="auto"/>
              <w:bottom w:val="single" w:sz="4" w:space="0" w:color="auto"/>
              <w:right w:val="single" w:sz="4" w:space="0" w:color="auto"/>
            </w:tcBorders>
            <w:shd w:val="clear" w:color="auto" w:fill="auto"/>
            <w:hideMark/>
          </w:tcPr>
          <w:p w:rsidR="00980DBC" w:rsidRPr="004961FB" w:rsidRDefault="00980DBC" w:rsidP="00980DBC">
            <w:pPr>
              <w:overflowPunct w:val="0"/>
              <w:autoSpaceDE w:val="0"/>
              <w:autoSpaceDN w:val="0"/>
              <w:adjustRightInd w:val="0"/>
              <w:ind w:hanging="113"/>
              <w:jc w:val="center"/>
              <w:textAlignment w:val="baseline"/>
              <w:rPr>
                <w:b/>
                <w:bCs/>
              </w:rPr>
            </w:pPr>
            <w:r w:rsidRPr="004961FB">
              <w:rPr>
                <w:b/>
                <w:bCs/>
              </w:rPr>
              <w:t>Nr.</w:t>
            </w:r>
          </w:p>
          <w:p w:rsidR="00980DBC" w:rsidRPr="004961FB" w:rsidRDefault="00980DBC" w:rsidP="00980DBC">
            <w:pPr>
              <w:overflowPunct w:val="0"/>
              <w:autoSpaceDE w:val="0"/>
              <w:autoSpaceDN w:val="0"/>
              <w:adjustRightInd w:val="0"/>
              <w:ind w:hanging="113"/>
              <w:jc w:val="center"/>
              <w:textAlignment w:val="baseline"/>
              <w:rPr>
                <w:b/>
                <w:bCs/>
              </w:rPr>
            </w:pPr>
            <w:r w:rsidRPr="004961FB">
              <w:rPr>
                <w:b/>
                <w:bCs/>
              </w:rPr>
              <w:t>p.k.</w:t>
            </w:r>
          </w:p>
        </w:tc>
        <w:tc>
          <w:tcPr>
            <w:tcW w:w="1174" w:type="pct"/>
            <w:tcBorders>
              <w:top w:val="single" w:sz="4" w:space="0" w:color="auto"/>
              <w:left w:val="single" w:sz="4" w:space="0" w:color="auto"/>
              <w:bottom w:val="single" w:sz="4" w:space="0" w:color="auto"/>
              <w:right w:val="single" w:sz="4" w:space="0" w:color="auto"/>
            </w:tcBorders>
          </w:tcPr>
          <w:p w:rsidR="00980DBC" w:rsidRPr="004961FB" w:rsidRDefault="00980DBC" w:rsidP="00980DBC">
            <w:pPr>
              <w:overflowPunct w:val="0"/>
              <w:autoSpaceDE w:val="0"/>
              <w:autoSpaceDN w:val="0"/>
              <w:adjustRightInd w:val="0"/>
              <w:ind w:hanging="113"/>
              <w:jc w:val="center"/>
              <w:textAlignment w:val="baseline"/>
              <w:rPr>
                <w:b/>
                <w:bCs/>
              </w:rPr>
            </w:pPr>
            <w:r w:rsidRPr="004961FB">
              <w:rPr>
                <w:b/>
                <w:bCs/>
              </w:rPr>
              <w:t>Norises nosaukums</w:t>
            </w:r>
          </w:p>
        </w:tc>
        <w:tc>
          <w:tcPr>
            <w:tcW w:w="850" w:type="pct"/>
            <w:tcBorders>
              <w:top w:val="single" w:sz="4" w:space="0" w:color="auto"/>
              <w:left w:val="single" w:sz="4" w:space="0" w:color="auto"/>
              <w:bottom w:val="single" w:sz="4" w:space="0" w:color="auto"/>
              <w:right w:val="single" w:sz="4" w:space="0" w:color="auto"/>
            </w:tcBorders>
            <w:shd w:val="clear" w:color="auto" w:fill="auto"/>
            <w:hideMark/>
          </w:tcPr>
          <w:p w:rsidR="00980DBC" w:rsidRPr="004961FB" w:rsidRDefault="00980DBC" w:rsidP="00980DBC">
            <w:pPr>
              <w:overflowPunct w:val="0"/>
              <w:autoSpaceDE w:val="0"/>
              <w:autoSpaceDN w:val="0"/>
              <w:adjustRightInd w:val="0"/>
              <w:ind w:hanging="113"/>
              <w:jc w:val="center"/>
              <w:textAlignment w:val="baseline"/>
              <w:rPr>
                <w:b/>
                <w:bCs/>
              </w:rPr>
            </w:pPr>
            <w:r w:rsidRPr="004961FB">
              <w:rPr>
                <w:b/>
                <w:bCs/>
              </w:rPr>
              <w:t xml:space="preserve">Organizators </w:t>
            </w:r>
          </w:p>
        </w:tc>
        <w:tc>
          <w:tcPr>
            <w:tcW w:w="1161" w:type="pct"/>
            <w:tcBorders>
              <w:top w:val="single" w:sz="4" w:space="0" w:color="auto"/>
              <w:left w:val="single" w:sz="4" w:space="0" w:color="auto"/>
              <w:bottom w:val="single" w:sz="4" w:space="0" w:color="auto"/>
              <w:right w:val="single" w:sz="4" w:space="0" w:color="auto"/>
            </w:tcBorders>
            <w:shd w:val="clear" w:color="auto" w:fill="auto"/>
            <w:hideMark/>
          </w:tcPr>
          <w:p w:rsidR="00980DBC" w:rsidRPr="004961FB" w:rsidRDefault="00980DBC" w:rsidP="00980DBC">
            <w:pPr>
              <w:overflowPunct w:val="0"/>
              <w:autoSpaceDE w:val="0"/>
              <w:autoSpaceDN w:val="0"/>
              <w:adjustRightInd w:val="0"/>
              <w:ind w:hanging="113"/>
              <w:jc w:val="center"/>
              <w:textAlignment w:val="baseline"/>
              <w:rPr>
                <w:b/>
                <w:bCs/>
              </w:rPr>
            </w:pPr>
            <w:r w:rsidRPr="004961FB">
              <w:rPr>
                <w:b/>
                <w:bCs/>
              </w:rPr>
              <w:t>Norises vieta</w:t>
            </w:r>
          </w:p>
          <w:p w:rsidR="00980DBC" w:rsidRPr="004961FB" w:rsidRDefault="00980DBC" w:rsidP="00980DBC">
            <w:pPr>
              <w:overflowPunct w:val="0"/>
              <w:autoSpaceDE w:val="0"/>
              <w:autoSpaceDN w:val="0"/>
              <w:adjustRightInd w:val="0"/>
              <w:ind w:hanging="113"/>
              <w:jc w:val="center"/>
              <w:textAlignment w:val="baseline"/>
              <w:rPr>
                <w:b/>
                <w:bCs/>
              </w:rPr>
            </w:pPr>
            <w:r w:rsidRPr="004961FB">
              <w:rPr>
                <w:b/>
                <w:bCs/>
              </w:rPr>
              <w:t>(valsts, pilsēta)</w:t>
            </w:r>
          </w:p>
        </w:tc>
        <w:tc>
          <w:tcPr>
            <w:tcW w:w="852" w:type="pct"/>
            <w:tcBorders>
              <w:top w:val="single" w:sz="4" w:space="0" w:color="auto"/>
              <w:left w:val="single" w:sz="4" w:space="0" w:color="auto"/>
              <w:bottom w:val="single" w:sz="4" w:space="0" w:color="auto"/>
              <w:right w:val="single" w:sz="4" w:space="0" w:color="auto"/>
            </w:tcBorders>
            <w:shd w:val="clear" w:color="auto" w:fill="auto"/>
            <w:hideMark/>
          </w:tcPr>
          <w:p w:rsidR="00980DBC" w:rsidRPr="004961FB" w:rsidRDefault="00980DBC" w:rsidP="00980DBC">
            <w:pPr>
              <w:overflowPunct w:val="0"/>
              <w:autoSpaceDE w:val="0"/>
              <w:autoSpaceDN w:val="0"/>
              <w:adjustRightInd w:val="0"/>
              <w:ind w:hanging="113"/>
              <w:jc w:val="center"/>
              <w:textAlignment w:val="baseline"/>
              <w:rPr>
                <w:b/>
                <w:bCs/>
              </w:rPr>
            </w:pPr>
            <w:r w:rsidRPr="004961FB">
              <w:rPr>
                <w:b/>
                <w:bCs/>
              </w:rPr>
              <w:t>Norises laiks</w:t>
            </w:r>
          </w:p>
          <w:p w:rsidR="00980DBC" w:rsidRPr="004961FB" w:rsidRDefault="00980DBC" w:rsidP="00980DBC">
            <w:pPr>
              <w:overflowPunct w:val="0"/>
              <w:autoSpaceDE w:val="0"/>
              <w:autoSpaceDN w:val="0"/>
              <w:adjustRightInd w:val="0"/>
              <w:ind w:hanging="113"/>
              <w:jc w:val="center"/>
              <w:textAlignment w:val="baseline"/>
              <w:rPr>
                <w:b/>
                <w:bCs/>
              </w:rPr>
            </w:pPr>
            <w:r w:rsidRPr="004961FB">
              <w:rPr>
                <w:b/>
                <w:bCs/>
              </w:rPr>
              <w:t>(gads, datums)</w:t>
            </w:r>
          </w:p>
        </w:tc>
        <w:tc>
          <w:tcPr>
            <w:tcW w:w="665" w:type="pct"/>
            <w:tcBorders>
              <w:top w:val="single" w:sz="4" w:space="0" w:color="auto"/>
              <w:left w:val="single" w:sz="4" w:space="0" w:color="auto"/>
              <w:bottom w:val="single" w:sz="4" w:space="0" w:color="auto"/>
              <w:right w:val="single" w:sz="4" w:space="0" w:color="auto"/>
            </w:tcBorders>
            <w:shd w:val="clear" w:color="auto" w:fill="auto"/>
            <w:hideMark/>
          </w:tcPr>
          <w:p w:rsidR="00980DBC" w:rsidRPr="004961FB" w:rsidRDefault="00980DBC" w:rsidP="00980DBC">
            <w:pPr>
              <w:overflowPunct w:val="0"/>
              <w:autoSpaceDE w:val="0"/>
              <w:autoSpaceDN w:val="0"/>
              <w:adjustRightInd w:val="0"/>
              <w:ind w:hanging="113"/>
              <w:jc w:val="center"/>
              <w:textAlignment w:val="baseline"/>
              <w:rPr>
                <w:b/>
                <w:bCs/>
              </w:rPr>
            </w:pPr>
            <w:r w:rsidRPr="004961FB">
              <w:rPr>
                <w:b/>
                <w:bCs/>
              </w:rPr>
              <w:t>Iegūtais vērtējums</w:t>
            </w:r>
          </w:p>
        </w:tc>
      </w:tr>
      <w:tr w:rsidR="00980DBC" w:rsidRPr="004961FB" w:rsidTr="00980DBC">
        <w:tc>
          <w:tcPr>
            <w:tcW w:w="299" w:type="pct"/>
            <w:tcBorders>
              <w:top w:val="single" w:sz="4" w:space="0" w:color="auto"/>
              <w:left w:val="single" w:sz="4" w:space="0" w:color="auto"/>
              <w:bottom w:val="single" w:sz="4" w:space="0" w:color="auto"/>
              <w:right w:val="single" w:sz="4" w:space="0" w:color="auto"/>
            </w:tcBorders>
            <w:shd w:val="clear" w:color="auto" w:fill="auto"/>
          </w:tcPr>
          <w:p w:rsidR="00980DBC" w:rsidRPr="004961FB" w:rsidRDefault="00980DBC" w:rsidP="00980DBC">
            <w:pPr>
              <w:overflowPunct w:val="0"/>
              <w:autoSpaceDE w:val="0"/>
              <w:autoSpaceDN w:val="0"/>
              <w:adjustRightInd w:val="0"/>
              <w:textAlignment w:val="baseline"/>
            </w:pPr>
          </w:p>
        </w:tc>
        <w:tc>
          <w:tcPr>
            <w:tcW w:w="1174" w:type="pct"/>
            <w:tcBorders>
              <w:top w:val="single" w:sz="4" w:space="0" w:color="auto"/>
              <w:left w:val="single" w:sz="4" w:space="0" w:color="auto"/>
              <w:bottom w:val="single" w:sz="4" w:space="0" w:color="auto"/>
              <w:right w:val="single" w:sz="4" w:space="0" w:color="auto"/>
            </w:tcBorders>
          </w:tcPr>
          <w:p w:rsidR="00980DBC" w:rsidRPr="004961FB" w:rsidRDefault="00980DBC" w:rsidP="00980DBC">
            <w:pPr>
              <w:overflowPunct w:val="0"/>
              <w:autoSpaceDE w:val="0"/>
              <w:autoSpaceDN w:val="0"/>
              <w:adjustRightInd w:val="0"/>
              <w:textAlignment w:val="baseline"/>
            </w:pPr>
          </w:p>
        </w:tc>
        <w:tc>
          <w:tcPr>
            <w:tcW w:w="850" w:type="pct"/>
            <w:tcBorders>
              <w:top w:val="single" w:sz="4" w:space="0" w:color="auto"/>
              <w:left w:val="single" w:sz="4" w:space="0" w:color="auto"/>
              <w:bottom w:val="single" w:sz="4" w:space="0" w:color="auto"/>
              <w:right w:val="single" w:sz="4" w:space="0" w:color="auto"/>
            </w:tcBorders>
            <w:shd w:val="clear" w:color="auto" w:fill="auto"/>
          </w:tcPr>
          <w:p w:rsidR="00980DBC" w:rsidRPr="004961FB" w:rsidRDefault="00980DBC" w:rsidP="00980DBC">
            <w:pPr>
              <w:overflowPunct w:val="0"/>
              <w:autoSpaceDE w:val="0"/>
              <w:autoSpaceDN w:val="0"/>
              <w:adjustRightInd w:val="0"/>
              <w:textAlignment w:val="baseline"/>
            </w:pPr>
          </w:p>
        </w:tc>
        <w:tc>
          <w:tcPr>
            <w:tcW w:w="1161" w:type="pct"/>
            <w:tcBorders>
              <w:top w:val="single" w:sz="4" w:space="0" w:color="auto"/>
              <w:left w:val="single" w:sz="4" w:space="0" w:color="auto"/>
              <w:bottom w:val="single" w:sz="4" w:space="0" w:color="auto"/>
              <w:right w:val="single" w:sz="4" w:space="0" w:color="auto"/>
            </w:tcBorders>
            <w:shd w:val="clear" w:color="auto" w:fill="auto"/>
          </w:tcPr>
          <w:p w:rsidR="00980DBC" w:rsidRPr="004961FB" w:rsidRDefault="00980DBC" w:rsidP="00980DBC">
            <w:pPr>
              <w:overflowPunct w:val="0"/>
              <w:autoSpaceDE w:val="0"/>
              <w:autoSpaceDN w:val="0"/>
              <w:adjustRightInd w:val="0"/>
              <w:textAlignment w:val="baseline"/>
            </w:pPr>
          </w:p>
        </w:tc>
        <w:tc>
          <w:tcPr>
            <w:tcW w:w="852" w:type="pct"/>
            <w:tcBorders>
              <w:top w:val="single" w:sz="4" w:space="0" w:color="auto"/>
              <w:left w:val="single" w:sz="4" w:space="0" w:color="auto"/>
              <w:bottom w:val="single" w:sz="4" w:space="0" w:color="auto"/>
              <w:right w:val="single" w:sz="4" w:space="0" w:color="auto"/>
            </w:tcBorders>
            <w:shd w:val="clear" w:color="auto" w:fill="auto"/>
          </w:tcPr>
          <w:p w:rsidR="00980DBC" w:rsidRPr="004961FB" w:rsidRDefault="00980DBC" w:rsidP="00980DBC">
            <w:pPr>
              <w:overflowPunct w:val="0"/>
              <w:autoSpaceDE w:val="0"/>
              <w:autoSpaceDN w:val="0"/>
              <w:adjustRightInd w:val="0"/>
              <w:textAlignment w:val="baseline"/>
            </w:pP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980DBC" w:rsidRPr="004961FB" w:rsidRDefault="00980DBC" w:rsidP="00980DBC">
            <w:pPr>
              <w:overflowPunct w:val="0"/>
              <w:autoSpaceDE w:val="0"/>
              <w:autoSpaceDN w:val="0"/>
              <w:adjustRightInd w:val="0"/>
              <w:textAlignment w:val="baseline"/>
            </w:pPr>
          </w:p>
        </w:tc>
      </w:tr>
      <w:tr w:rsidR="00980DBC" w:rsidRPr="004961FB" w:rsidTr="00980DBC">
        <w:tc>
          <w:tcPr>
            <w:tcW w:w="299" w:type="pct"/>
            <w:tcBorders>
              <w:top w:val="single" w:sz="4" w:space="0" w:color="auto"/>
              <w:left w:val="single" w:sz="4" w:space="0" w:color="auto"/>
              <w:bottom w:val="single" w:sz="4" w:space="0" w:color="auto"/>
              <w:right w:val="single" w:sz="4" w:space="0" w:color="auto"/>
            </w:tcBorders>
            <w:shd w:val="clear" w:color="auto" w:fill="auto"/>
          </w:tcPr>
          <w:p w:rsidR="00980DBC" w:rsidRPr="004961FB" w:rsidRDefault="00980DBC" w:rsidP="00980DBC">
            <w:pPr>
              <w:overflowPunct w:val="0"/>
              <w:autoSpaceDE w:val="0"/>
              <w:autoSpaceDN w:val="0"/>
              <w:adjustRightInd w:val="0"/>
              <w:textAlignment w:val="baseline"/>
            </w:pPr>
          </w:p>
        </w:tc>
        <w:tc>
          <w:tcPr>
            <w:tcW w:w="1174" w:type="pct"/>
            <w:tcBorders>
              <w:top w:val="single" w:sz="4" w:space="0" w:color="auto"/>
              <w:left w:val="single" w:sz="4" w:space="0" w:color="auto"/>
              <w:bottom w:val="single" w:sz="4" w:space="0" w:color="auto"/>
              <w:right w:val="single" w:sz="4" w:space="0" w:color="auto"/>
            </w:tcBorders>
          </w:tcPr>
          <w:p w:rsidR="00980DBC" w:rsidRPr="004961FB" w:rsidRDefault="00980DBC" w:rsidP="00980DBC">
            <w:pPr>
              <w:overflowPunct w:val="0"/>
              <w:autoSpaceDE w:val="0"/>
              <w:autoSpaceDN w:val="0"/>
              <w:adjustRightInd w:val="0"/>
              <w:textAlignment w:val="baseline"/>
            </w:pPr>
          </w:p>
        </w:tc>
        <w:tc>
          <w:tcPr>
            <w:tcW w:w="850" w:type="pct"/>
            <w:tcBorders>
              <w:top w:val="single" w:sz="4" w:space="0" w:color="auto"/>
              <w:left w:val="single" w:sz="4" w:space="0" w:color="auto"/>
              <w:bottom w:val="single" w:sz="4" w:space="0" w:color="auto"/>
              <w:right w:val="single" w:sz="4" w:space="0" w:color="auto"/>
            </w:tcBorders>
            <w:shd w:val="clear" w:color="auto" w:fill="auto"/>
          </w:tcPr>
          <w:p w:rsidR="00980DBC" w:rsidRPr="004961FB" w:rsidRDefault="00980DBC" w:rsidP="00980DBC">
            <w:pPr>
              <w:overflowPunct w:val="0"/>
              <w:autoSpaceDE w:val="0"/>
              <w:autoSpaceDN w:val="0"/>
              <w:adjustRightInd w:val="0"/>
              <w:textAlignment w:val="baseline"/>
            </w:pPr>
          </w:p>
        </w:tc>
        <w:tc>
          <w:tcPr>
            <w:tcW w:w="1161" w:type="pct"/>
            <w:tcBorders>
              <w:top w:val="single" w:sz="4" w:space="0" w:color="auto"/>
              <w:left w:val="single" w:sz="4" w:space="0" w:color="auto"/>
              <w:bottom w:val="single" w:sz="4" w:space="0" w:color="auto"/>
              <w:right w:val="single" w:sz="4" w:space="0" w:color="auto"/>
            </w:tcBorders>
            <w:shd w:val="clear" w:color="auto" w:fill="auto"/>
          </w:tcPr>
          <w:p w:rsidR="00980DBC" w:rsidRPr="004961FB" w:rsidRDefault="00980DBC" w:rsidP="00980DBC">
            <w:pPr>
              <w:overflowPunct w:val="0"/>
              <w:autoSpaceDE w:val="0"/>
              <w:autoSpaceDN w:val="0"/>
              <w:adjustRightInd w:val="0"/>
              <w:textAlignment w:val="baseline"/>
            </w:pPr>
          </w:p>
        </w:tc>
        <w:tc>
          <w:tcPr>
            <w:tcW w:w="852" w:type="pct"/>
            <w:tcBorders>
              <w:top w:val="single" w:sz="4" w:space="0" w:color="auto"/>
              <w:left w:val="single" w:sz="4" w:space="0" w:color="auto"/>
              <w:bottom w:val="single" w:sz="4" w:space="0" w:color="auto"/>
              <w:right w:val="single" w:sz="4" w:space="0" w:color="auto"/>
            </w:tcBorders>
            <w:shd w:val="clear" w:color="auto" w:fill="auto"/>
          </w:tcPr>
          <w:p w:rsidR="00980DBC" w:rsidRPr="004961FB" w:rsidRDefault="00980DBC" w:rsidP="00980DBC">
            <w:pPr>
              <w:overflowPunct w:val="0"/>
              <w:autoSpaceDE w:val="0"/>
              <w:autoSpaceDN w:val="0"/>
              <w:adjustRightInd w:val="0"/>
              <w:textAlignment w:val="baseline"/>
            </w:pP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980DBC" w:rsidRPr="004961FB" w:rsidRDefault="00980DBC" w:rsidP="00980DBC">
            <w:pPr>
              <w:overflowPunct w:val="0"/>
              <w:autoSpaceDE w:val="0"/>
              <w:autoSpaceDN w:val="0"/>
              <w:adjustRightInd w:val="0"/>
              <w:textAlignment w:val="baseline"/>
            </w:pPr>
          </w:p>
        </w:tc>
      </w:tr>
      <w:tr w:rsidR="00980DBC" w:rsidRPr="004961FB" w:rsidTr="00980DBC">
        <w:tc>
          <w:tcPr>
            <w:tcW w:w="299" w:type="pct"/>
            <w:tcBorders>
              <w:top w:val="single" w:sz="4" w:space="0" w:color="auto"/>
              <w:left w:val="single" w:sz="4" w:space="0" w:color="auto"/>
              <w:bottom w:val="single" w:sz="4" w:space="0" w:color="auto"/>
              <w:right w:val="single" w:sz="4" w:space="0" w:color="auto"/>
            </w:tcBorders>
            <w:shd w:val="clear" w:color="auto" w:fill="auto"/>
          </w:tcPr>
          <w:p w:rsidR="00980DBC" w:rsidRPr="004961FB" w:rsidRDefault="00980DBC" w:rsidP="00980DBC">
            <w:pPr>
              <w:overflowPunct w:val="0"/>
              <w:autoSpaceDE w:val="0"/>
              <w:autoSpaceDN w:val="0"/>
              <w:adjustRightInd w:val="0"/>
              <w:textAlignment w:val="baseline"/>
            </w:pPr>
          </w:p>
        </w:tc>
        <w:tc>
          <w:tcPr>
            <w:tcW w:w="1174" w:type="pct"/>
            <w:tcBorders>
              <w:top w:val="single" w:sz="4" w:space="0" w:color="auto"/>
              <w:left w:val="single" w:sz="4" w:space="0" w:color="auto"/>
              <w:bottom w:val="single" w:sz="4" w:space="0" w:color="auto"/>
              <w:right w:val="single" w:sz="4" w:space="0" w:color="auto"/>
            </w:tcBorders>
          </w:tcPr>
          <w:p w:rsidR="00980DBC" w:rsidRPr="004961FB" w:rsidRDefault="00980DBC" w:rsidP="00980DBC">
            <w:pPr>
              <w:overflowPunct w:val="0"/>
              <w:autoSpaceDE w:val="0"/>
              <w:autoSpaceDN w:val="0"/>
              <w:adjustRightInd w:val="0"/>
              <w:textAlignment w:val="baseline"/>
            </w:pPr>
          </w:p>
        </w:tc>
        <w:tc>
          <w:tcPr>
            <w:tcW w:w="850" w:type="pct"/>
            <w:tcBorders>
              <w:top w:val="single" w:sz="4" w:space="0" w:color="auto"/>
              <w:left w:val="single" w:sz="4" w:space="0" w:color="auto"/>
              <w:bottom w:val="single" w:sz="4" w:space="0" w:color="auto"/>
              <w:right w:val="single" w:sz="4" w:space="0" w:color="auto"/>
            </w:tcBorders>
            <w:shd w:val="clear" w:color="auto" w:fill="auto"/>
          </w:tcPr>
          <w:p w:rsidR="00980DBC" w:rsidRPr="004961FB" w:rsidRDefault="00980DBC" w:rsidP="00980DBC">
            <w:pPr>
              <w:overflowPunct w:val="0"/>
              <w:autoSpaceDE w:val="0"/>
              <w:autoSpaceDN w:val="0"/>
              <w:adjustRightInd w:val="0"/>
              <w:textAlignment w:val="baseline"/>
            </w:pPr>
          </w:p>
        </w:tc>
        <w:tc>
          <w:tcPr>
            <w:tcW w:w="1161" w:type="pct"/>
            <w:tcBorders>
              <w:top w:val="single" w:sz="4" w:space="0" w:color="auto"/>
              <w:left w:val="single" w:sz="4" w:space="0" w:color="auto"/>
              <w:bottom w:val="single" w:sz="4" w:space="0" w:color="auto"/>
              <w:right w:val="single" w:sz="4" w:space="0" w:color="auto"/>
            </w:tcBorders>
            <w:shd w:val="clear" w:color="auto" w:fill="auto"/>
          </w:tcPr>
          <w:p w:rsidR="00980DBC" w:rsidRPr="004961FB" w:rsidRDefault="00980DBC" w:rsidP="00980DBC">
            <w:pPr>
              <w:overflowPunct w:val="0"/>
              <w:autoSpaceDE w:val="0"/>
              <w:autoSpaceDN w:val="0"/>
              <w:adjustRightInd w:val="0"/>
              <w:textAlignment w:val="baseline"/>
            </w:pPr>
          </w:p>
        </w:tc>
        <w:tc>
          <w:tcPr>
            <w:tcW w:w="852" w:type="pct"/>
            <w:tcBorders>
              <w:top w:val="single" w:sz="4" w:space="0" w:color="auto"/>
              <w:left w:val="single" w:sz="4" w:space="0" w:color="auto"/>
              <w:bottom w:val="single" w:sz="4" w:space="0" w:color="auto"/>
              <w:right w:val="single" w:sz="4" w:space="0" w:color="auto"/>
            </w:tcBorders>
            <w:shd w:val="clear" w:color="auto" w:fill="auto"/>
          </w:tcPr>
          <w:p w:rsidR="00980DBC" w:rsidRPr="004961FB" w:rsidRDefault="00980DBC" w:rsidP="00980DBC">
            <w:pPr>
              <w:overflowPunct w:val="0"/>
              <w:autoSpaceDE w:val="0"/>
              <w:autoSpaceDN w:val="0"/>
              <w:adjustRightInd w:val="0"/>
              <w:textAlignment w:val="baseline"/>
            </w:pPr>
          </w:p>
        </w:tc>
        <w:tc>
          <w:tcPr>
            <w:tcW w:w="665" w:type="pct"/>
            <w:tcBorders>
              <w:top w:val="single" w:sz="4" w:space="0" w:color="auto"/>
              <w:left w:val="single" w:sz="4" w:space="0" w:color="auto"/>
              <w:bottom w:val="single" w:sz="4" w:space="0" w:color="auto"/>
              <w:right w:val="single" w:sz="4" w:space="0" w:color="auto"/>
            </w:tcBorders>
            <w:shd w:val="clear" w:color="auto" w:fill="auto"/>
          </w:tcPr>
          <w:p w:rsidR="00980DBC" w:rsidRPr="004961FB" w:rsidRDefault="00980DBC" w:rsidP="00980DBC">
            <w:pPr>
              <w:overflowPunct w:val="0"/>
              <w:autoSpaceDE w:val="0"/>
              <w:autoSpaceDN w:val="0"/>
              <w:adjustRightInd w:val="0"/>
              <w:textAlignment w:val="baseline"/>
            </w:pPr>
          </w:p>
        </w:tc>
      </w:tr>
    </w:tbl>
    <w:p w:rsidR="00980DBC" w:rsidRPr="004961FB" w:rsidRDefault="00980DBC" w:rsidP="00980DBC">
      <w:pPr>
        <w:overflowPunct w:val="0"/>
        <w:autoSpaceDE w:val="0"/>
        <w:autoSpaceDN w:val="0"/>
        <w:adjustRightInd w:val="0"/>
        <w:spacing w:line="360" w:lineRule="auto"/>
        <w:jc w:val="center"/>
        <w:textAlignment w:val="baseline"/>
        <w:rPr>
          <w:bCs/>
          <w:szCs w:val="20"/>
        </w:rPr>
      </w:pPr>
    </w:p>
    <w:p w:rsidR="00980DBC" w:rsidRPr="004961FB" w:rsidRDefault="00980DBC" w:rsidP="00980DBC">
      <w:pPr>
        <w:numPr>
          <w:ilvl w:val="0"/>
          <w:numId w:val="32"/>
        </w:numPr>
        <w:overflowPunct w:val="0"/>
        <w:autoSpaceDE w:val="0"/>
        <w:autoSpaceDN w:val="0"/>
        <w:adjustRightInd w:val="0"/>
        <w:spacing w:line="360" w:lineRule="auto"/>
        <w:textAlignment w:val="baseline"/>
        <w:rPr>
          <w:b/>
          <w:bCs/>
          <w:i/>
          <w:szCs w:val="20"/>
        </w:rPr>
      </w:pPr>
      <w:r w:rsidRPr="004961FB">
        <w:rPr>
          <w:b/>
          <w:bCs/>
          <w:i/>
          <w:szCs w:val="20"/>
        </w:rPr>
        <w:t>Kolektīva aktīvais repertuārs (sagatavota koncertprogramma, iestudējumi) iepriekšējā darbības sezonā (septembris – augusts)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7209"/>
        <w:gridCol w:w="1650"/>
      </w:tblGrid>
      <w:tr w:rsidR="00980DBC" w:rsidRPr="004961FB" w:rsidTr="00980DBC">
        <w:tc>
          <w:tcPr>
            <w:tcW w:w="399" w:type="pct"/>
            <w:tcBorders>
              <w:top w:val="single" w:sz="4" w:space="0" w:color="auto"/>
              <w:left w:val="single" w:sz="4" w:space="0" w:color="auto"/>
              <w:bottom w:val="single" w:sz="4" w:space="0" w:color="auto"/>
              <w:right w:val="single" w:sz="4" w:space="0" w:color="auto"/>
            </w:tcBorders>
            <w:shd w:val="clear" w:color="auto" w:fill="auto"/>
            <w:hideMark/>
          </w:tcPr>
          <w:p w:rsidR="00980DBC" w:rsidRPr="004961FB" w:rsidRDefault="00980DBC" w:rsidP="00980DBC">
            <w:pPr>
              <w:overflowPunct w:val="0"/>
              <w:autoSpaceDE w:val="0"/>
              <w:autoSpaceDN w:val="0"/>
              <w:adjustRightInd w:val="0"/>
              <w:textAlignment w:val="baseline"/>
              <w:rPr>
                <w:b/>
                <w:bCs/>
                <w:szCs w:val="20"/>
              </w:rPr>
            </w:pPr>
            <w:r w:rsidRPr="004961FB">
              <w:rPr>
                <w:b/>
                <w:bCs/>
                <w:szCs w:val="20"/>
              </w:rPr>
              <w:lastRenderedPageBreak/>
              <w:t>Nr.</w:t>
            </w:r>
          </w:p>
          <w:p w:rsidR="00980DBC" w:rsidRPr="004961FB" w:rsidRDefault="00980DBC" w:rsidP="00980DBC">
            <w:pPr>
              <w:overflowPunct w:val="0"/>
              <w:autoSpaceDE w:val="0"/>
              <w:autoSpaceDN w:val="0"/>
              <w:adjustRightInd w:val="0"/>
              <w:textAlignment w:val="baseline"/>
              <w:rPr>
                <w:b/>
                <w:bCs/>
              </w:rPr>
            </w:pPr>
            <w:r w:rsidRPr="004961FB">
              <w:rPr>
                <w:b/>
                <w:bCs/>
                <w:szCs w:val="20"/>
              </w:rPr>
              <w:t>p.k.</w:t>
            </w:r>
          </w:p>
        </w:tc>
        <w:tc>
          <w:tcPr>
            <w:tcW w:w="3744" w:type="pct"/>
            <w:tcBorders>
              <w:top w:val="single" w:sz="4" w:space="0" w:color="auto"/>
              <w:left w:val="single" w:sz="4" w:space="0" w:color="auto"/>
              <w:bottom w:val="single" w:sz="4" w:space="0" w:color="auto"/>
              <w:right w:val="single" w:sz="4" w:space="0" w:color="auto"/>
            </w:tcBorders>
            <w:shd w:val="clear" w:color="auto" w:fill="auto"/>
            <w:hideMark/>
          </w:tcPr>
          <w:p w:rsidR="00980DBC" w:rsidRPr="004961FB" w:rsidRDefault="00980DBC" w:rsidP="00980DBC">
            <w:pPr>
              <w:overflowPunct w:val="0"/>
              <w:autoSpaceDE w:val="0"/>
              <w:autoSpaceDN w:val="0"/>
              <w:adjustRightInd w:val="0"/>
              <w:textAlignment w:val="baseline"/>
              <w:rPr>
                <w:b/>
                <w:bCs/>
              </w:rPr>
            </w:pPr>
            <w:r w:rsidRPr="004961FB">
              <w:rPr>
                <w:b/>
                <w:bCs/>
                <w:szCs w:val="20"/>
              </w:rPr>
              <w:t>Koncerta numura/iestudējuma nosaukums, koncertprogrammas nosaukums</w:t>
            </w:r>
          </w:p>
        </w:tc>
        <w:tc>
          <w:tcPr>
            <w:tcW w:w="857" w:type="pct"/>
            <w:tcBorders>
              <w:top w:val="single" w:sz="4" w:space="0" w:color="auto"/>
              <w:left w:val="single" w:sz="4" w:space="0" w:color="auto"/>
              <w:bottom w:val="single" w:sz="4" w:space="0" w:color="auto"/>
              <w:right w:val="single" w:sz="4" w:space="0" w:color="auto"/>
            </w:tcBorders>
            <w:shd w:val="clear" w:color="auto" w:fill="auto"/>
            <w:hideMark/>
          </w:tcPr>
          <w:p w:rsidR="00980DBC" w:rsidRPr="004961FB" w:rsidRDefault="00980DBC" w:rsidP="00980DBC">
            <w:pPr>
              <w:overflowPunct w:val="0"/>
              <w:autoSpaceDE w:val="0"/>
              <w:autoSpaceDN w:val="0"/>
              <w:adjustRightInd w:val="0"/>
              <w:textAlignment w:val="baseline"/>
              <w:rPr>
                <w:b/>
                <w:bCs/>
              </w:rPr>
            </w:pPr>
            <w:r w:rsidRPr="004961FB">
              <w:rPr>
                <w:b/>
                <w:bCs/>
                <w:szCs w:val="20"/>
              </w:rPr>
              <w:t>Apjoms, metrāža</w:t>
            </w:r>
          </w:p>
        </w:tc>
      </w:tr>
      <w:tr w:rsidR="00980DBC" w:rsidRPr="004961FB" w:rsidTr="00980DBC">
        <w:tc>
          <w:tcPr>
            <w:tcW w:w="399" w:type="pct"/>
            <w:tcBorders>
              <w:top w:val="single" w:sz="4" w:space="0" w:color="auto"/>
              <w:left w:val="single" w:sz="4" w:space="0" w:color="auto"/>
              <w:bottom w:val="single" w:sz="4" w:space="0" w:color="auto"/>
              <w:right w:val="single" w:sz="4" w:space="0" w:color="auto"/>
            </w:tcBorders>
            <w:shd w:val="clear" w:color="auto" w:fill="auto"/>
          </w:tcPr>
          <w:p w:rsidR="00980DBC" w:rsidRPr="004961FB" w:rsidRDefault="00980DBC" w:rsidP="00980DBC">
            <w:pPr>
              <w:overflowPunct w:val="0"/>
              <w:autoSpaceDE w:val="0"/>
              <w:autoSpaceDN w:val="0"/>
              <w:adjustRightInd w:val="0"/>
              <w:textAlignment w:val="baseline"/>
            </w:pPr>
          </w:p>
        </w:tc>
        <w:tc>
          <w:tcPr>
            <w:tcW w:w="3744" w:type="pct"/>
            <w:tcBorders>
              <w:top w:val="single" w:sz="4" w:space="0" w:color="auto"/>
              <w:left w:val="single" w:sz="4" w:space="0" w:color="auto"/>
              <w:bottom w:val="single" w:sz="4" w:space="0" w:color="auto"/>
              <w:right w:val="single" w:sz="4" w:space="0" w:color="auto"/>
            </w:tcBorders>
            <w:shd w:val="clear" w:color="auto" w:fill="auto"/>
          </w:tcPr>
          <w:p w:rsidR="00980DBC" w:rsidRPr="004961FB" w:rsidRDefault="00980DBC" w:rsidP="00980DBC">
            <w:pPr>
              <w:overflowPunct w:val="0"/>
              <w:autoSpaceDE w:val="0"/>
              <w:autoSpaceDN w:val="0"/>
              <w:adjustRightInd w:val="0"/>
              <w:textAlignment w:val="baseline"/>
            </w:pPr>
          </w:p>
        </w:tc>
        <w:tc>
          <w:tcPr>
            <w:tcW w:w="857" w:type="pct"/>
            <w:tcBorders>
              <w:top w:val="single" w:sz="4" w:space="0" w:color="auto"/>
              <w:left w:val="single" w:sz="4" w:space="0" w:color="auto"/>
              <w:bottom w:val="single" w:sz="4" w:space="0" w:color="auto"/>
              <w:right w:val="single" w:sz="4" w:space="0" w:color="auto"/>
            </w:tcBorders>
            <w:shd w:val="clear" w:color="auto" w:fill="auto"/>
          </w:tcPr>
          <w:p w:rsidR="00980DBC" w:rsidRPr="004961FB" w:rsidRDefault="00980DBC" w:rsidP="00980DBC">
            <w:pPr>
              <w:overflowPunct w:val="0"/>
              <w:autoSpaceDE w:val="0"/>
              <w:autoSpaceDN w:val="0"/>
              <w:adjustRightInd w:val="0"/>
              <w:textAlignment w:val="baseline"/>
            </w:pPr>
          </w:p>
        </w:tc>
      </w:tr>
      <w:tr w:rsidR="00980DBC" w:rsidRPr="004961FB" w:rsidTr="00980DBC">
        <w:tc>
          <w:tcPr>
            <w:tcW w:w="399" w:type="pct"/>
            <w:tcBorders>
              <w:top w:val="single" w:sz="4" w:space="0" w:color="auto"/>
              <w:left w:val="single" w:sz="4" w:space="0" w:color="auto"/>
              <w:bottom w:val="single" w:sz="4" w:space="0" w:color="auto"/>
              <w:right w:val="single" w:sz="4" w:space="0" w:color="auto"/>
            </w:tcBorders>
            <w:shd w:val="clear" w:color="auto" w:fill="auto"/>
          </w:tcPr>
          <w:p w:rsidR="00980DBC" w:rsidRPr="004961FB" w:rsidRDefault="00980DBC" w:rsidP="00980DBC">
            <w:pPr>
              <w:overflowPunct w:val="0"/>
              <w:autoSpaceDE w:val="0"/>
              <w:autoSpaceDN w:val="0"/>
              <w:adjustRightInd w:val="0"/>
              <w:textAlignment w:val="baseline"/>
            </w:pPr>
          </w:p>
        </w:tc>
        <w:tc>
          <w:tcPr>
            <w:tcW w:w="3744" w:type="pct"/>
            <w:tcBorders>
              <w:top w:val="single" w:sz="4" w:space="0" w:color="auto"/>
              <w:left w:val="single" w:sz="4" w:space="0" w:color="auto"/>
              <w:bottom w:val="single" w:sz="4" w:space="0" w:color="auto"/>
              <w:right w:val="single" w:sz="4" w:space="0" w:color="auto"/>
            </w:tcBorders>
            <w:shd w:val="clear" w:color="auto" w:fill="auto"/>
          </w:tcPr>
          <w:p w:rsidR="00980DBC" w:rsidRPr="004961FB" w:rsidRDefault="00980DBC" w:rsidP="00980DBC">
            <w:pPr>
              <w:overflowPunct w:val="0"/>
              <w:autoSpaceDE w:val="0"/>
              <w:autoSpaceDN w:val="0"/>
              <w:adjustRightInd w:val="0"/>
              <w:textAlignment w:val="baseline"/>
            </w:pPr>
          </w:p>
        </w:tc>
        <w:tc>
          <w:tcPr>
            <w:tcW w:w="857" w:type="pct"/>
            <w:tcBorders>
              <w:top w:val="single" w:sz="4" w:space="0" w:color="auto"/>
              <w:left w:val="single" w:sz="4" w:space="0" w:color="auto"/>
              <w:bottom w:val="single" w:sz="4" w:space="0" w:color="auto"/>
              <w:right w:val="single" w:sz="4" w:space="0" w:color="auto"/>
            </w:tcBorders>
            <w:shd w:val="clear" w:color="auto" w:fill="auto"/>
          </w:tcPr>
          <w:p w:rsidR="00980DBC" w:rsidRPr="004961FB" w:rsidRDefault="00980DBC" w:rsidP="00980DBC">
            <w:pPr>
              <w:overflowPunct w:val="0"/>
              <w:autoSpaceDE w:val="0"/>
              <w:autoSpaceDN w:val="0"/>
              <w:adjustRightInd w:val="0"/>
              <w:textAlignment w:val="baseline"/>
            </w:pPr>
          </w:p>
        </w:tc>
      </w:tr>
      <w:tr w:rsidR="00980DBC" w:rsidRPr="004961FB" w:rsidTr="00980DBC">
        <w:tc>
          <w:tcPr>
            <w:tcW w:w="399" w:type="pct"/>
            <w:tcBorders>
              <w:top w:val="single" w:sz="4" w:space="0" w:color="auto"/>
              <w:left w:val="single" w:sz="4" w:space="0" w:color="auto"/>
              <w:bottom w:val="single" w:sz="4" w:space="0" w:color="auto"/>
              <w:right w:val="single" w:sz="4" w:space="0" w:color="auto"/>
            </w:tcBorders>
            <w:shd w:val="clear" w:color="auto" w:fill="auto"/>
          </w:tcPr>
          <w:p w:rsidR="00980DBC" w:rsidRPr="004961FB" w:rsidRDefault="00980DBC" w:rsidP="00980DBC">
            <w:pPr>
              <w:overflowPunct w:val="0"/>
              <w:autoSpaceDE w:val="0"/>
              <w:autoSpaceDN w:val="0"/>
              <w:adjustRightInd w:val="0"/>
              <w:textAlignment w:val="baseline"/>
            </w:pPr>
          </w:p>
        </w:tc>
        <w:tc>
          <w:tcPr>
            <w:tcW w:w="3744" w:type="pct"/>
            <w:tcBorders>
              <w:top w:val="single" w:sz="4" w:space="0" w:color="auto"/>
              <w:left w:val="single" w:sz="4" w:space="0" w:color="auto"/>
              <w:bottom w:val="single" w:sz="4" w:space="0" w:color="auto"/>
              <w:right w:val="single" w:sz="4" w:space="0" w:color="auto"/>
            </w:tcBorders>
            <w:shd w:val="clear" w:color="auto" w:fill="auto"/>
          </w:tcPr>
          <w:p w:rsidR="00980DBC" w:rsidRPr="004961FB" w:rsidRDefault="00980DBC" w:rsidP="00980DBC">
            <w:pPr>
              <w:overflowPunct w:val="0"/>
              <w:autoSpaceDE w:val="0"/>
              <w:autoSpaceDN w:val="0"/>
              <w:adjustRightInd w:val="0"/>
              <w:textAlignment w:val="baseline"/>
            </w:pPr>
          </w:p>
        </w:tc>
        <w:tc>
          <w:tcPr>
            <w:tcW w:w="857" w:type="pct"/>
            <w:tcBorders>
              <w:top w:val="single" w:sz="4" w:space="0" w:color="auto"/>
              <w:left w:val="single" w:sz="4" w:space="0" w:color="auto"/>
              <w:bottom w:val="single" w:sz="4" w:space="0" w:color="auto"/>
              <w:right w:val="single" w:sz="4" w:space="0" w:color="auto"/>
            </w:tcBorders>
            <w:shd w:val="clear" w:color="auto" w:fill="auto"/>
          </w:tcPr>
          <w:p w:rsidR="00980DBC" w:rsidRPr="004961FB" w:rsidRDefault="00980DBC" w:rsidP="00980DBC">
            <w:pPr>
              <w:overflowPunct w:val="0"/>
              <w:autoSpaceDE w:val="0"/>
              <w:autoSpaceDN w:val="0"/>
              <w:adjustRightInd w:val="0"/>
              <w:textAlignment w:val="baseline"/>
            </w:pPr>
          </w:p>
        </w:tc>
      </w:tr>
    </w:tbl>
    <w:p w:rsidR="00980DBC" w:rsidRPr="004961FB" w:rsidRDefault="00980DBC" w:rsidP="00980DBC">
      <w:pPr>
        <w:overflowPunct w:val="0"/>
        <w:autoSpaceDE w:val="0"/>
        <w:autoSpaceDN w:val="0"/>
        <w:adjustRightInd w:val="0"/>
        <w:spacing w:line="360" w:lineRule="auto"/>
        <w:ind w:left="247"/>
        <w:textAlignment w:val="baseline"/>
        <w:rPr>
          <w:bCs/>
          <w:szCs w:val="20"/>
        </w:rPr>
      </w:pPr>
    </w:p>
    <w:p w:rsidR="00980DBC" w:rsidRPr="004961FB" w:rsidRDefault="00980DBC" w:rsidP="00980DBC">
      <w:pPr>
        <w:numPr>
          <w:ilvl w:val="0"/>
          <w:numId w:val="32"/>
        </w:numPr>
        <w:overflowPunct w:val="0"/>
        <w:autoSpaceDE w:val="0"/>
        <w:autoSpaceDN w:val="0"/>
        <w:adjustRightInd w:val="0"/>
        <w:spacing w:line="360" w:lineRule="auto"/>
        <w:textAlignment w:val="baseline"/>
        <w:rPr>
          <w:b/>
          <w:bCs/>
          <w:i/>
          <w:szCs w:val="20"/>
        </w:rPr>
      </w:pPr>
      <w:r w:rsidRPr="004961FB">
        <w:rPr>
          <w:b/>
          <w:bCs/>
          <w:i/>
          <w:szCs w:val="20"/>
        </w:rPr>
        <w:t>Koncertdarbība/izrāžu/izstāžu saraksts iepriekšējā darbības sezonā (septembris – augusts)</w:t>
      </w:r>
    </w:p>
    <w:p w:rsidR="00980DBC" w:rsidRPr="004961FB" w:rsidRDefault="00980DBC" w:rsidP="00980DBC">
      <w:pPr>
        <w:overflowPunct w:val="0"/>
        <w:autoSpaceDE w:val="0"/>
        <w:autoSpaceDN w:val="0"/>
        <w:adjustRightInd w:val="0"/>
        <w:spacing w:line="360" w:lineRule="auto"/>
        <w:ind w:left="247"/>
        <w:textAlignment w:val="baseline"/>
        <w:rPr>
          <w:bCs/>
          <w:i/>
          <w:szCs w:val="20"/>
        </w:rPr>
      </w:pPr>
      <w:r w:rsidRPr="004961FB">
        <w:rPr>
          <w:bCs/>
          <w:szCs w:val="20"/>
        </w:rPr>
        <w:t xml:space="preserve">3.1. Kolektīva dalība/izrādes/izstādes reģiona, valsts mēroga pasākumos </w:t>
      </w:r>
      <w:r w:rsidRPr="004961FB">
        <w:rPr>
          <w:bCs/>
          <w:i/>
          <w:szCs w:val="20"/>
        </w:rPr>
        <w:t>(izņemot skates un festivālus ar vērtējumu)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4585"/>
        <w:gridCol w:w="1750"/>
        <w:gridCol w:w="2524"/>
      </w:tblGrid>
      <w:tr w:rsidR="00980DBC" w:rsidRPr="004961FB" w:rsidTr="00980DBC">
        <w:tc>
          <w:tcPr>
            <w:tcW w:w="399" w:type="pct"/>
            <w:tcBorders>
              <w:top w:val="single" w:sz="4" w:space="0" w:color="auto"/>
              <w:left w:val="single" w:sz="4" w:space="0" w:color="auto"/>
              <w:bottom w:val="single" w:sz="4" w:space="0" w:color="auto"/>
              <w:right w:val="single" w:sz="4" w:space="0" w:color="auto"/>
            </w:tcBorders>
            <w:shd w:val="clear" w:color="auto" w:fill="auto"/>
            <w:hideMark/>
          </w:tcPr>
          <w:p w:rsidR="00980DBC" w:rsidRPr="004961FB" w:rsidRDefault="00980DBC" w:rsidP="00980DBC">
            <w:pPr>
              <w:overflowPunct w:val="0"/>
              <w:autoSpaceDE w:val="0"/>
              <w:autoSpaceDN w:val="0"/>
              <w:adjustRightInd w:val="0"/>
              <w:textAlignment w:val="baseline"/>
              <w:rPr>
                <w:b/>
                <w:bCs/>
                <w:szCs w:val="20"/>
              </w:rPr>
            </w:pPr>
            <w:r w:rsidRPr="004961FB">
              <w:rPr>
                <w:b/>
                <w:bCs/>
                <w:szCs w:val="20"/>
              </w:rPr>
              <w:t>Nr.</w:t>
            </w:r>
          </w:p>
          <w:p w:rsidR="00980DBC" w:rsidRPr="004961FB" w:rsidRDefault="00980DBC" w:rsidP="00980DBC">
            <w:pPr>
              <w:overflowPunct w:val="0"/>
              <w:autoSpaceDE w:val="0"/>
              <w:autoSpaceDN w:val="0"/>
              <w:adjustRightInd w:val="0"/>
              <w:textAlignment w:val="baseline"/>
              <w:rPr>
                <w:b/>
              </w:rPr>
            </w:pPr>
            <w:r w:rsidRPr="004961FB">
              <w:rPr>
                <w:b/>
                <w:bCs/>
                <w:szCs w:val="20"/>
              </w:rPr>
              <w:t>p.k.</w:t>
            </w:r>
          </w:p>
        </w:tc>
        <w:tc>
          <w:tcPr>
            <w:tcW w:w="2381" w:type="pct"/>
            <w:tcBorders>
              <w:top w:val="single" w:sz="4" w:space="0" w:color="auto"/>
              <w:left w:val="single" w:sz="4" w:space="0" w:color="auto"/>
              <w:bottom w:val="single" w:sz="4" w:space="0" w:color="auto"/>
              <w:right w:val="single" w:sz="4" w:space="0" w:color="auto"/>
            </w:tcBorders>
            <w:shd w:val="clear" w:color="auto" w:fill="auto"/>
            <w:hideMark/>
          </w:tcPr>
          <w:p w:rsidR="00980DBC" w:rsidRPr="004961FB" w:rsidRDefault="00980DBC" w:rsidP="00980DBC">
            <w:pPr>
              <w:overflowPunct w:val="0"/>
              <w:autoSpaceDE w:val="0"/>
              <w:autoSpaceDN w:val="0"/>
              <w:adjustRightInd w:val="0"/>
              <w:textAlignment w:val="baseline"/>
              <w:rPr>
                <w:b/>
              </w:rPr>
            </w:pPr>
            <w:r w:rsidRPr="004961FB">
              <w:rPr>
                <w:b/>
                <w:bCs/>
                <w:szCs w:val="20"/>
              </w:rPr>
              <w:t>Norises vieta</w:t>
            </w:r>
          </w:p>
        </w:tc>
        <w:tc>
          <w:tcPr>
            <w:tcW w:w="909" w:type="pct"/>
            <w:tcBorders>
              <w:top w:val="single" w:sz="4" w:space="0" w:color="auto"/>
              <w:left w:val="single" w:sz="4" w:space="0" w:color="auto"/>
              <w:bottom w:val="single" w:sz="4" w:space="0" w:color="auto"/>
              <w:right w:val="single" w:sz="4" w:space="0" w:color="auto"/>
            </w:tcBorders>
            <w:shd w:val="clear" w:color="auto" w:fill="auto"/>
            <w:hideMark/>
          </w:tcPr>
          <w:p w:rsidR="00980DBC" w:rsidRPr="004961FB" w:rsidRDefault="00980DBC" w:rsidP="00980DBC">
            <w:pPr>
              <w:overflowPunct w:val="0"/>
              <w:autoSpaceDE w:val="0"/>
              <w:autoSpaceDN w:val="0"/>
              <w:adjustRightInd w:val="0"/>
              <w:textAlignment w:val="baseline"/>
              <w:rPr>
                <w:b/>
                <w:bCs/>
                <w:szCs w:val="20"/>
              </w:rPr>
            </w:pPr>
            <w:r w:rsidRPr="004961FB">
              <w:rPr>
                <w:b/>
                <w:bCs/>
                <w:szCs w:val="20"/>
              </w:rPr>
              <w:t>Norises laiks</w:t>
            </w:r>
          </w:p>
          <w:p w:rsidR="00980DBC" w:rsidRPr="004961FB" w:rsidRDefault="00980DBC" w:rsidP="00980DBC">
            <w:pPr>
              <w:overflowPunct w:val="0"/>
              <w:autoSpaceDE w:val="0"/>
              <w:autoSpaceDN w:val="0"/>
              <w:adjustRightInd w:val="0"/>
              <w:textAlignment w:val="baseline"/>
              <w:rPr>
                <w:b/>
              </w:rPr>
            </w:pPr>
            <w:r w:rsidRPr="004961FB">
              <w:rPr>
                <w:b/>
                <w:bCs/>
                <w:szCs w:val="20"/>
              </w:rPr>
              <w:t>(gads, datums)</w:t>
            </w:r>
          </w:p>
        </w:tc>
        <w:tc>
          <w:tcPr>
            <w:tcW w:w="1311" w:type="pct"/>
            <w:tcBorders>
              <w:top w:val="single" w:sz="4" w:space="0" w:color="auto"/>
              <w:left w:val="single" w:sz="4" w:space="0" w:color="auto"/>
              <w:bottom w:val="single" w:sz="4" w:space="0" w:color="auto"/>
              <w:right w:val="single" w:sz="4" w:space="0" w:color="auto"/>
            </w:tcBorders>
            <w:shd w:val="clear" w:color="auto" w:fill="auto"/>
            <w:hideMark/>
          </w:tcPr>
          <w:p w:rsidR="00980DBC" w:rsidRPr="004961FB" w:rsidRDefault="00980DBC" w:rsidP="00980DBC">
            <w:pPr>
              <w:overflowPunct w:val="0"/>
              <w:autoSpaceDE w:val="0"/>
              <w:autoSpaceDN w:val="0"/>
              <w:adjustRightInd w:val="0"/>
              <w:textAlignment w:val="baseline"/>
              <w:rPr>
                <w:b/>
              </w:rPr>
            </w:pPr>
            <w:r w:rsidRPr="004961FB">
              <w:rPr>
                <w:b/>
                <w:bCs/>
                <w:szCs w:val="20"/>
              </w:rPr>
              <w:t>Piezīmes</w:t>
            </w:r>
          </w:p>
        </w:tc>
      </w:tr>
      <w:tr w:rsidR="00980DBC" w:rsidRPr="004961FB" w:rsidTr="00980DBC">
        <w:tc>
          <w:tcPr>
            <w:tcW w:w="399" w:type="pct"/>
            <w:tcBorders>
              <w:top w:val="single" w:sz="4" w:space="0" w:color="auto"/>
              <w:left w:val="single" w:sz="4" w:space="0" w:color="auto"/>
              <w:bottom w:val="single" w:sz="4" w:space="0" w:color="auto"/>
              <w:right w:val="single" w:sz="4" w:space="0" w:color="auto"/>
            </w:tcBorders>
            <w:shd w:val="clear" w:color="auto" w:fill="auto"/>
          </w:tcPr>
          <w:p w:rsidR="00980DBC" w:rsidRPr="004961FB" w:rsidRDefault="00980DBC" w:rsidP="00980DBC">
            <w:pPr>
              <w:overflowPunct w:val="0"/>
              <w:autoSpaceDE w:val="0"/>
              <w:autoSpaceDN w:val="0"/>
              <w:adjustRightInd w:val="0"/>
              <w:textAlignment w:val="baseline"/>
            </w:pPr>
          </w:p>
        </w:tc>
        <w:tc>
          <w:tcPr>
            <w:tcW w:w="2381" w:type="pct"/>
            <w:tcBorders>
              <w:top w:val="single" w:sz="4" w:space="0" w:color="auto"/>
              <w:left w:val="single" w:sz="4" w:space="0" w:color="auto"/>
              <w:bottom w:val="single" w:sz="4" w:space="0" w:color="auto"/>
              <w:right w:val="single" w:sz="4" w:space="0" w:color="auto"/>
            </w:tcBorders>
            <w:shd w:val="clear" w:color="auto" w:fill="auto"/>
          </w:tcPr>
          <w:p w:rsidR="00980DBC" w:rsidRPr="004961FB" w:rsidRDefault="00980DBC" w:rsidP="00980DBC">
            <w:pPr>
              <w:overflowPunct w:val="0"/>
              <w:autoSpaceDE w:val="0"/>
              <w:autoSpaceDN w:val="0"/>
              <w:adjustRightInd w:val="0"/>
              <w:textAlignment w:val="baseline"/>
            </w:pPr>
          </w:p>
        </w:tc>
        <w:tc>
          <w:tcPr>
            <w:tcW w:w="909" w:type="pct"/>
            <w:tcBorders>
              <w:top w:val="single" w:sz="4" w:space="0" w:color="auto"/>
              <w:left w:val="single" w:sz="4" w:space="0" w:color="auto"/>
              <w:bottom w:val="single" w:sz="4" w:space="0" w:color="auto"/>
              <w:right w:val="single" w:sz="4" w:space="0" w:color="auto"/>
            </w:tcBorders>
            <w:shd w:val="clear" w:color="auto" w:fill="auto"/>
          </w:tcPr>
          <w:p w:rsidR="00980DBC" w:rsidRPr="004961FB" w:rsidRDefault="00980DBC" w:rsidP="00980DBC">
            <w:pPr>
              <w:overflowPunct w:val="0"/>
              <w:autoSpaceDE w:val="0"/>
              <w:autoSpaceDN w:val="0"/>
              <w:adjustRightInd w:val="0"/>
              <w:textAlignment w:val="baseline"/>
            </w:pP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980DBC" w:rsidRPr="004961FB" w:rsidRDefault="00980DBC" w:rsidP="00980DBC">
            <w:pPr>
              <w:overflowPunct w:val="0"/>
              <w:autoSpaceDE w:val="0"/>
              <w:autoSpaceDN w:val="0"/>
              <w:adjustRightInd w:val="0"/>
              <w:textAlignment w:val="baseline"/>
            </w:pPr>
          </w:p>
        </w:tc>
      </w:tr>
      <w:tr w:rsidR="00980DBC" w:rsidRPr="004961FB" w:rsidTr="00980DBC">
        <w:tc>
          <w:tcPr>
            <w:tcW w:w="399" w:type="pct"/>
            <w:tcBorders>
              <w:top w:val="single" w:sz="4" w:space="0" w:color="auto"/>
              <w:left w:val="single" w:sz="4" w:space="0" w:color="auto"/>
              <w:bottom w:val="single" w:sz="4" w:space="0" w:color="auto"/>
              <w:right w:val="single" w:sz="4" w:space="0" w:color="auto"/>
            </w:tcBorders>
            <w:shd w:val="clear" w:color="auto" w:fill="auto"/>
          </w:tcPr>
          <w:p w:rsidR="00980DBC" w:rsidRPr="004961FB" w:rsidRDefault="00980DBC" w:rsidP="00980DBC">
            <w:pPr>
              <w:overflowPunct w:val="0"/>
              <w:autoSpaceDE w:val="0"/>
              <w:autoSpaceDN w:val="0"/>
              <w:adjustRightInd w:val="0"/>
              <w:textAlignment w:val="baseline"/>
            </w:pPr>
          </w:p>
        </w:tc>
        <w:tc>
          <w:tcPr>
            <w:tcW w:w="2381" w:type="pct"/>
            <w:tcBorders>
              <w:top w:val="single" w:sz="4" w:space="0" w:color="auto"/>
              <w:left w:val="single" w:sz="4" w:space="0" w:color="auto"/>
              <w:bottom w:val="single" w:sz="4" w:space="0" w:color="auto"/>
              <w:right w:val="single" w:sz="4" w:space="0" w:color="auto"/>
            </w:tcBorders>
            <w:shd w:val="clear" w:color="auto" w:fill="auto"/>
          </w:tcPr>
          <w:p w:rsidR="00980DBC" w:rsidRPr="004961FB" w:rsidRDefault="00980DBC" w:rsidP="00980DBC">
            <w:pPr>
              <w:overflowPunct w:val="0"/>
              <w:autoSpaceDE w:val="0"/>
              <w:autoSpaceDN w:val="0"/>
              <w:adjustRightInd w:val="0"/>
              <w:textAlignment w:val="baseline"/>
            </w:pPr>
          </w:p>
        </w:tc>
        <w:tc>
          <w:tcPr>
            <w:tcW w:w="909" w:type="pct"/>
            <w:tcBorders>
              <w:top w:val="single" w:sz="4" w:space="0" w:color="auto"/>
              <w:left w:val="single" w:sz="4" w:space="0" w:color="auto"/>
              <w:bottom w:val="single" w:sz="4" w:space="0" w:color="auto"/>
              <w:right w:val="single" w:sz="4" w:space="0" w:color="auto"/>
            </w:tcBorders>
            <w:shd w:val="clear" w:color="auto" w:fill="auto"/>
          </w:tcPr>
          <w:p w:rsidR="00980DBC" w:rsidRPr="004961FB" w:rsidRDefault="00980DBC" w:rsidP="00980DBC">
            <w:pPr>
              <w:overflowPunct w:val="0"/>
              <w:autoSpaceDE w:val="0"/>
              <w:autoSpaceDN w:val="0"/>
              <w:adjustRightInd w:val="0"/>
              <w:textAlignment w:val="baseline"/>
            </w:pP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980DBC" w:rsidRPr="004961FB" w:rsidRDefault="00980DBC" w:rsidP="00980DBC">
            <w:pPr>
              <w:overflowPunct w:val="0"/>
              <w:autoSpaceDE w:val="0"/>
              <w:autoSpaceDN w:val="0"/>
              <w:adjustRightInd w:val="0"/>
              <w:textAlignment w:val="baseline"/>
            </w:pPr>
          </w:p>
        </w:tc>
      </w:tr>
      <w:tr w:rsidR="00980DBC" w:rsidRPr="004961FB" w:rsidTr="00980DBC">
        <w:tc>
          <w:tcPr>
            <w:tcW w:w="399" w:type="pct"/>
            <w:tcBorders>
              <w:top w:val="single" w:sz="4" w:space="0" w:color="auto"/>
              <w:left w:val="single" w:sz="4" w:space="0" w:color="auto"/>
              <w:bottom w:val="single" w:sz="4" w:space="0" w:color="auto"/>
              <w:right w:val="single" w:sz="4" w:space="0" w:color="auto"/>
            </w:tcBorders>
            <w:shd w:val="clear" w:color="auto" w:fill="auto"/>
          </w:tcPr>
          <w:p w:rsidR="00980DBC" w:rsidRPr="004961FB" w:rsidRDefault="00980DBC" w:rsidP="00980DBC">
            <w:pPr>
              <w:overflowPunct w:val="0"/>
              <w:autoSpaceDE w:val="0"/>
              <w:autoSpaceDN w:val="0"/>
              <w:adjustRightInd w:val="0"/>
              <w:textAlignment w:val="baseline"/>
            </w:pPr>
          </w:p>
        </w:tc>
        <w:tc>
          <w:tcPr>
            <w:tcW w:w="2381" w:type="pct"/>
            <w:tcBorders>
              <w:top w:val="single" w:sz="4" w:space="0" w:color="auto"/>
              <w:left w:val="single" w:sz="4" w:space="0" w:color="auto"/>
              <w:bottom w:val="single" w:sz="4" w:space="0" w:color="auto"/>
              <w:right w:val="single" w:sz="4" w:space="0" w:color="auto"/>
            </w:tcBorders>
            <w:shd w:val="clear" w:color="auto" w:fill="auto"/>
          </w:tcPr>
          <w:p w:rsidR="00980DBC" w:rsidRPr="004961FB" w:rsidRDefault="00980DBC" w:rsidP="00980DBC">
            <w:pPr>
              <w:overflowPunct w:val="0"/>
              <w:autoSpaceDE w:val="0"/>
              <w:autoSpaceDN w:val="0"/>
              <w:adjustRightInd w:val="0"/>
              <w:textAlignment w:val="baseline"/>
            </w:pPr>
          </w:p>
        </w:tc>
        <w:tc>
          <w:tcPr>
            <w:tcW w:w="909" w:type="pct"/>
            <w:tcBorders>
              <w:top w:val="single" w:sz="4" w:space="0" w:color="auto"/>
              <w:left w:val="single" w:sz="4" w:space="0" w:color="auto"/>
              <w:bottom w:val="single" w:sz="4" w:space="0" w:color="auto"/>
              <w:right w:val="single" w:sz="4" w:space="0" w:color="auto"/>
            </w:tcBorders>
            <w:shd w:val="clear" w:color="auto" w:fill="auto"/>
          </w:tcPr>
          <w:p w:rsidR="00980DBC" w:rsidRPr="004961FB" w:rsidRDefault="00980DBC" w:rsidP="00980DBC">
            <w:pPr>
              <w:overflowPunct w:val="0"/>
              <w:autoSpaceDE w:val="0"/>
              <w:autoSpaceDN w:val="0"/>
              <w:adjustRightInd w:val="0"/>
              <w:textAlignment w:val="baseline"/>
            </w:pPr>
          </w:p>
        </w:tc>
        <w:tc>
          <w:tcPr>
            <w:tcW w:w="1311" w:type="pct"/>
            <w:tcBorders>
              <w:top w:val="single" w:sz="4" w:space="0" w:color="auto"/>
              <w:left w:val="single" w:sz="4" w:space="0" w:color="auto"/>
              <w:bottom w:val="single" w:sz="4" w:space="0" w:color="auto"/>
              <w:right w:val="single" w:sz="4" w:space="0" w:color="auto"/>
            </w:tcBorders>
            <w:shd w:val="clear" w:color="auto" w:fill="auto"/>
          </w:tcPr>
          <w:p w:rsidR="00980DBC" w:rsidRPr="004961FB" w:rsidRDefault="00980DBC" w:rsidP="00980DBC">
            <w:pPr>
              <w:overflowPunct w:val="0"/>
              <w:autoSpaceDE w:val="0"/>
              <w:autoSpaceDN w:val="0"/>
              <w:adjustRightInd w:val="0"/>
              <w:textAlignment w:val="baseline"/>
            </w:pPr>
          </w:p>
        </w:tc>
      </w:tr>
    </w:tbl>
    <w:p w:rsidR="00980DBC" w:rsidRPr="004961FB" w:rsidRDefault="00980DBC" w:rsidP="00980DBC">
      <w:pPr>
        <w:overflowPunct w:val="0"/>
        <w:autoSpaceDE w:val="0"/>
        <w:autoSpaceDN w:val="0"/>
        <w:adjustRightInd w:val="0"/>
        <w:spacing w:line="360" w:lineRule="auto"/>
        <w:ind w:left="247"/>
        <w:textAlignment w:val="baseline"/>
        <w:rPr>
          <w:bCs/>
          <w:szCs w:val="20"/>
        </w:rPr>
      </w:pPr>
    </w:p>
    <w:p w:rsidR="00980DBC" w:rsidRPr="004961FB" w:rsidRDefault="00980DBC" w:rsidP="00980DBC">
      <w:pPr>
        <w:numPr>
          <w:ilvl w:val="1"/>
          <w:numId w:val="32"/>
        </w:numPr>
        <w:overflowPunct w:val="0"/>
        <w:autoSpaceDE w:val="0"/>
        <w:autoSpaceDN w:val="0"/>
        <w:adjustRightInd w:val="0"/>
        <w:spacing w:line="360" w:lineRule="auto"/>
        <w:textAlignment w:val="baseline"/>
        <w:rPr>
          <w:bCs/>
          <w:szCs w:val="20"/>
        </w:rPr>
      </w:pPr>
      <w:r w:rsidRPr="004961FB">
        <w:rPr>
          <w:bCs/>
          <w:szCs w:val="20"/>
        </w:rPr>
        <w:t xml:space="preserve"> Kolektīva dalība/izrādes/izstādes vietējos un novada mēroga pasākumos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4315"/>
        <w:gridCol w:w="1837"/>
        <w:gridCol w:w="2707"/>
      </w:tblGrid>
      <w:tr w:rsidR="00980DBC" w:rsidRPr="004961FB" w:rsidTr="00980DBC">
        <w:tc>
          <w:tcPr>
            <w:tcW w:w="399" w:type="pct"/>
            <w:tcBorders>
              <w:top w:val="single" w:sz="4" w:space="0" w:color="auto"/>
              <w:left w:val="single" w:sz="4" w:space="0" w:color="auto"/>
              <w:bottom w:val="single" w:sz="4" w:space="0" w:color="auto"/>
              <w:right w:val="single" w:sz="4" w:space="0" w:color="auto"/>
            </w:tcBorders>
            <w:shd w:val="clear" w:color="auto" w:fill="auto"/>
            <w:hideMark/>
          </w:tcPr>
          <w:p w:rsidR="00980DBC" w:rsidRPr="004961FB" w:rsidRDefault="00980DBC" w:rsidP="00980DBC">
            <w:pPr>
              <w:overflowPunct w:val="0"/>
              <w:autoSpaceDE w:val="0"/>
              <w:autoSpaceDN w:val="0"/>
              <w:adjustRightInd w:val="0"/>
              <w:textAlignment w:val="baseline"/>
              <w:rPr>
                <w:bCs/>
                <w:szCs w:val="20"/>
              </w:rPr>
            </w:pPr>
            <w:r w:rsidRPr="004961FB">
              <w:rPr>
                <w:bCs/>
                <w:szCs w:val="20"/>
              </w:rPr>
              <w:t>Nr.</w:t>
            </w:r>
          </w:p>
          <w:p w:rsidR="00980DBC" w:rsidRPr="004961FB" w:rsidRDefault="00980DBC" w:rsidP="00980DBC">
            <w:pPr>
              <w:overflowPunct w:val="0"/>
              <w:autoSpaceDE w:val="0"/>
              <w:autoSpaceDN w:val="0"/>
              <w:adjustRightInd w:val="0"/>
              <w:textAlignment w:val="baseline"/>
            </w:pPr>
            <w:r w:rsidRPr="004961FB">
              <w:rPr>
                <w:bCs/>
                <w:szCs w:val="20"/>
              </w:rPr>
              <w:t>p.k.</w:t>
            </w:r>
          </w:p>
        </w:tc>
        <w:tc>
          <w:tcPr>
            <w:tcW w:w="2241" w:type="pct"/>
            <w:tcBorders>
              <w:top w:val="single" w:sz="4" w:space="0" w:color="auto"/>
              <w:left w:val="single" w:sz="4" w:space="0" w:color="auto"/>
              <w:bottom w:val="single" w:sz="4" w:space="0" w:color="auto"/>
              <w:right w:val="single" w:sz="4" w:space="0" w:color="auto"/>
            </w:tcBorders>
            <w:shd w:val="clear" w:color="auto" w:fill="auto"/>
            <w:hideMark/>
          </w:tcPr>
          <w:p w:rsidR="00980DBC" w:rsidRPr="004961FB" w:rsidRDefault="00980DBC" w:rsidP="00980DBC">
            <w:pPr>
              <w:overflowPunct w:val="0"/>
              <w:autoSpaceDE w:val="0"/>
              <w:autoSpaceDN w:val="0"/>
              <w:adjustRightInd w:val="0"/>
              <w:textAlignment w:val="baseline"/>
            </w:pPr>
            <w:r w:rsidRPr="004961FB">
              <w:rPr>
                <w:bCs/>
                <w:szCs w:val="20"/>
              </w:rPr>
              <w:t>Norises vieta</w:t>
            </w:r>
          </w:p>
        </w:tc>
        <w:tc>
          <w:tcPr>
            <w:tcW w:w="954" w:type="pct"/>
            <w:tcBorders>
              <w:top w:val="single" w:sz="4" w:space="0" w:color="auto"/>
              <w:left w:val="single" w:sz="4" w:space="0" w:color="auto"/>
              <w:bottom w:val="single" w:sz="4" w:space="0" w:color="auto"/>
              <w:right w:val="single" w:sz="4" w:space="0" w:color="auto"/>
            </w:tcBorders>
            <w:shd w:val="clear" w:color="auto" w:fill="auto"/>
            <w:hideMark/>
          </w:tcPr>
          <w:p w:rsidR="00980DBC" w:rsidRPr="004961FB" w:rsidRDefault="00980DBC" w:rsidP="00980DBC">
            <w:pPr>
              <w:overflowPunct w:val="0"/>
              <w:autoSpaceDE w:val="0"/>
              <w:autoSpaceDN w:val="0"/>
              <w:adjustRightInd w:val="0"/>
              <w:textAlignment w:val="baseline"/>
              <w:rPr>
                <w:bCs/>
                <w:szCs w:val="20"/>
              </w:rPr>
            </w:pPr>
            <w:r w:rsidRPr="004961FB">
              <w:rPr>
                <w:bCs/>
                <w:szCs w:val="20"/>
              </w:rPr>
              <w:t>Norises laiks</w:t>
            </w:r>
          </w:p>
          <w:p w:rsidR="00980DBC" w:rsidRPr="004961FB" w:rsidRDefault="00980DBC" w:rsidP="00980DBC">
            <w:pPr>
              <w:overflowPunct w:val="0"/>
              <w:autoSpaceDE w:val="0"/>
              <w:autoSpaceDN w:val="0"/>
              <w:adjustRightInd w:val="0"/>
              <w:textAlignment w:val="baseline"/>
            </w:pPr>
            <w:r w:rsidRPr="004961FB">
              <w:rPr>
                <w:bCs/>
                <w:szCs w:val="20"/>
              </w:rPr>
              <w:t>(gads, datums)</w:t>
            </w:r>
          </w:p>
        </w:tc>
        <w:tc>
          <w:tcPr>
            <w:tcW w:w="1406" w:type="pct"/>
            <w:tcBorders>
              <w:top w:val="single" w:sz="4" w:space="0" w:color="auto"/>
              <w:left w:val="single" w:sz="4" w:space="0" w:color="auto"/>
              <w:bottom w:val="single" w:sz="4" w:space="0" w:color="auto"/>
              <w:right w:val="single" w:sz="4" w:space="0" w:color="auto"/>
            </w:tcBorders>
            <w:shd w:val="clear" w:color="auto" w:fill="auto"/>
            <w:hideMark/>
          </w:tcPr>
          <w:p w:rsidR="00980DBC" w:rsidRPr="004961FB" w:rsidRDefault="00980DBC" w:rsidP="00980DBC">
            <w:pPr>
              <w:overflowPunct w:val="0"/>
              <w:autoSpaceDE w:val="0"/>
              <w:autoSpaceDN w:val="0"/>
              <w:adjustRightInd w:val="0"/>
              <w:textAlignment w:val="baseline"/>
            </w:pPr>
            <w:r w:rsidRPr="004961FB">
              <w:rPr>
                <w:bCs/>
                <w:szCs w:val="20"/>
              </w:rPr>
              <w:t>Piezīmes</w:t>
            </w:r>
          </w:p>
        </w:tc>
      </w:tr>
      <w:tr w:rsidR="00980DBC" w:rsidRPr="004961FB" w:rsidTr="00980DBC">
        <w:tc>
          <w:tcPr>
            <w:tcW w:w="399" w:type="pct"/>
            <w:tcBorders>
              <w:top w:val="single" w:sz="4" w:space="0" w:color="auto"/>
              <w:left w:val="single" w:sz="4" w:space="0" w:color="auto"/>
              <w:bottom w:val="single" w:sz="4" w:space="0" w:color="auto"/>
              <w:right w:val="single" w:sz="4" w:space="0" w:color="auto"/>
            </w:tcBorders>
            <w:shd w:val="clear" w:color="auto" w:fill="auto"/>
          </w:tcPr>
          <w:p w:rsidR="00980DBC" w:rsidRPr="004961FB" w:rsidRDefault="00980DBC" w:rsidP="00980DBC">
            <w:pPr>
              <w:overflowPunct w:val="0"/>
              <w:autoSpaceDE w:val="0"/>
              <w:autoSpaceDN w:val="0"/>
              <w:adjustRightInd w:val="0"/>
              <w:textAlignment w:val="baseline"/>
            </w:pPr>
          </w:p>
        </w:tc>
        <w:tc>
          <w:tcPr>
            <w:tcW w:w="2241" w:type="pct"/>
            <w:tcBorders>
              <w:top w:val="single" w:sz="4" w:space="0" w:color="auto"/>
              <w:left w:val="single" w:sz="4" w:space="0" w:color="auto"/>
              <w:bottom w:val="single" w:sz="4" w:space="0" w:color="auto"/>
              <w:right w:val="single" w:sz="4" w:space="0" w:color="auto"/>
            </w:tcBorders>
            <w:shd w:val="clear" w:color="auto" w:fill="auto"/>
          </w:tcPr>
          <w:p w:rsidR="00980DBC" w:rsidRPr="004961FB" w:rsidRDefault="00980DBC" w:rsidP="00980DBC">
            <w:pPr>
              <w:overflowPunct w:val="0"/>
              <w:autoSpaceDE w:val="0"/>
              <w:autoSpaceDN w:val="0"/>
              <w:adjustRightInd w:val="0"/>
              <w:textAlignment w:val="baseline"/>
            </w:pPr>
          </w:p>
        </w:tc>
        <w:tc>
          <w:tcPr>
            <w:tcW w:w="954" w:type="pct"/>
            <w:tcBorders>
              <w:top w:val="single" w:sz="4" w:space="0" w:color="auto"/>
              <w:left w:val="single" w:sz="4" w:space="0" w:color="auto"/>
              <w:bottom w:val="single" w:sz="4" w:space="0" w:color="auto"/>
              <w:right w:val="single" w:sz="4" w:space="0" w:color="auto"/>
            </w:tcBorders>
            <w:shd w:val="clear" w:color="auto" w:fill="auto"/>
          </w:tcPr>
          <w:p w:rsidR="00980DBC" w:rsidRPr="004961FB" w:rsidRDefault="00980DBC" w:rsidP="00980DBC">
            <w:pPr>
              <w:overflowPunct w:val="0"/>
              <w:autoSpaceDE w:val="0"/>
              <w:autoSpaceDN w:val="0"/>
              <w:adjustRightInd w:val="0"/>
              <w:textAlignment w:val="baseline"/>
            </w:pPr>
          </w:p>
        </w:tc>
        <w:tc>
          <w:tcPr>
            <w:tcW w:w="1406" w:type="pct"/>
            <w:tcBorders>
              <w:top w:val="single" w:sz="4" w:space="0" w:color="auto"/>
              <w:left w:val="single" w:sz="4" w:space="0" w:color="auto"/>
              <w:bottom w:val="single" w:sz="4" w:space="0" w:color="auto"/>
              <w:right w:val="single" w:sz="4" w:space="0" w:color="auto"/>
            </w:tcBorders>
            <w:shd w:val="clear" w:color="auto" w:fill="auto"/>
          </w:tcPr>
          <w:p w:rsidR="00980DBC" w:rsidRPr="004961FB" w:rsidRDefault="00980DBC" w:rsidP="00980DBC">
            <w:pPr>
              <w:overflowPunct w:val="0"/>
              <w:autoSpaceDE w:val="0"/>
              <w:autoSpaceDN w:val="0"/>
              <w:adjustRightInd w:val="0"/>
              <w:textAlignment w:val="baseline"/>
            </w:pPr>
          </w:p>
        </w:tc>
      </w:tr>
      <w:tr w:rsidR="00980DBC" w:rsidRPr="004961FB" w:rsidTr="00980DBC">
        <w:tc>
          <w:tcPr>
            <w:tcW w:w="399" w:type="pct"/>
            <w:tcBorders>
              <w:top w:val="single" w:sz="4" w:space="0" w:color="auto"/>
              <w:left w:val="single" w:sz="4" w:space="0" w:color="auto"/>
              <w:bottom w:val="single" w:sz="4" w:space="0" w:color="auto"/>
              <w:right w:val="single" w:sz="4" w:space="0" w:color="auto"/>
            </w:tcBorders>
            <w:shd w:val="clear" w:color="auto" w:fill="auto"/>
          </w:tcPr>
          <w:p w:rsidR="00980DBC" w:rsidRPr="004961FB" w:rsidRDefault="00980DBC" w:rsidP="00980DBC">
            <w:pPr>
              <w:overflowPunct w:val="0"/>
              <w:autoSpaceDE w:val="0"/>
              <w:autoSpaceDN w:val="0"/>
              <w:adjustRightInd w:val="0"/>
              <w:textAlignment w:val="baseline"/>
            </w:pPr>
          </w:p>
        </w:tc>
        <w:tc>
          <w:tcPr>
            <w:tcW w:w="2241" w:type="pct"/>
            <w:tcBorders>
              <w:top w:val="single" w:sz="4" w:space="0" w:color="auto"/>
              <w:left w:val="single" w:sz="4" w:space="0" w:color="auto"/>
              <w:bottom w:val="single" w:sz="4" w:space="0" w:color="auto"/>
              <w:right w:val="single" w:sz="4" w:space="0" w:color="auto"/>
            </w:tcBorders>
            <w:shd w:val="clear" w:color="auto" w:fill="auto"/>
          </w:tcPr>
          <w:p w:rsidR="00980DBC" w:rsidRPr="004961FB" w:rsidRDefault="00980DBC" w:rsidP="00980DBC">
            <w:pPr>
              <w:overflowPunct w:val="0"/>
              <w:autoSpaceDE w:val="0"/>
              <w:autoSpaceDN w:val="0"/>
              <w:adjustRightInd w:val="0"/>
              <w:textAlignment w:val="baseline"/>
            </w:pPr>
          </w:p>
        </w:tc>
        <w:tc>
          <w:tcPr>
            <w:tcW w:w="954" w:type="pct"/>
            <w:tcBorders>
              <w:top w:val="single" w:sz="4" w:space="0" w:color="auto"/>
              <w:left w:val="single" w:sz="4" w:space="0" w:color="auto"/>
              <w:bottom w:val="single" w:sz="4" w:space="0" w:color="auto"/>
              <w:right w:val="single" w:sz="4" w:space="0" w:color="auto"/>
            </w:tcBorders>
            <w:shd w:val="clear" w:color="auto" w:fill="auto"/>
          </w:tcPr>
          <w:p w:rsidR="00980DBC" w:rsidRPr="004961FB" w:rsidRDefault="00980DBC" w:rsidP="00980DBC">
            <w:pPr>
              <w:overflowPunct w:val="0"/>
              <w:autoSpaceDE w:val="0"/>
              <w:autoSpaceDN w:val="0"/>
              <w:adjustRightInd w:val="0"/>
              <w:textAlignment w:val="baseline"/>
            </w:pPr>
          </w:p>
        </w:tc>
        <w:tc>
          <w:tcPr>
            <w:tcW w:w="1406" w:type="pct"/>
            <w:tcBorders>
              <w:top w:val="single" w:sz="4" w:space="0" w:color="auto"/>
              <w:left w:val="single" w:sz="4" w:space="0" w:color="auto"/>
              <w:bottom w:val="single" w:sz="4" w:space="0" w:color="auto"/>
              <w:right w:val="single" w:sz="4" w:space="0" w:color="auto"/>
            </w:tcBorders>
            <w:shd w:val="clear" w:color="auto" w:fill="auto"/>
          </w:tcPr>
          <w:p w:rsidR="00980DBC" w:rsidRPr="004961FB" w:rsidRDefault="00980DBC" w:rsidP="00980DBC">
            <w:pPr>
              <w:overflowPunct w:val="0"/>
              <w:autoSpaceDE w:val="0"/>
              <w:autoSpaceDN w:val="0"/>
              <w:adjustRightInd w:val="0"/>
              <w:textAlignment w:val="baseline"/>
            </w:pPr>
          </w:p>
        </w:tc>
      </w:tr>
      <w:tr w:rsidR="00980DBC" w:rsidRPr="004961FB" w:rsidTr="00980DBC">
        <w:tc>
          <w:tcPr>
            <w:tcW w:w="399" w:type="pct"/>
            <w:tcBorders>
              <w:top w:val="single" w:sz="4" w:space="0" w:color="auto"/>
              <w:left w:val="single" w:sz="4" w:space="0" w:color="auto"/>
              <w:bottom w:val="single" w:sz="4" w:space="0" w:color="auto"/>
              <w:right w:val="single" w:sz="4" w:space="0" w:color="auto"/>
            </w:tcBorders>
            <w:shd w:val="clear" w:color="auto" w:fill="auto"/>
          </w:tcPr>
          <w:p w:rsidR="00980DBC" w:rsidRPr="004961FB" w:rsidRDefault="00980DBC" w:rsidP="00980DBC">
            <w:pPr>
              <w:overflowPunct w:val="0"/>
              <w:autoSpaceDE w:val="0"/>
              <w:autoSpaceDN w:val="0"/>
              <w:adjustRightInd w:val="0"/>
              <w:textAlignment w:val="baseline"/>
            </w:pPr>
          </w:p>
        </w:tc>
        <w:tc>
          <w:tcPr>
            <w:tcW w:w="2241" w:type="pct"/>
            <w:tcBorders>
              <w:top w:val="single" w:sz="4" w:space="0" w:color="auto"/>
              <w:left w:val="single" w:sz="4" w:space="0" w:color="auto"/>
              <w:bottom w:val="single" w:sz="4" w:space="0" w:color="auto"/>
              <w:right w:val="single" w:sz="4" w:space="0" w:color="auto"/>
            </w:tcBorders>
            <w:shd w:val="clear" w:color="auto" w:fill="auto"/>
          </w:tcPr>
          <w:p w:rsidR="00980DBC" w:rsidRPr="004961FB" w:rsidRDefault="00980DBC" w:rsidP="00980DBC">
            <w:pPr>
              <w:overflowPunct w:val="0"/>
              <w:autoSpaceDE w:val="0"/>
              <w:autoSpaceDN w:val="0"/>
              <w:adjustRightInd w:val="0"/>
              <w:textAlignment w:val="baseline"/>
            </w:pPr>
          </w:p>
        </w:tc>
        <w:tc>
          <w:tcPr>
            <w:tcW w:w="954" w:type="pct"/>
            <w:tcBorders>
              <w:top w:val="single" w:sz="4" w:space="0" w:color="auto"/>
              <w:left w:val="single" w:sz="4" w:space="0" w:color="auto"/>
              <w:bottom w:val="single" w:sz="4" w:space="0" w:color="auto"/>
              <w:right w:val="single" w:sz="4" w:space="0" w:color="auto"/>
            </w:tcBorders>
            <w:shd w:val="clear" w:color="auto" w:fill="auto"/>
          </w:tcPr>
          <w:p w:rsidR="00980DBC" w:rsidRPr="004961FB" w:rsidRDefault="00980DBC" w:rsidP="00980DBC">
            <w:pPr>
              <w:overflowPunct w:val="0"/>
              <w:autoSpaceDE w:val="0"/>
              <w:autoSpaceDN w:val="0"/>
              <w:adjustRightInd w:val="0"/>
              <w:textAlignment w:val="baseline"/>
            </w:pPr>
          </w:p>
        </w:tc>
        <w:tc>
          <w:tcPr>
            <w:tcW w:w="1406" w:type="pct"/>
            <w:tcBorders>
              <w:top w:val="single" w:sz="4" w:space="0" w:color="auto"/>
              <w:left w:val="single" w:sz="4" w:space="0" w:color="auto"/>
              <w:bottom w:val="single" w:sz="4" w:space="0" w:color="auto"/>
              <w:right w:val="single" w:sz="4" w:space="0" w:color="auto"/>
            </w:tcBorders>
            <w:shd w:val="clear" w:color="auto" w:fill="auto"/>
          </w:tcPr>
          <w:p w:rsidR="00980DBC" w:rsidRPr="004961FB" w:rsidRDefault="00980DBC" w:rsidP="00980DBC">
            <w:pPr>
              <w:overflowPunct w:val="0"/>
              <w:autoSpaceDE w:val="0"/>
              <w:autoSpaceDN w:val="0"/>
              <w:adjustRightInd w:val="0"/>
              <w:textAlignment w:val="baseline"/>
            </w:pPr>
          </w:p>
        </w:tc>
      </w:tr>
    </w:tbl>
    <w:p w:rsidR="00980DBC" w:rsidRPr="004961FB" w:rsidRDefault="00980DBC" w:rsidP="00980DBC">
      <w:pPr>
        <w:overflowPunct w:val="0"/>
        <w:autoSpaceDE w:val="0"/>
        <w:autoSpaceDN w:val="0"/>
        <w:adjustRightInd w:val="0"/>
        <w:spacing w:line="360" w:lineRule="auto"/>
        <w:ind w:left="247"/>
        <w:textAlignment w:val="baseline"/>
        <w:rPr>
          <w:bCs/>
          <w:szCs w:val="20"/>
        </w:rPr>
      </w:pPr>
    </w:p>
    <w:p w:rsidR="00980DBC" w:rsidRPr="004961FB" w:rsidRDefault="00980DBC" w:rsidP="00980DBC">
      <w:pPr>
        <w:numPr>
          <w:ilvl w:val="1"/>
          <w:numId w:val="32"/>
        </w:numPr>
        <w:overflowPunct w:val="0"/>
        <w:autoSpaceDE w:val="0"/>
        <w:autoSpaceDN w:val="0"/>
        <w:adjustRightInd w:val="0"/>
        <w:spacing w:line="360" w:lineRule="auto"/>
        <w:textAlignment w:val="baseline"/>
        <w:rPr>
          <w:bCs/>
          <w:szCs w:val="20"/>
        </w:rPr>
      </w:pPr>
      <w:r w:rsidRPr="004961FB">
        <w:rPr>
          <w:bCs/>
          <w:szCs w:val="20"/>
        </w:rPr>
        <w:t xml:space="preserve"> Kolektīva dalība/izrādes/aktivitātes citu novadu/pilsētu pasākumos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4315"/>
        <w:gridCol w:w="1837"/>
        <w:gridCol w:w="2707"/>
      </w:tblGrid>
      <w:tr w:rsidR="00980DBC" w:rsidRPr="004961FB" w:rsidTr="00980DBC">
        <w:tc>
          <w:tcPr>
            <w:tcW w:w="399" w:type="pct"/>
            <w:tcBorders>
              <w:top w:val="single" w:sz="4" w:space="0" w:color="auto"/>
              <w:left w:val="single" w:sz="4" w:space="0" w:color="auto"/>
              <w:bottom w:val="single" w:sz="4" w:space="0" w:color="auto"/>
              <w:right w:val="single" w:sz="4" w:space="0" w:color="auto"/>
            </w:tcBorders>
            <w:shd w:val="clear" w:color="auto" w:fill="auto"/>
            <w:hideMark/>
          </w:tcPr>
          <w:p w:rsidR="00980DBC" w:rsidRPr="004961FB" w:rsidRDefault="00980DBC" w:rsidP="00980DBC">
            <w:pPr>
              <w:overflowPunct w:val="0"/>
              <w:autoSpaceDE w:val="0"/>
              <w:autoSpaceDN w:val="0"/>
              <w:adjustRightInd w:val="0"/>
              <w:textAlignment w:val="baseline"/>
              <w:rPr>
                <w:bCs/>
                <w:szCs w:val="20"/>
              </w:rPr>
            </w:pPr>
            <w:r w:rsidRPr="004961FB">
              <w:rPr>
                <w:bCs/>
                <w:szCs w:val="20"/>
              </w:rPr>
              <w:t>Nr.</w:t>
            </w:r>
          </w:p>
          <w:p w:rsidR="00980DBC" w:rsidRPr="004961FB" w:rsidRDefault="00980DBC" w:rsidP="00980DBC">
            <w:pPr>
              <w:overflowPunct w:val="0"/>
              <w:autoSpaceDE w:val="0"/>
              <w:autoSpaceDN w:val="0"/>
              <w:adjustRightInd w:val="0"/>
              <w:textAlignment w:val="baseline"/>
            </w:pPr>
            <w:r w:rsidRPr="004961FB">
              <w:rPr>
                <w:bCs/>
                <w:szCs w:val="20"/>
              </w:rPr>
              <w:t>p.k.</w:t>
            </w:r>
          </w:p>
        </w:tc>
        <w:tc>
          <w:tcPr>
            <w:tcW w:w="2241" w:type="pct"/>
            <w:tcBorders>
              <w:top w:val="single" w:sz="4" w:space="0" w:color="auto"/>
              <w:left w:val="single" w:sz="4" w:space="0" w:color="auto"/>
              <w:bottom w:val="single" w:sz="4" w:space="0" w:color="auto"/>
              <w:right w:val="single" w:sz="4" w:space="0" w:color="auto"/>
            </w:tcBorders>
            <w:shd w:val="clear" w:color="auto" w:fill="auto"/>
            <w:hideMark/>
          </w:tcPr>
          <w:p w:rsidR="00980DBC" w:rsidRPr="004961FB" w:rsidRDefault="00980DBC" w:rsidP="00980DBC">
            <w:pPr>
              <w:overflowPunct w:val="0"/>
              <w:autoSpaceDE w:val="0"/>
              <w:autoSpaceDN w:val="0"/>
              <w:adjustRightInd w:val="0"/>
              <w:textAlignment w:val="baseline"/>
            </w:pPr>
            <w:r w:rsidRPr="004961FB">
              <w:rPr>
                <w:bCs/>
                <w:szCs w:val="20"/>
              </w:rPr>
              <w:t>Norises vieta</w:t>
            </w:r>
          </w:p>
        </w:tc>
        <w:tc>
          <w:tcPr>
            <w:tcW w:w="954" w:type="pct"/>
            <w:tcBorders>
              <w:top w:val="single" w:sz="4" w:space="0" w:color="auto"/>
              <w:left w:val="single" w:sz="4" w:space="0" w:color="auto"/>
              <w:bottom w:val="single" w:sz="4" w:space="0" w:color="auto"/>
              <w:right w:val="single" w:sz="4" w:space="0" w:color="auto"/>
            </w:tcBorders>
            <w:shd w:val="clear" w:color="auto" w:fill="auto"/>
            <w:hideMark/>
          </w:tcPr>
          <w:p w:rsidR="00980DBC" w:rsidRPr="004961FB" w:rsidRDefault="00980DBC" w:rsidP="00980DBC">
            <w:pPr>
              <w:overflowPunct w:val="0"/>
              <w:autoSpaceDE w:val="0"/>
              <w:autoSpaceDN w:val="0"/>
              <w:adjustRightInd w:val="0"/>
              <w:textAlignment w:val="baseline"/>
              <w:rPr>
                <w:bCs/>
                <w:szCs w:val="20"/>
              </w:rPr>
            </w:pPr>
            <w:r w:rsidRPr="004961FB">
              <w:rPr>
                <w:bCs/>
                <w:szCs w:val="20"/>
              </w:rPr>
              <w:t>Norises laiks</w:t>
            </w:r>
          </w:p>
          <w:p w:rsidR="00980DBC" w:rsidRPr="004961FB" w:rsidRDefault="00980DBC" w:rsidP="00980DBC">
            <w:pPr>
              <w:overflowPunct w:val="0"/>
              <w:autoSpaceDE w:val="0"/>
              <w:autoSpaceDN w:val="0"/>
              <w:adjustRightInd w:val="0"/>
              <w:textAlignment w:val="baseline"/>
            </w:pPr>
            <w:r w:rsidRPr="004961FB">
              <w:rPr>
                <w:bCs/>
                <w:szCs w:val="20"/>
              </w:rPr>
              <w:t>(gads, datums)</w:t>
            </w:r>
          </w:p>
        </w:tc>
        <w:tc>
          <w:tcPr>
            <w:tcW w:w="1406" w:type="pct"/>
            <w:tcBorders>
              <w:top w:val="single" w:sz="4" w:space="0" w:color="auto"/>
              <w:left w:val="single" w:sz="4" w:space="0" w:color="auto"/>
              <w:bottom w:val="single" w:sz="4" w:space="0" w:color="auto"/>
              <w:right w:val="single" w:sz="4" w:space="0" w:color="auto"/>
            </w:tcBorders>
            <w:shd w:val="clear" w:color="auto" w:fill="auto"/>
            <w:hideMark/>
          </w:tcPr>
          <w:p w:rsidR="00980DBC" w:rsidRPr="004961FB" w:rsidRDefault="00980DBC" w:rsidP="00980DBC">
            <w:pPr>
              <w:overflowPunct w:val="0"/>
              <w:autoSpaceDE w:val="0"/>
              <w:autoSpaceDN w:val="0"/>
              <w:adjustRightInd w:val="0"/>
              <w:textAlignment w:val="baseline"/>
            </w:pPr>
            <w:r w:rsidRPr="004961FB">
              <w:rPr>
                <w:bCs/>
                <w:szCs w:val="20"/>
              </w:rPr>
              <w:t>Piezīmes</w:t>
            </w:r>
          </w:p>
        </w:tc>
      </w:tr>
      <w:tr w:rsidR="00980DBC" w:rsidRPr="004961FB" w:rsidTr="00980DBC">
        <w:tc>
          <w:tcPr>
            <w:tcW w:w="399" w:type="pct"/>
            <w:tcBorders>
              <w:top w:val="single" w:sz="4" w:space="0" w:color="auto"/>
              <w:left w:val="single" w:sz="4" w:space="0" w:color="auto"/>
              <w:bottom w:val="single" w:sz="4" w:space="0" w:color="auto"/>
              <w:right w:val="single" w:sz="4" w:space="0" w:color="auto"/>
            </w:tcBorders>
            <w:shd w:val="clear" w:color="auto" w:fill="auto"/>
          </w:tcPr>
          <w:p w:rsidR="00980DBC" w:rsidRPr="004961FB" w:rsidRDefault="00980DBC" w:rsidP="00980DBC">
            <w:pPr>
              <w:overflowPunct w:val="0"/>
              <w:autoSpaceDE w:val="0"/>
              <w:autoSpaceDN w:val="0"/>
              <w:adjustRightInd w:val="0"/>
              <w:textAlignment w:val="baseline"/>
            </w:pPr>
          </w:p>
        </w:tc>
        <w:tc>
          <w:tcPr>
            <w:tcW w:w="2241" w:type="pct"/>
            <w:tcBorders>
              <w:top w:val="single" w:sz="4" w:space="0" w:color="auto"/>
              <w:left w:val="single" w:sz="4" w:space="0" w:color="auto"/>
              <w:bottom w:val="single" w:sz="4" w:space="0" w:color="auto"/>
              <w:right w:val="single" w:sz="4" w:space="0" w:color="auto"/>
            </w:tcBorders>
            <w:shd w:val="clear" w:color="auto" w:fill="auto"/>
          </w:tcPr>
          <w:p w:rsidR="00980DBC" w:rsidRPr="004961FB" w:rsidRDefault="00980DBC" w:rsidP="00980DBC">
            <w:pPr>
              <w:overflowPunct w:val="0"/>
              <w:autoSpaceDE w:val="0"/>
              <w:autoSpaceDN w:val="0"/>
              <w:adjustRightInd w:val="0"/>
              <w:textAlignment w:val="baseline"/>
            </w:pPr>
          </w:p>
        </w:tc>
        <w:tc>
          <w:tcPr>
            <w:tcW w:w="954" w:type="pct"/>
            <w:tcBorders>
              <w:top w:val="single" w:sz="4" w:space="0" w:color="auto"/>
              <w:left w:val="single" w:sz="4" w:space="0" w:color="auto"/>
              <w:bottom w:val="single" w:sz="4" w:space="0" w:color="auto"/>
              <w:right w:val="single" w:sz="4" w:space="0" w:color="auto"/>
            </w:tcBorders>
            <w:shd w:val="clear" w:color="auto" w:fill="auto"/>
          </w:tcPr>
          <w:p w:rsidR="00980DBC" w:rsidRPr="004961FB" w:rsidRDefault="00980DBC" w:rsidP="00980DBC">
            <w:pPr>
              <w:overflowPunct w:val="0"/>
              <w:autoSpaceDE w:val="0"/>
              <w:autoSpaceDN w:val="0"/>
              <w:adjustRightInd w:val="0"/>
              <w:textAlignment w:val="baseline"/>
            </w:pPr>
          </w:p>
        </w:tc>
        <w:tc>
          <w:tcPr>
            <w:tcW w:w="1406" w:type="pct"/>
            <w:tcBorders>
              <w:top w:val="single" w:sz="4" w:space="0" w:color="auto"/>
              <w:left w:val="single" w:sz="4" w:space="0" w:color="auto"/>
              <w:bottom w:val="single" w:sz="4" w:space="0" w:color="auto"/>
              <w:right w:val="single" w:sz="4" w:space="0" w:color="auto"/>
            </w:tcBorders>
            <w:shd w:val="clear" w:color="auto" w:fill="auto"/>
          </w:tcPr>
          <w:p w:rsidR="00980DBC" w:rsidRPr="004961FB" w:rsidRDefault="00980DBC" w:rsidP="00980DBC">
            <w:pPr>
              <w:overflowPunct w:val="0"/>
              <w:autoSpaceDE w:val="0"/>
              <w:autoSpaceDN w:val="0"/>
              <w:adjustRightInd w:val="0"/>
              <w:textAlignment w:val="baseline"/>
            </w:pPr>
          </w:p>
        </w:tc>
      </w:tr>
      <w:tr w:rsidR="00980DBC" w:rsidRPr="004961FB" w:rsidTr="00980DBC">
        <w:tc>
          <w:tcPr>
            <w:tcW w:w="399" w:type="pct"/>
            <w:tcBorders>
              <w:top w:val="single" w:sz="4" w:space="0" w:color="auto"/>
              <w:left w:val="single" w:sz="4" w:space="0" w:color="auto"/>
              <w:bottom w:val="single" w:sz="4" w:space="0" w:color="auto"/>
              <w:right w:val="single" w:sz="4" w:space="0" w:color="auto"/>
            </w:tcBorders>
            <w:shd w:val="clear" w:color="auto" w:fill="auto"/>
          </w:tcPr>
          <w:p w:rsidR="00980DBC" w:rsidRPr="004961FB" w:rsidRDefault="00980DBC" w:rsidP="00980DBC">
            <w:pPr>
              <w:overflowPunct w:val="0"/>
              <w:autoSpaceDE w:val="0"/>
              <w:autoSpaceDN w:val="0"/>
              <w:adjustRightInd w:val="0"/>
              <w:textAlignment w:val="baseline"/>
            </w:pPr>
          </w:p>
        </w:tc>
        <w:tc>
          <w:tcPr>
            <w:tcW w:w="2241" w:type="pct"/>
            <w:tcBorders>
              <w:top w:val="single" w:sz="4" w:space="0" w:color="auto"/>
              <w:left w:val="single" w:sz="4" w:space="0" w:color="auto"/>
              <w:bottom w:val="single" w:sz="4" w:space="0" w:color="auto"/>
              <w:right w:val="single" w:sz="4" w:space="0" w:color="auto"/>
            </w:tcBorders>
            <w:shd w:val="clear" w:color="auto" w:fill="auto"/>
          </w:tcPr>
          <w:p w:rsidR="00980DBC" w:rsidRPr="004961FB" w:rsidRDefault="00980DBC" w:rsidP="00980DBC">
            <w:pPr>
              <w:overflowPunct w:val="0"/>
              <w:autoSpaceDE w:val="0"/>
              <w:autoSpaceDN w:val="0"/>
              <w:adjustRightInd w:val="0"/>
              <w:textAlignment w:val="baseline"/>
            </w:pPr>
          </w:p>
        </w:tc>
        <w:tc>
          <w:tcPr>
            <w:tcW w:w="954" w:type="pct"/>
            <w:tcBorders>
              <w:top w:val="single" w:sz="4" w:space="0" w:color="auto"/>
              <w:left w:val="single" w:sz="4" w:space="0" w:color="auto"/>
              <w:bottom w:val="single" w:sz="4" w:space="0" w:color="auto"/>
              <w:right w:val="single" w:sz="4" w:space="0" w:color="auto"/>
            </w:tcBorders>
            <w:shd w:val="clear" w:color="auto" w:fill="auto"/>
          </w:tcPr>
          <w:p w:rsidR="00980DBC" w:rsidRPr="004961FB" w:rsidRDefault="00980DBC" w:rsidP="00980DBC">
            <w:pPr>
              <w:overflowPunct w:val="0"/>
              <w:autoSpaceDE w:val="0"/>
              <w:autoSpaceDN w:val="0"/>
              <w:adjustRightInd w:val="0"/>
              <w:textAlignment w:val="baseline"/>
            </w:pPr>
          </w:p>
        </w:tc>
        <w:tc>
          <w:tcPr>
            <w:tcW w:w="1406" w:type="pct"/>
            <w:tcBorders>
              <w:top w:val="single" w:sz="4" w:space="0" w:color="auto"/>
              <w:left w:val="single" w:sz="4" w:space="0" w:color="auto"/>
              <w:bottom w:val="single" w:sz="4" w:space="0" w:color="auto"/>
              <w:right w:val="single" w:sz="4" w:space="0" w:color="auto"/>
            </w:tcBorders>
            <w:shd w:val="clear" w:color="auto" w:fill="auto"/>
          </w:tcPr>
          <w:p w:rsidR="00980DBC" w:rsidRPr="004961FB" w:rsidRDefault="00980DBC" w:rsidP="00980DBC">
            <w:pPr>
              <w:overflowPunct w:val="0"/>
              <w:autoSpaceDE w:val="0"/>
              <w:autoSpaceDN w:val="0"/>
              <w:adjustRightInd w:val="0"/>
              <w:textAlignment w:val="baseline"/>
            </w:pPr>
          </w:p>
        </w:tc>
      </w:tr>
      <w:tr w:rsidR="00980DBC" w:rsidRPr="004961FB" w:rsidTr="00980DBC">
        <w:tc>
          <w:tcPr>
            <w:tcW w:w="399" w:type="pct"/>
            <w:tcBorders>
              <w:top w:val="single" w:sz="4" w:space="0" w:color="auto"/>
              <w:left w:val="single" w:sz="4" w:space="0" w:color="auto"/>
              <w:bottom w:val="single" w:sz="4" w:space="0" w:color="auto"/>
              <w:right w:val="single" w:sz="4" w:space="0" w:color="auto"/>
            </w:tcBorders>
            <w:shd w:val="clear" w:color="auto" w:fill="auto"/>
          </w:tcPr>
          <w:p w:rsidR="00980DBC" w:rsidRPr="004961FB" w:rsidRDefault="00980DBC" w:rsidP="00980DBC">
            <w:pPr>
              <w:overflowPunct w:val="0"/>
              <w:autoSpaceDE w:val="0"/>
              <w:autoSpaceDN w:val="0"/>
              <w:adjustRightInd w:val="0"/>
              <w:textAlignment w:val="baseline"/>
            </w:pPr>
          </w:p>
        </w:tc>
        <w:tc>
          <w:tcPr>
            <w:tcW w:w="2241" w:type="pct"/>
            <w:tcBorders>
              <w:top w:val="single" w:sz="4" w:space="0" w:color="auto"/>
              <w:left w:val="single" w:sz="4" w:space="0" w:color="auto"/>
              <w:bottom w:val="single" w:sz="4" w:space="0" w:color="auto"/>
              <w:right w:val="single" w:sz="4" w:space="0" w:color="auto"/>
            </w:tcBorders>
            <w:shd w:val="clear" w:color="auto" w:fill="auto"/>
          </w:tcPr>
          <w:p w:rsidR="00980DBC" w:rsidRPr="004961FB" w:rsidRDefault="00980DBC" w:rsidP="00980DBC">
            <w:pPr>
              <w:overflowPunct w:val="0"/>
              <w:autoSpaceDE w:val="0"/>
              <w:autoSpaceDN w:val="0"/>
              <w:adjustRightInd w:val="0"/>
              <w:textAlignment w:val="baseline"/>
            </w:pPr>
          </w:p>
        </w:tc>
        <w:tc>
          <w:tcPr>
            <w:tcW w:w="954" w:type="pct"/>
            <w:tcBorders>
              <w:top w:val="single" w:sz="4" w:space="0" w:color="auto"/>
              <w:left w:val="single" w:sz="4" w:space="0" w:color="auto"/>
              <w:bottom w:val="single" w:sz="4" w:space="0" w:color="auto"/>
              <w:right w:val="single" w:sz="4" w:space="0" w:color="auto"/>
            </w:tcBorders>
            <w:shd w:val="clear" w:color="auto" w:fill="auto"/>
          </w:tcPr>
          <w:p w:rsidR="00980DBC" w:rsidRPr="004961FB" w:rsidRDefault="00980DBC" w:rsidP="00980DBC">
            <w:pPr>
              <w:overflowPunct w:val="0"/>
              <w:autoSpaceDE w:val="0"/>
              <w:autoSpaceDN w:val="0"/>
              <w:adjustRightInd w:val="0"/>
              <w:textAlignment w:val="baseline"/>
            </w:pPr>
          </w:p>
        </w:tc>
        <w:tc>
          <w:tcPr>
            <w:tcW w:w="1406" w:type="pct"/>
            <w:tcBorders>
              <w:top w:val="single" w:sz="4" w:space="0" w:color="auto"/>
              <w:left w:val="single" w:sz="4" w:space="0" w:color="auto"/>
              <w:bottom w:val="single" w:sz="4" w:space="0" w:color="auto"/>
              <w:right w:val="single" w:sz="4" w:space="0" w:color="auto"/>
            </w:tcBorders>
            <w:shd w:val="clear" w:color="auto" w:fill="auto"/>
          </w:tcPr>
          <w:p w:rsidR="00980DBC" w:rsidRPr="004961FB" w:rsidRDefault="00980DBC" w:rsidP="00980DBC">
            <w:pPr>
              <w:overflowPunct w:val="0"/>
              <w:autoSpaceDE w:val="0"/>
              <w:autoSpaceDN w:val="0"/>
              <w:adjustRightInd w:val="0"/>
              <w:textAlignment w:val="baseline"/>
            </w:pPr>
          </w:p>
        </w:tc>
      </w:tr>
    </w:tbl>
    <w:p w:rsidR="00980DBC" w:rsidRPr="004961FB" w:rsidRDefault="00980DBC" w:rsidP="00980DBC">
      <w:pPr>
        <w:overflowPunct w:val="0"/>
        <w:autoSpaceDE w:val="0"/>
        <w:autoSpaceDN w:val="0"/>
        <w:adjustRightInd w:val="0"/>
        <w:spacing w:line="360" w:lineRule="auto"/>
        <w:textAlignment w:val="baseline"/>
        <w:rPr>
          <w:bCs/>
          <w:szCs w:val="20"/>
        </w:rPr>
      </w:pPr>
    </w:p>
    <w:p w:rsidR="00980DBC" w:rsidRPr="004961FB" w:rsidRDefault="00980DBC" w:rsidP="00980DBC">
      <w:pPr>
        <w:numPr>
          <w:ilvl w:val="1"/>
          <w:numId w:val="32"/>
        </w:numPr>
        <w:overflowPunct w:val="0"/>
        <w:autoSpaceDE w:val="0"/>
        <w:autoSpaceDN w:val="0"/>
        <w:adjustRightInd w:val="0"/>
        <w:spacing w:line="360" w:lineRule="auto"/>
        <w:textAlignment w:val="baseline"/>
        <w:rPr>
          <w:bCs/>
          <w:szCs w:val="20"/>
        </w:rPr>
      </w:pPr>
      <w:r w:rsidRPr="004961FB">
        <w:rPr>
          <w:bCs/>
          <w:szCs w:val="20"/>
        </w:rPr>
        <w:t xml:space="preserve"> Kolektīva dalība starptautiskos (ārpus valsts) pasākumos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4315"/>
        <w:gridCol w:w="1837"/>
        <w:gridCol w:w="2707"/>
      </w:tblGrid>
      <w:tr w:rsidR="00980DBC" w:rsidRPr="004961FB" w:rsidTr="00980DBC">
        <w:tc>
          <w:tcPr>
            <w:tcW w:w="399" w:type="pct"/>
            <w:tcBorders>
              <w:top w:val="single" w:sz="4" w:space="0" w:color="auto"/>
              <w:left w:val="single" w:sz="4" w:space="0" w:color="auto"/>
              <w:bottom w:val="single" w:sz="4" w:space="0" w:color="auto"/>
              <w:right w:val="single" w:sz="4" w:space="0" w:color="auto"/>
            </w:tcBorders>
            <w:shd w:val="clear" w:color="auto" w:fill="auto"/>
            <w:hideMark/>
          </w:tcPr>
          <w:p w:rsidR="00980DBC" w:rsidRPr="004961FB" w:rsidRDefault="00980DBC" w:rsidP="00980DBC">
            <w:pPr>
              <w:overflowPunct w:val="0"/>
              <w:autoSpaceDE w:val="0"/>
              <w:autoSpaceDN w:val="0"/>
              <w:adjustRightInd w:val="0"/>
              <w:textAlignment w:val="baseline"/>
              <w:rPr>
                <w:bCs/>
                <w:szCs w:val="20"/>
              </w:rPr>
            </w:pPr>
            <w:r w:rsidRPr="004961FB">
              <w:rPr>
                <w:bCs/>
                <w:szCs w:val="20"/>
              </w:rPr>
              <w:t>Nr.</w:t>
            </w:r>
          </w:p>
          <w:p w:rsidR="00980DBC" w:rsidRPr="004961FB" w:rsidRDefault="00980DBC" w:rsidP="00980DBC">
            <w:pPr>
              <w:overflowPunct w:val="0"/>
              <w:autoSpaceDE w:val="0"/>
              <w:autoSpaceDN w:val="0"/>
              <w:adjustRightInd w:val="0"/>
              <w:textAlignment w:val="baseline"/>
            </w:pPr>
            <w:r w:rsidRPr="004961FB">
              <w:rPr>
                <w:bCs/>
                <w:szCs w:val="20"/>
              </w:rPr>
              <w:t>p.k.</w:t>
            </w:r>
          </w:p>
        </w:tc>
        <w:tc>
          <w:tcPr>
            <w:tcW w:w="2241" w:type="pct"/>
            <w:tcBorders>
              <w:top w:val="single" w:sz="4" w:space="0" w:color="auto"/>
              <w:left w:val="single" w:sz="4" w:space="0" w:color="auto"/>
              <w:bottom w:val="single" w:sz="4" w:space="0" w:color="auto"/>
              <w:right w:val="single" w:sz="4" w:space="0" w:color="auto"/>
            </w:tcBorders>
            <w:shd w:val="clear" w:color="auto" w:fill="auto"/>
            <w:hideMark/>
          </w:tcPr>
          <w:p w:rsidR="00980DBC" w:rsidRPr="004961FB" w:rsidRDefault="00980DBC" w:rsidP="00980DBC">
            <w:pPr>
              <w:overflowPunct w:val="0"/>
              <w:autoSpaceDE w:val="0"/>
              <w:autoSpaceDN w:val="0"/>
              <w:adjustRightInd w:val="0"/>
              <w:textAlignment w:val="baseline"/>
            </w:pPr>
            <w:r w:rsidRPr="004961FB">
              <w:rPr>
                <w:bCs/>
                <w:szCs w:val="20"/>
              </w:rPr>
              <w:t>Norises vieta</w:t>
            </w:r>
          </w:p>
        </w:tc>
        <w:tc>
          <w:tcPr>
            <w:tcW w:w="954" w:type="pct"/>
            <w:tcBorders>
              <w:top w:val="single" w:sz="4" w:space="0" w:color="auto"/>
              <w:left w:val="single" w:sz="4" w:space="0" w:color="auto"/>
              <w:bottom w:val="single" w:sz="4" w:space="0" w:color="auto"/>
              <w:right w:val="single" w:sz="4" w:space="0" w:color="auto"/>
            </w:tcBorders>
            <w:shd w:val="clear" w:color="auto" w:fill="auto"/>
            <w:hideMark/>
          </w:tcPr>
          <w:p w:rsidR="00980DBC" w:rsidRPr="004961FB" w:rsidRDefault="00980DBC" w:rsidP="00980DBC">
            <w:pPr>
              <w:overflowPunct w:val="0"/>
              <w:autoSpaceDE w:val="0"/>
              <w:autoSpaceDN w:val="0"/>
              <w:adjustRightInd w:val="0"/>
              <w:textAlignment w:val="baseline"/>
              <w:rPr>
                <w:bCs/>
                <w:szCs w:val="20"/>
              </w:rPr>
            </w:pPr>
            <w:r w:rsidRPr="004961FB">
              <w:rPr>
                <w:bCs/>
                <w:szCs w:val="20"/>
              </w:rPr>
              <w:t>Norises laiks</w:t>
            </w:r>
          </w:p>
          <w:p w:rsidR="00980DBC" w:rsidRPr="004961FB" w:rsidRDefault="00980DBC" w:rsidP="00980DBC">
            <w:pPr>
              <w:overflowPunct w:val="0"/>
              <w:autoSpaceDE w:val="0"/>
              <w:autoSpaceDN w:val="0"/>
              <w:adjustRightInd w:val="0"/>
              <w:textAlignment w:val="baseline"/>
            </w:pPr>
            <w:r w:rsidRPr="004961FB">
              <w:rPr>
                <w:bCs/>
                <w:szCs w:val="20"/>
              </w:rPr>
              <w:t>(gads, datums)</w:t>
            </w:r>
          </w:p>
        </w:tc>
        <w:tc>
          <w:tcPr>
            <w:tcW w:w="1406" w:type="pct"/>
            <w:tcBorders>
              <w:top w:val="single" w:sz="4" w:space="0" w:color="auto"/>
              <w:left w:val="single" w:sz="4" w:space="0" w:color="auto"/>
              <w:bottom w:val="single" w:sz="4" w:space="0" w:color="auto"/>
              <w:right w:val="single" w:sz="4" w:space="0" w:color="auto"/>
            </w:tcBorders>
            <w:shd w:val="clear" w:color="auto" w:fill="auto"/>
            <w:hideMark/>
          </w:tcPr>
          <w:p w:rsidR="00980DBC" w:rsidRPr="004961FB" w:rsidRDefault="00980DBC" w:rsidP="00980DBC">
            <w:pPr>
              <w:overflowPunct w:val="0"/>
              <w:autoSpaceDE w:val="0"/>
              <w:autoSpaceDN w:val="0"/>
              <w:adjustRightInd w:val="0"/>
              <w:textAlignment w:val="baseline"/>
            </w:pPr>
            <w:r w:rsidRPr="004961FB">
              <w:rPr>
                <w:bCs/>
                <w:szCs w:val="20"/>
              </w:rPr>
              <w:t>Piezīmes</w:t>
            </w:r>
          </w:p>
        </w:tc>
      </w:tr>
      <w:tr w:rsidR="00980DBC" w:rsidRPr="004961FB" w:rsidTr="00980DBC">
        <w:tc>
          <w:tcPr>
            <w:tcW w:w="399" w:type="pct"/>
            <w:tcBorders>
              <w:top w:val="single" w:sz="4" w:space="0" w:color="auto"/>
              <w:left w:val="single" w:sz="4" w:space="0" w:color="auto"/>
              <w:bottom w:val="single" w:sz="4" w:space="0" w:color="auto"/>
              <w:right w:val="single" w:sz="4" w:space="0" w:color="auto"/>
            </w:tcBorders>
            <w:shd w:val="clear" w:color="auto" w:fill="auto"/>
          </w:tcPr>
          <w:p w:rsidR="00980DBC" w:rsidRPr="004961FB" w:rsidRDefault="00980DBC" w:rsidP="00980DBC">
            <w:pPr>
              <w:overflowPunct w:val="0"/>
              <w:autoSpaceDE w:val="0"/>
              <w:autoSpaceDN w:val="0"/>
              <w:adjustRightInd w:val="0"/>
              <w:textAlignment w:val="baseline"/>
            </w:pPr>
          </w:p>
        </w:tc>
        <w:tc>
          <w:tcPr>
            <w:tcW w:w="2241" w:type="pct"/>
            <w:tcBorders>
              <w:top w:val="single" w:sz="4" w:space="0" w:color="auto"/>
              <w:left w:val="single" w:sz="4" w:space="0" w:color="auto"/>
              <w:bottom w:val="single" w:sz="4" w:space="0" w:color="auto"/>
              <w:right w:val="single" w:sz="4" w:space="0" w:color="auto"/>
            </w:tcBorders>
            <w:shd w:val="clear" w:color="auto" w:fill="auto"/>
          </w:tcPr>
          <w:p w:rsidR="00980DBC" w:rsidRPr="004961FB" w:rsidRDefault="00980DBC" w:rsidP="00980DBC">
            <w:pPr>
              <w:overflowPunct w:val="0"/>
              <w:autoSpaceDE w:val="0"/>
              <w:autoSpaceDN w:val="0"/>
              <w:adjustRightInd w:val="0"/>
              <w:textAlignment w:val="baseline"/>
            </w:pPr>
          </w:p>
        </w:tc>
        <w:tc>
          <w:tcPr>
            <w:tcW w:w="954" w:type="pct"/>
            <w:tcBorders>
              <w:top w:val="single" w:sz="4" w:space="0" w:color="auto"/>
              <w:left w:val="single" w:sz="4" w:space="0" w:color="auto"/>
              <w:bottom w:val="single" w:sz="4" w:space="0" w:color="auto"/>
              <w:right w:val="single" w:sz="4" w:space="0" w:color="auto"/>
            </w:tcBorders>
            <w:shd w:val="clear" w:color="auto" w:fill="auto"/>
          </w:tcPr>
          <w:p w:rsidR="00980DBC" w:rsidRPr="004961FB" w:rsidRDefault="00980DBC" w:rsidP="00980DBC">
            <w:pPr>
              <w:overflowPunct w:val="0"/>
              <w:autoSpaceDE w:val="0"/>
              <w:autoSpaceDN w:val="0"/>
              <w:adjustRightInd w:val="0"/>
              <w:textAlignment w:val="baseline"/>
            </w:pPr>
          </w:p>
        </w:tc>
        <w:tc>
          <w:tcPr>
            <w:tcW w:w="1406" w:type="pct"/>
            <w:tcBorders>
              <w:top w:val="single" w:sz="4" w:space="0" w:color="auto"/>
              <w:left w:val="single" w:sz="4" w:space="0" w:color="auto"/>
              <w:bottom w:val="single" w:sz="4" w:space="0" w:color="auto"/>
              <w:right w:val="single" w:sz="4" w:space="0" w:color="auto"/>
            </w:tcBorders>
            <w:shd w:val="clear" w:color="auto" w:fill="auto"/>
          </w:tcPr>
          <w:p w:rsidR="00980DBC" w:rsidRPr="004961FB" w:rsidRDefault="00980DBC" w:rsidP="00980DBC">
            <w:pPr>
              <w:overflowPunct w:val="0"/>
              <w:autoSpaceDE w:val="0"/>
              <w:autoSpaceDN w:val="0"/>
              <w:adjustRightInd w:val="0"/>
              <w:textAlignment w:val="baseline"/>
            </w:pPr>
          </w:p>
        </w:tc>
      </w:tr>
      <w:tr w:rsidR="00980DBC" w:rsidRPr="004961FB" w:rsidTr="00980DBC">
        <w:tc>
          <w:tcPr>
            <w:tcW w:w="399" w:type="pct"/>
            <w:tcBorders>
              <w:top w:val="single" w:sz="4" w:space="0" w:color="auto"/>
              <w:left w:val="single" w:sz="4" w:space="0" w:color="auto"/>
              <w:bottom w:val="single" w:sz="4" w:space="0" w:color="auto"/>
              <w:right w:val="single" w:sz="4" w:space="0" w:color="auto"/>
            </w:tcBorders>
            <w:shd w:val="clear" w:color="auto" w:fill="auto"/>
          </w:tcPr>
          <w:p w:rsidR="00980DBC" w:rsidRPr="004961FB" w:rsidRDefault="00980DBC" w:rsidP="00980DBC">
            <w:pPr>
              <w:overflowPunct w:val="0"/>
              <w:autoSpaceDE w:val="0"/>
              <w:autoSpaceDN w:val="0"/>
              <w:adjustRightInd w:val="0"/>
              <w:textAlignment w:val="baseline"/>
            </w:pPr>
          </w:p>
        </w:tc>
        <w:tc>
          <w:tcPr>
            <w:tcW w:w="2241" w:type="pct"/>
            <w:tcBorders>
              <w:top w:val="single" w:sz="4" w:space="0" w:color="auto"/>
              <w:left w:val="single" w:sz="4" w:space="0" w:color="auto"/>
              <w:bottom w:val="single" w:sz="4" w:space="0" w:color="auto"/>
              <w:right w:val="single" w:sz="4" w:space="0" w:color="auto"/>
            </w:tcBorders>
            <w:shd w:val="clear" w:color="auto" w:fill="auto"/>
          </w:tcPr>
          <w:p w:rsidR="00980DBC" w:rsidRPr="004961FB" w:rsidRDefault="00980DBC" w:rsidP="00980DBC">
            <w:pPr>
              <w:overflowPunct w:val="0"/>
              <w:autoSpaceDE w:val="0"/>
              <w:autoSpaceDN w:val="0"/>
              <w:adjustRightInd w:val="0"/>
              <w:textAlignment w:val="baseline"/>
            </w:pPr>
          </w:p>
        </w:tc>
        <w:tc>
          <w:tcPr>
            <w:tcW w:w="954" w:type="pct"/>
            <w:tcBorders>
              <w:top w:val="single" w:sz="4" w:space="0" w:color="auto"/>
              <w:left w:val="single" w:sz="4" w:space="0" w:color="auto"/>
              <w:bottom w:val="single" w:sz="4" w:space="0" w:color="auto"/>
              <w:right w:val="single" w:sz="4" w:space="0" w:color="auto"/>
            </w:tcBorders>
            <w:shd w:val="clear" w:color="auto" w:fill="auto"/>
          </w:tcPr>
          <w:p w:rsidR="00980DBC" w:rsidRPr="004961FB" w:rsidRDefault="00980DBC" w:rsidP="00980DBC">
            <w:pPr>
              <w:overflowPunct w:val="0"/>
              <w:autoSpaceDE w:val="0"/>
              <w:autoSpaceDN w:val="0"/>
              <w:adjustRightInd w:val="0"/>
              <w:textAlignment w:val="baseline"/>
            </w:pPr>
          </w:p>
        </w:tc>
        <w:tc>
          <w:tcPr>
            <w:tcW w:w="1406" w:type="pct"/>
            <w:tcBorders>
              <w:top w:val="single" w:sz="4" w:space="0" w:color="auto"/>
              <w:left w:val="single" w:sz="4" w:space="0" w:color="auto"/>
              <w:bottom w:val="single" w:sz="4" w:space="0" w:color="auto"/>
              <w:right w:val="single" w:sz="4" w:space="0" w:color="auto"/>
            </w:tcBorders>
            <w:shd w:val="clear" w:color="auto" w:fill="auto"/>
          </w:tcPr>
          <w:p w:rsidR="00980DBC" w:rsidRPr="004961FB" w:rsidRDefault="00980DBC" w:rsidP="00980DBC">
            <w:pPr>
              <w:overflowPunct w:val="0"/>
              <w:autoSpaceDE w:val="0"/>
              <w:autoSpaceDN w:val="0"/>
              <w:adjustRightInd w:val="0"/>
              <w:textAlignment w:val="baseline"/>
            </w:pPr>
          </w:p>
        </w:tc>
      </w:tr>
      <w:tr w:rsidR="00980DBC" w:rsidRPr="004961FB" w:rsidTr="00980DBC">
        <w:tc>
          <w:tcPr>
            <w:tcW w:w="399" w:type="pct"/>
            <w:tcBorders>
              <w:top w:val="single" w:sz="4" w:space="0" w:color="auto"/>
              <w:left w:val="single" w:sz="4" w:space="0" w:color="auto"/>
              <w:bottom w:val="single" w:sz="4" w:space="0" w:color="auto"/>
              <w:right w:val="single" w:sz="4" w:space="0" w:color="auto"/>
            </w:tcBorders>
            <w:shd w:val="clear" w:color="auto" w:fill="auto"/>
          </w:tcPr>
          <w:p w:rsidR="00980DBC" w:rsidRPr="004961FB" w:rsidRDefault="00980DBC" w:rsidP="00980DBC">
            <w:pPr>
              <w:overflowPunct w:val="0"/>
              <w:autoSpaceDE w:val="0"/>
              <w:autoSpaceDN w:val="0"/>
              <w:adjustRightInd w:val="0"/>
              <w:textAlignment w:val="baseline"/>
            </w:pPr>
          </w:p>
        </w:tc>
        <w:tc>
          <w:tcPr>
            <w:tcW w:w="2241" w:type="pct"/>
            <w:tcBorders>
              <w:top w:val="single" w:sz="4" w:space="0" w:color="auto"/>
              <w:left w:val="single" w:sz="4" w:space="0" w:color="auto"/>
              <w:bottom w:val="single" w:sz="4" w:space="0" w:color="auto"/>
              <w:right w:val="single" w:sz="4" w:space="0" w:color="auto"/>
            </w:tcBorders>
            <w:shd w:val="clear" w:color="auto" w:fill="auto"/>
          </w:tcPr>
          <w:p w:rsidR="00980DBC" w:rsidRPr="004961FB" w:rsidRDefault="00980DBC" w:rsidP="00980DBC">
            <w:pPr>
              <w:overflowPunct w:val="0"/>
              <w:autoSpaceDE w:val="0"/>
              <w:autoSpaceDN w:val="0"/>
              <w:adjustRightInd w:val="0"/>
              <w:textAlignment w:val="baseline"/>
            </w:pPr>
          </w:p>
        </w:tc>
        <w:tc>
          <w:tcPr>
            <w:tcW w:w="954" w:type="pct"/>
            <w:tcBorders>
              <w:top w:val="single" w:sz="4" w:space="0" w:color="auto"/>
              <w:left w:val="single" w:sz="4" w:space="0" w:color="auto"/>
              <w:bottom w:val="single" w:sz="4" w:space="0" w:color="auto"/>
              <w:right w:val="single" w:sz="4" w:space="0" w:color="auto"/>
            </w:tcBorders>
            <w:shd w:val="clear" w:color="auto" w:fill="auto"/>
          </w:tcPr>
          <w:p w:rsidR="00980DBC" w:rsidRPr="004961FB" w:rsidRDefault="00980DBC" w:rsidP="00980DBC">
            <w:pPr>
              <w:overflowPunct w:val="0"/>
              <w:autoSpaceDE w:val="0"/>
              <w:autoSpaceDN w:val="0"/>
              <w:adjustRightInd w:val="0"/>
              <w:textAlignment w:val="baseline"/>
            </w:pPr>
          </w:p>
        </w:tc>
        <w:tc>
          <w:tcPr>
            <w:tcW w:w="1406" w:type="pct"/>
            <w:tcBorders>
              <w:top w:val="single" w:sz="4" w:space="0" w:color="auto"/>
              <w:left w:val="single" w:sz="4" w:space="0" w:color="auto"/>
              <w:bottom w:val="single" w:sz="4" w:space="0" w:color="auto"/>
              <w:right w:val="single" w:sz="4" w:space="0" w:color="auto"/>
            </w:tcBorders>
            <w:shd w:val="clear" w:color="auto" w:fill="auto"/>
          </w:tcPr>
          <w:p w:rsidR="00980DBC" w:rsidRPr="004961FB" w:rsidRDefault="00980DBC" w:rsidP="00980DBC">
            <w:pPr>
              <w:overflowPunct w:val="0"/>
              <w:autoSpaceDE w:val="0"/>
              <w:autoSpaceDN w:val="0"/>
              <w:adjustRightInd w:val="0"/>
              <w:textAlignment w:val="baseline"/>
            </w:pPr>
          </w:p>
        </w:tc>
      </w:tr>
    </w:tbl>
    <w:p w:rsidR="00980DBC" w:rsidRPr="004961FB" w:rsidRDefault="00980DBC" w:rsidP="00980DBC">
      <w:pPr>
        <w:overflowPunct w:val="0"/>
        <w:autoSpaceDE w:val="0"/>
        <w:autoSpaceDN w:val="0"/>
        <w:adjustRightInd w:val="0"/>
        <w:spacing w:line="360" w:lineRule="auto"/>
        <w:jc w:val="center"/>
        <w:textAlignment w:val="baseline"/>
        <w:rPr>
          <w:bCs/>
          <w:szCs w:val="20"/>
        </w:rPr>
      </w:pPr>
    </w:p>
    <w:p w:rsidR="00980DBC" w:rsidRPr="004961FB" w:rsidRDefault="00980DBC" w:rsidP="00980DBC">
      <w:pPr>
        <w:numPr>
          <w:ilvl w:val="0"/>
          <w:numId w:val="32"/>
        </w:numPr>
        <w:overflowPunct w:val="0"/>
        <w:autoSpaceDE w:val="0"/>
        <w:autoSpaceDN w:val="0"/>
        <w:adjustRightInd w:val="0"/>
        <w:spacing w:line="360" w:lineRule="auto"/>
        <w:textAlignment w:val="baseline"/>
        <w:rPr>
          <w:b/>
          <w:bCs/>
          <w:i/>
          <w:szCs w:val="20"/>
        </w:rPr>
      </w:pPr>
      <w:r w:rsidRPr="004961FB">
        <w:rPr>
          <w:b/>
          <w:bCs/>
          <w:i/>
          <w:szCs w:val="20"/>
        </w:rPr>
        <w:t>Pielikumi:</w:t>
      </w:r>
    </w:p>
    <w:p w:rsidR="00980DBC" w:rsidRPr="004961FB" w:rsidRDefault="00980DBC" w:rsidP="00980DBC">
      <w:pPr>
        <w:numPr>
          <w:ilvl w:val="1"/>
          <w:numId w:val="34"/>
        </w:numPr>
        <w:overflowPunct w:val="0"/>
        <w:autoSpaceDE w:val="0"/>
        <w:autoSpaceDN w:val="0"/>
        <w:adjustRightInd w:val="0"/>
        <w:spacing w:line="360" w:lineRule="auto"/>
        <w:textAlignment w:val="baseline"/>
        <w:rPr>
          <w:bCs/>
          <w:i/>
          <w:szCs w:val="20"/>
        </w:rPr>
      </w:pPr>
      <w:r w:rsidRPr="004961FB">
        <w:rPr>
          <w:bCs/>
          <w:i/>
          <w:szCs w:val="20"/>
        </w:rPr>
        <w:t xml:space="preserve">Kolektīva vadītāja CV </w:t>
      </w:r>
    </w:p>
    <w:p w:rsidR="00980DBC" w:rsidRPr="004961FB" w:rsidRDefault="00980DBC" w:rsidP="00980DBC">
      <w:pPr>
        <w:numPr>
          <w:ilvl w:val="1"/>
          <w:numId w:val="34"/>
        </w:numPr>
        <w:spacing w:line="360" w:lineRule="auto"/>
        <w:jc w:val="both"/>
        <w:rPr>
          <w:rFonts w:eastAsia="Calibri"/>
          <w:i/>
        </w:rPr>
      </w:pPr>
      <w:r w:rsidRPr="004961FB">
        <w:rPr>
          <w:rFonts w:eastAsia="Calibri"/>
          <w:i/>
        </w:rPr>
        <w:t xml:space="preserve">Kultūras nama direktora ieteikuma vēstule un apstiprinājums par kolektīva darbību </w:t>
      </w:r>
    </w:p>
    <w:p w:rsidR="00980DBC" w:rsidRPr="004961FB" w:rsidRDefault="00980DBC" w:rsidP="00980DBC">
      <w:pPr>
        <w:spacing w:line="360" w:lineRule="auto"/>
        <w:jc w:val="both"/>
        <w:rPr>
          <w:rFonts w:eastAsia="Calibri"/>
        </w:rPr>
      </w:pPr>
    </w:p>
    <w:p w:rsidR="00980DBC" w:rsidRPr="004961FB" w:rsidRDefault="00980DBC" w:rsidP="00980DBC">
      <w:pPr>
        <w:spacing w:line="360" w:lineRule="auto"/>
        <w:jc w:val="both"/>
        <w:rPr>
          <w:rFonts w:eastAsia="Calibri"/>
        </w:rPr>
      </w:pPr>
      <w:r w:rsidRPr="004961FB">
        <w:rPr>
          <w:rFonts w:eastAsia="Calibri"/>
        </w:rPr>
        <w:t>Kolektīva vadītājs: _____________________ (paraksts)</w:t>
      </w:r>
    </w:p>
    <w:p w:rsidR="00980DBC" w:rsidRPr="004961FB" w:rsidRDefault="00980DBC" w:rsidP="00980DBC">
      <w:pPr>
        <w:autoSpaceDE w:val="0"/>
        <w:autoSpaceDN w:val="0"/>
        <w:adjustRightInd w:val="0"/>
        <w:spacing w:line="360" w:lineRule="auto"/>
        <w:ind w:left="786"/>
        <w:jc w:val="right"/>
        <w:rPr>
          <w:b/>
          <w:sz w:val="28"/>
          <w:szCs w:val="28"/>
          <w:u w:val="single"/>
        </w:rPr>
      </w:pPr>
    </w:p>
    <w:p w:rsidR="00980DBC" w:rsidRDefault="00980DBC" w:rsidP="00980DBC">
      <w:pPr>
        <w:autoSpaceDE w:val="0"/>
        <w:autoSpaceDN w:val="0"/>
        <w:adjustRightInd w:val="0"/>
        <w:spacing w:line="360" w:lineRule="auto"/>
        <w:ind w:left="786"/>
        <w:jc w:val="right"/>
        <w:rPr>
          <w:b/>
          <w:sz w:val="28"/>
          <w:szCs w:val="28"/>
          <w:u w:val="single"/>
        </w:rPr>
      </w:pPr>
    </w:p>
    <w:p w:rsidR="00980DBC" w:rsidRPr="00A80E8A" w:rsidRDefault="00980DBC" w:rsidP="00980DBC">
      <w:pPr>
        <w:autoSpaceDE w:val="0"/>
        <w:autoSpaceDN w:val="0"/>
        <w:adjustRightInd w:val="0"/>
        <w:jc w:val="right"/>
        <w:rPr>
          <w:caps/>
          <w:color w:val="000000"/>
        </w:rPr>
      </w:pPr>
      <w:r w:rsidRPr="00A80E8A">
        <w:lastRenderedPageBreak/>
        <w:t>2.</w:t>
      </w:r>
      <w:r>
        <w:t> </w:t>
      </w:r>
      <w:r w:rsidRPr="00A80E8A">
        <w:t>pielikums</w:t>
      </w:r>
      <w:r w:rsidRPr="00A80E8A">
        <w:rPr>
          <w:caps/>
          <w:color w:val="000000"/>
        </w:rPr>
        <w:t xml:space="preserve"> </w:t>
      </w:r>
    </w:p>
    <w:p w:rsidR="00980DBC" w:rsidRPr="002B0E7F" w:rsidRDefault="00980DBC" w:rsidP="00980DBC">
      <w:pPr>
        <w:autoSpaceDE w:val="0"/>
        <w:autoSpaceDN w:val="0"/>
        <w:adjustRightInd w:val="0"/>
        <w:jc w:val="right"/>
        <w:rPr>
          <w:color w:val="000000"/>
        </w:rPr>
      </w:pPr>
      <w:r w:rsidRPr="002B0E7F">
        <w:rPr>
          <w:color w:val="000000"/>
        </w:rPr>
        <w:t xml:space="preserve">Dobeles novada tautas mākslas un </w:t>
      </w:r>
      <w:proofErr w:type="spellStart"/>
      <w:r w:rsidRPr="002B0E7F">
        <w:rPr>
          <w:color w:val="000000"/>
        </w:rPr>
        <w:t>amatiermākslas</w:t>
      </w:r>
      <w:proofErr w:type="spellEnd"/>
      <w:r w:rsidRPr="002B0E7F">
        <w:rPr>
          <w:color w:val="000000"/>
        </w:rPr>
        <w:t xml:space="preserve"> </w:t>
      </w:r>
    </w:p>
    <w:p w:rsidR="00980DBC" w:rsidRPr="002B0E7F" w:rsidRDefault="00980DBC" w:rsidP="00980DBC">
      <w:pPr>
        <w:autoSpaceDE w:val="0"/>
        <w:autoSpaceDN w:val="0"/>
        <w:adjustRightInd w:val="0"/>
        <w:jc w:val="right"/>
      </w:pPr>
      <w:r w:rsidRPr="002B0E7F">
        <w:rPr>
          <w:color w:val="000000"/>
        </w:rPr>
        <w:t>kolektīvu darbības finansēšanas nolikumam</w:t>
      </w:r>
    </w:p>
    <w:p w:rsidR="00980DBC" w:rsidRPr="004961FB" w:rsidRDefault="00980DBC" w:rsidP="00980DBC">
      <w:pPr>
        <w:autoSpaceDE w:val="0"/>
        <w:autoSpaceDN w:val="0"/>
        <w:adjustRightInd w:val="0"/>
        <w:spacing w:line="360" w:lineRule="auto"/>
        <w:ind w:left="-567" w:hanging="142"/>
        <w:jc w:val="both"/>
        <w:rPr>
          <w:sz w:val="26"/>
          <w:szCs w:val="26"/>
        </w:rPr>
      </w:pPr>
    </w:p>
    <w:p w:rsidR="00980DBC" w:rsidRPr="004961FB" w:rsidRDefault="00980DBC" w:rsidP="00980DBC">
      <w:pPr>
        <w:autoSpaceDE w:val="0"/>
        <w:autoSpaceDN w:val="0"/>
        <w:adjustRightInd w:val="0"/>
        <w:spacing w:line="360" w:lineRule="auto"/>
        <w:ind w:left="1080"/>
        <w:jc w:val="center"/>
        <w:rPr>
          <w:b/>
          <w:sz w:val="28"/>
          <w:szCs w:val="28"/>
        </w:rPr>
      </w:pPr>
      <w:r w:rsidRPr="004961FB">
        <w:rPr>
          <w:b/>
          <w:sz w:val="28"/>
          <w:szCs w:val="28"/>
        </w:rPr>
        <w:t>I Pārskats par</w:t>
      </w:r>
    </w:p>
    <w:p w:rsidR="00980DBC" w:rsidRPr="004961FB" w:rsidRDefault="00980DBC" w:rsidP="00980DBC">
      <w:pPr>
        <w:autoSpaceDE w:val="0"/>
        <w:autoSpaceDN w:val="0"/>
        <w:adjustRightInd w:val="0"/>
        <w:spacing w:line="360" w:lineRule="auto"/>
        <w:jc w:val="center"/>
        <w:rPr>
          <w:b/>
          <w:sz w:val="28"/>
          <w:szCs w:val="28"/>
          <w:u w:val="single"/>
        </w:rPr>
      </w:pPr>
      <w:proofErr w:type="spellStart"/>
      <w:r w:rsidRPr="004961FB">
        <w:rPr>
          <w:b/>
          <w:sz w:val="28"/>
          <w:szCs w:val="28"/>
          <w:u w:val="single"/>
        </w:rPr>
        <w:t>amatierteātra</w:t>
      </w:r>
      <w:proofErr w:type="spellEnd"/>
      <w:r w:rsidRPr="004961FB">
        <w:rPr>
          <w:b/>
          <w:sz w:val="28"/>
          <w:szCs w:val="28"/>
          <w:u w:val="single"/>
        </w:rPr>
        <w:t xml:space="preserve"> / dramatiskā kolektīva darbību</w:t>
      </w:r>
    </w:p>
    <w:p w:rsidR="00980DBC" w:rsidRPr="004961FB" w:rsidRDefault="00980DBC" w:rsidP="00980DBC">
      <w:pPr>
        <w:autoSpaceDE w:val="0"/>
        <w:autoSpaceDN w:val="0"/>
        <w:adjustRightInd w:val="0"/>
        <w:spacing w:line="360" w:lineRule="auto"/>
        <w:jc w:val="center"/>
        <w:rPr>
          <w:b/>
        </w:rPr>
      </w:pPr>
      <w:r w:rsidRPr="004961FB">
        <w:rPr>
          <w:b/>
        </w:rPr>
        <w:t>par periodu no 20__.gada 1.oktobra līdz 20__gada 1.oktobrim</w:t>
      </w:r>
    </w:p>
    <w:p w:rsidR="00980DBC" w:rsidRPr="004961FB" w:rsidRDefault="00980DBC" w:rsidP="00980DBC">
      <w:pPr>
        <w:autoSpaceDE w:val="0"/>
        <w:autoSpaceDN w:val="0"/>
        <w:adjustRightInd w:val="0"/>
        <w:spacing w:line="360" w:lineRule="auto"/>
        <w:jc w:val="center"/>
        <w:rPr>
          <w:b/>
        </w:rPr>
      </w:pPr>
    </w:p>
    <w:p w:rsidR="00980DBC" w:rsidRPr="004961FB" w:rsidRDefault="00980DBC" w:rsidP="00980DBC">
      <w:pPr>
        <w:autoSpaceDE w:val="0"/>
        <w:autoSpaceDN w:val="0"/>
        <w:adjustRightInd w:val="0"/>
        <w:spacing w:line="360" w:lineRule="auto"/>
        <w:rPr>
          <w:sz w:val="20"/>
          <w:szCs w:val="20"/>
        </w:rPr>
      </w:pPr>
      <w:r w:rsidRPr="004961FB">
        <w:rPr>
          <w:b/>
        </w:rPr>
        <w:t xml:space="preserve">Kolektīva pilns nosaukums: </w:t>
      </w:r>
    </w:p>
    <w:p w:rsidR="00980DBC" w:rsidRPr="002B0E7F" w:rsidRDefault="00980DBC" w:rsidP="00980DBC">
      <w:pPr>
        <w:autoSpaceDE w:val="0"/>
        <w:autoSpaceDN w:val="0"/>
        <w:adjustRightInd w:val="0"/>
        <w:spacing w:line="360" w:lineRule="auto"/>
        <w:jc w:val="both"/>
        <w:rPr>
          <w:rFonts w:eastAsia="Calibri"/>
          <w:b/>
        </w:rPr>
      </w:pPr>
      <w:r w:rsidRPr="004961FB">
        <w:tab/>
      </w:r>
      <w:r w:rsidRPr="002B0E7F">
        <w:rPr>
          <w:rFonts w:eastAsia="Calibri"/>
          <w:b/>
        </w:rPr>
        <w:t>1. Dalība starptautiska, valsts, un reģionāla līmeņa skatēs, konkursos, festivālos, kurus vērtē profesionāla žūrija. Dalība festivālos, novada mēroga skatēs un konkursos. Lūdzu pievienot protokolu vai citu apliecinošu dokumentu kopijas, izņemot Dobeles novadā rīkoto skašu un festivālu protokolus.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2878"/>
        <w:gridCol w:w="3969"/>
        <w:gridCol w:w="1985"/>
      </w:tblGrid>
      <w:tr w:rsidR="00980DBC" w:rsidRPr="002B0E7F" w:rsidTr="00980DBC">
        <w:trPr>
          <w:trHeight w:val="1064"/>
        </w:trPr>
        <w:tc>
          <w:tcPr>
            <w:tcW w:w="774" w:type="dxa"/>
            <w:tcBorders>
              <w:top w:val="double" w:sz="4" w:space="0" w:color="auto"/>
              <w:bottom w:val="single" w:sz="4" w:space="0" w:color="auto"/>
            </w:tcBorders>
          </w:tcPr>
          <w:p w:rsidR="00980DBC" w:rsidRPr="002B0E7F" w:rsidRDefault="00980DBC" w:rsidP="00980DBC">
            <w:pPr>
              <w:spacing w:line="360" w:lineRule="auto"/>
              <w:ind w:left="-165"/>
              <w:jc w:val="center"/>
              <w:rPr>
                <w:rFonts w:eastAsia="Calibri"/>
                <w:b/>
                <w:sz w:val="20"/>
                <w:szCs w:val="20"/>
              </w:rPr>
            </w:pPr>
            <w:r w:rsidRPr="002B0E7F">
              <w:rPr>
                <w:rFonts w:eastAsia="Calibri"/>
                <w:b/>
                <w:sz w:val="20"/>
                <w:szCs w:val="20"/>
              </w:rPr>
              <w:t>Nr.</w:t>
            </w:r>
          </w:p>
          <w:p w:rsidR="00980DBC" w:rsidRPr="002B0E7F" w:rsidRDefault="00980DBC" w:rsidP="00980DBC">
            <w:pPr>
              <w:spacing w:line="360" w:lineRule="auto"/>
              <w:ind w:left="-165"/>
              <w:jc w:val="center"/>
              <w:rPr>
                <w:rFonts w:eastAsia="Calibri"/>
                <w:b/>
                <w:sz w:val="20"/>
                <w:szCs w:val="20"/>
              </w:rPr>
            </w:pPr>
            <w:r w:rsidRPr="002B0E7F">
              <w:rPr>
                <w:rFonts w:eastAsia="Calibri"/>
                <w:b/>
                <w:sz w:val="20"/>
                <w:szCs w:val="20"/>
              </w:rPr>
              <w:t>p.k.</w:t>
            </w:r>
          </w:p>
        </w:tc>
        <w:tc>
          <w:tcPr>
            <w:tcW w:w="2878" w:type="dxa"/>
            <w:tcBorders>
              <w:top w:val="double" w:sz="4" w:space="0" w:color="auto"/>
              <w:bottom w:val="single" w:sz="4" w:space="0" w:color="auto"/>
            </w:tcBorders>
          </w:tcPr>
          <w:p w:rsidR="00980DBC" w:rsidRPr="002B0E7F" w:rsidRDefault="00980DBC" w:rsidP="00980DBC">
            <w:pPr>
              <w:spacing w:line="360" w:lineRule="auto"/>
              <w:jc w:val="center"/>
              <w:rPr>
                <w:rFonts w:eastAsia="Calibri"/>
                <w:b/>
                <w:sz w:val="20"/>
                <w:szCs w:val="20"/>
              </w:rPr>
            </w:pPr>
            <w:r w:rsidRPr="002B0E7F">
              <w:rPr>
                <w:rFonts w:eastAsia="Calibri"/>
                <w:b/>
                <w:sz w:val="20"/>
                <w:szCs w:val="20"/>
              </w:rPr>
              <w:t xml:space="preserve">Konkursa, festivāla, skates nosaukums un norises vieta </w:t>
            </w:r>
          </w:p>
        </w:tc>
        <w:tc>
          <w:tcPr>
            <w:tcW w:w="3969" w:type="dxa"/>
            <w:tcBorders>
              <w:top w:val="double" w:sz="4" w:space="0" w:color="auto"/>
              <w:bottom w:val="single" w:sz="4" w:space="0" w:color="auto"/>
            </w:tcBorders>
          </w:tcPr>
          <w:p w:rsidR="00980DBC" w:rsidRPr="002B0E7F" w:rsidRDefault="00980DBC" w:rsidP="00980DBC">
            <w:pPr>
              <w:spacing w:line="360" w:lineRule="auto"/>
              <w:jc w:val="center"/>
              <w:rPr>
                <w:rFonts w:eastAsia="Calibri"/>
                <w:b/>
                <w:sz w:val="20"/>
                <w:szCs w:val="20"/>
              </w:rPr>
            </w:pPr>
            <w:r w:rsidRPr="002B0E7F">
              <w:rPr>
                <w:rFonts w:eastAsia="Calibri"/>
                <w:b/>
                <w:sz w:val="20"/>
                <w:szCs w:val="20"/>
              </w:rPr>
              <w:t>Iestudējums, ar kuru kolektīvs piedalījies skatēs, festivālos, iegūtās balvas/nominācija</w:t>
            </w:r>
          </w:p>
        </w:tc>
        <w:tc>
          <w:tcPr>
            <w:tcW w:w="1985" w:type="dxa"/>
            <w:tcBorders>
              <w:top w:val="double" w:sz="4" w:space="0" w:color="auto"/>
              <w:bottom w:val="single" w:sz="4" w:space="0" w:color="auto"/>
            </w:tcBorders>
          </w:tcPr>
          <w:p w:rsidR="00980DBC" w:rsidRPr="002B0E7F" w:rsidRDefault="00980DBC" w:rsidP="00980DBC">
            <w:pPr>
              <w:spacing w:line="360" w:lineRule="auto"/>
              <w:jc w:val="center"/>
              <w:rPr>
                <w:rFonts w:eastAsia="Calibri"/>
                <w:b/>
                <w:sz w:val="20"/>
                <w:szCs w:val="20"/>
              </w:rPr>
            </w:pPr>
            <w:r w:rsidRPr="002B0E7F">
              <w:rPr>
                <w:rFonts w:eastAsia="Calibri"/>
                <w:b/>
                <w:sz w:val="20"/>
                <w:szCs w:val="20"/>
              </w:rPr>
              <w:t>Norises laiks (datums)</w:t>
            </w:r>
          </w:p>
        </w:tc>
      </w:tr>
      <w:tr w:rsidR="00980DBC" w:rsidRPr="002B0E7F" w:rsidTr="00980DBC">
        <w:trPr>
          <w:trHeight w:val="299"/>
        </w:trPr>
        <w:tc>
          <w:tcPr>
            <w:tcW w:w="774" w:type="dxa"/>
            <w:tcBorders>
              <w:top w:val="single" w:sz="4" w:space="0" w:color="auto"/>
              <w:bottom w:val="single" w:sz="4" w:space="0" w:color="auto"/>
            </w:tcBorders>
          </w:tcPr>
          <w:p w:rsidR="00980DBC" w:rsidRPr="002B0E7F" w:rsidRDefault="00980DBC" w:rsidP="00980DBC">
            <w:pPr>
              <w:spacing w:line="360" w:lineRule="auto"/>
              <w:rPr>
                <w:rFonts w:eastAsia="Calibri"/>
              </w:rPr>
            </w:pPr>
          </w:p>
        </w:tc>
        <w:tc>
          <w:tcPr>
            <w:tcW w:w="2878" w:type="dxa"/>
            <w:tcBorders>
              <w:top w:val="single" w:sz="4" w:space="0" w:color="auto"/>
              <w:bottom w:val="single" w:sz="4" w:space="0" w:color="auto"/>
            </w:tcBorders>
          </w:tcPr>
          <w:p w:rsidR="00980DBC" w:rsidRPr="002B0E7F" w:rsidRDefault="00980DBC" w:rsidP="00980DBC">
            <w:pPr>
              <w:spacing w:line="360" w:lineRule="auto"/>
              <w:rPr>
                <w:rFonts w:eastAsia="Calibri"/>
              </w:rPr>
            </w:pPr>
          </w:p>
        </w:tc>
        <w:tc>
          <w:tcPr>
            <w:tcW w:w="3969" w:type="dxa"/>
            <w:tcBorders>
              <w:top w:val="single" w:sz="4" w:space="0" w:color="auto"/>
              <w:bottom w:val="single" w:sz="4" w:space="0" w:color="auto"/>
            </w:tcBorders>
          </w:tcPr>
          <w:p w:rsidR="00980DBC" w:rsidRPr="002B0E7F" w:rsidRDefault="00980DBC" w:rsidP="00980DBC">
            <w:pPr>
              <w:spacing w:line="360" w:lineRule="auto"/>
              <w:rPr>
                <w:rFonts w:eastAsia="Calibri"/>
              </w:rPr>
            </w:pPr>
          </w:p>
        </w:tc>
        <w:tc>
          <w:tcPr>
            <w:tcW w:w="1985" w:type="dxa"/>
            <w:tcBorders>
              <w:top w:val="single" w:sz="4" w:space="0" w:color="auto"/>
              <w:bottom w:val="single" w:sz="4" w:space="0" w:color="auto"/>
            </w:tcBorders>
          </w:tcPr>
          <w:p w:rsidR="00980DBC" w:rsidRPr="002B0E7F" w:rsidRDefault="00980DBC" w:rsidP="00980DBC">
            <w:pPr>
              <w:spacing w:line="360" w:lineRule="auto"/>
              <w:rPr>
                <w:rFonts w:eastAsia="Calibri"/>
              </w:rPr>
            </w:pPr>
          </w:p>
        </w:tc>
      </w:tr>
    </w:tbl>
    <w:p w:rsidR="00980DBC" w:rsidRPr="002B0E7F" w:rsidRDefault="00980DBC" w:rsidP="00980DBC">
      <w:pPr>
        <w:autoSpaceDE w:val="0"/>
        <w:autoSpaceDN w:val="0"/>
        <w:adjustRightInd w:val="0"/>
        <w:spacing w:line="360" w:lineRule="auto"/>
        <w:ind w:left="720"/>
        <w:rPr>
          <w:rFonts w:eastAsia="Calibri"/>
          <w:b/>
        </w:rPr>
      </w:pPr>
    </w:p>
    <w:p w:rsidR="00980DBC" w:rsidRPr="002B0E7F" w:rsidRDefault="00980DBC" w:rsidP="00980DBC">
      <w:pPr>
        <w:numPr>
          <w:ilvl w:val="0"/>
          <w:numId w:val="33"/>
        </w:numPr>
        <w:autoSpaceDE w:val="0"/>
        <w:autoSpaceDN w:val="0"/>
        <w:adjustRightInd w:val="0"/>
        <w:spacing w:line="360" w:lineRule="auto"/>
        <w:rPr>
          <w:rFonts w:eastAsia="Calibri"/>
          <w:b/>
        </w:rPr>
      </w:pPr>
      <w:r w:rsidRPr="002B0E7F">
        <w:rPr>
          <w:rFonts w:eastAsia="Calibri"/>
          <w:b/>
        </w:rPr>
        <w:t xml:space="preserve">Jauniestudējumi, kuriem sezonā ir notikusi pirmizrāde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6"/>
        <w:gridCol w:w="2003"/>
        <w:gridCol w:w="3305"/>
        <w:gridCol w:w="1842"/>
        <w:gridCol w:w="1560"/>
      </w:tblGrid>
      <w:tr w:rsidR="00980DBC" w:rsidRPr="002B0E7F" w:rsidTr="00980DBC">
        <w:trPr>
          <w:trHeight w:val="302"/>
        </w:trPr>
        <w:tc>
          <w:tcPr>
            <w:tcW w:w="896" w:type="dxa"/>
            <w:tcBorders>
              <w:top w:val="single" w:sz="4" w:space="0" w:color="auto"/>
              <w:bottom w:val="single" w:sz="4" w:space="0" w:color="auto"/>
            </w:tcBorders>
          </w:tcPr>
          <w:p w:rsidR="00980DBC" w:rsidRPr="002B0E7F" w:rsidRDefault="00980DBC" w:rsidP="00980DBC">
            <w:pPr>
              <w:spacing w:line="360" w:lineRule="auto"/>
              <w:rPr>
                <w:rFonts w:eastAsia="Calibri"/>
                <w:b/>
                <w:sz w:val="20"/>
                <w:szCs w:val="20"/>
              </w:rPr>
            </w:pPr>
            <w:proofErr w:type="spellStart"/>
            <w:r w:rsidRPr="002B0E7F">
              <w:rPr>
                <w:rFonts w:eastAsia="Calibri"/>
                <w:b/>
                <w:sz w:val="20"/>
                <w:szCs w:val="20"/>
              </w:rPr>
              <w:t>Nr.p.k</w:t>
            </w:r>
            <w:proofErr w:type="spellEnd"/>
            <w:r w:rsidRPr="002B0E7F">
              <w:rPr>
                <w:rFonts w:eastAsia="Calibri"/>
                <w:b/>
                <w:sz w:val="20"/>
                <w:szCs w:val="20"/>
              </w:rPr>
              <w:t>.</w:t>
            </w:r>
          </w:p>
        </w:tc>
        <w:tc>
          <w:tcPr>
            <w:tcW w:w="2003" w:type="dxa"/>
            <w:tcBorders>
              <w:top w:val="single" w:sz="4" w:space="0" w:color="auto"/>
              <w:bottom w:val="single" w:sz="4" w:space="0" w:color="auto"/>
            </w:tcBorders>
          </w:tcPr>
          <w:p w:rsidR="00980DBC" w:rsidRPr="002B0E7F" w:rsidRDefault="00980DBC" w:rsidP="00980DBC">
            <w:pPr>
              <w:spacing w:line="360" w:lineRule="auto"/>
              <w:rPr>
                <w:rFonts w:eastAsia="Calibri"/>
                <w:b/>
                <w:sz w:val="20"/>
                <w:szCs w:val="20"/>
              </w:rPr>
            </w:pPr>
            <w:r w:rsidRPr="002B0E7F">
              <w:rPr>
                <w:rFonts w:eastAsia="Calibri"/>
                <w:b/>
                <w:sz w:val="20"/>
                <w:szCs w:val="20"/>
              </w:rPr>
              <w:t>Autors/autori</w:t>
            </w:r>
          </w:p>
        </w:tc>
        <w:tc>
          <w:tcPr>
            <w:tcW w:w="3305" w:type="dxa"/>
            <w:tcBorders>
              <w:top w:val="single" w:sz="4" w:space="0" w:color="auto"/>
              <w:bottom w:val="single" w:sz="4" w:space="0" w:color="auto"/>
            </w:tcBorders>
          </w:tcPr>
          <w:p w:rsidR="00980DBC" w:rsidRPr="002B0E7F" w:rsidRDefault="00980DBC" w:rsidP="00980DBC">
            <w:pPr>
              <w:spacing w:line="360" w:lineRule="auto"/>
              <w:rPr>
                <w:rFonts w:eastAsia="Calibri"/>
                <w:b/>
                <w:sz w:val="20"/>
                <w:szCs w:val="20"/>
              </w:rPr>
            </w:pPr>
            <w:r w:rsidRPr="002B0E7F">
              <w:rPr>
                <w:rFonts w:eastAsia="Calibri"/>
                <w:b/>
                <w:sz w:val="20"/>
                <w:szCs w:val="20"/>
              </w:rPr>
              <w:t>Darba nosaukums un veids</w:t>
            </w:r>
          </w:p>
        </w:tc>
        <w:tc>
          <w:tcPr>
            <w:tcW w:w="1842" w:type="dxa"/>
            <w:tcBorders>
              <w:top w:val="single" w:sz="4" w:space="0" w:color="auto"/>
              <w:bottom w:val="single" w:sz="4" w:space="0" w:color="auto"/>
            </w:tcBorders>
          </w:tcPr>
          <w:p w:rsidR="00980DBC" w:rsidRPr="002B0E7F" w:rsidRDefault="00980DBC" w:rsidP="00980DBC">
            <w:pPr>
              <w:spacing w:line="360" w:lineRule="auto"/>
              <w:rPr>
                <w:rFonts w:eastAsia="Calibri"/>
                <w:b/>
                <w:sz w:val="20"/>
                <w:szCs w:val="20"/>
              </w:rPr>
            </w:pPr>
            <w:r w:rsidRPr="002B0E7F">
              <w:rPr>
                <w:rFonts w:eastAsia="Calibri"/>
                <w:b/>
                <w:sz w:val="20"/>
                <w:szCs w:val="20"/>
              </w:rPr>
              <w:t xml:space="preserve">Režisors </w:t>
            </w:r>
          </w:p>
        </w:tc>
        <w:tc>
          <w:tcPr>
            <w:tcW w:w="1560" w:type="dxa"/>
            <w:tcBorders>
              <w:top w:val="single" w:sz="4" w:space="0" w:color="auto"/>
              <w:bottom w:val="single" w:sz="4" w:space="0" w:color="auto"/>
            </w:tcBorders>
          </w:tcPr>
          <w:p w:rsidR="00980DBC" w:rsidRPr="002B0E7F" w:rsidRDefault="00980DBC" w:rsidP="00980DBC">
            <w:pPr>
              <w:spacing w:line="360" w:lineRule="auto"/>
              <w:jc w:val="center"/>
              <w:rPr>
                <w:rFonts w:eastAsia="Calibri"/>
                <w:b/>
                <w:sz w:val="20"/>
                <w:szCs w:val="20"/>
              </w:rPr>
            </w:pPr>
            <w:r w:rsidRPr="002B0E7F">
              <w:rPr>
                <w:rFonts w:eastAsia="Calibri"/>
                <w:b/>
                <w:sz w:val="20"/>
                <w:szCs w:val="20"/>
              </w:rPr>
              <w:t>Iestudējuma  ilgums</w:t>
            </w:r>
          </w:p>
        </w:tc>
      </w:tr>
      <w:tr w:rsidR="00980DBC" w:rsidRPr="002B0E7F" w:rsidTr="00980DBC">
        <w:trPr>
          <w:trHeight w:val="302"/>
        </w:trPr>
        <w:tc>
          <w:tcPr>
            <w:tcW w:w="896" w:type="dxa"/>
            <w:tcBorders>
              <w:top w:val="single" w:sz="4" w:space="0" w:color="auto"/>
              <w:bottom w:val="single" w:sz="4" w:space="0" w:color="auto"/>
            </w:tcBorders>
          </w:tcPr>
          <w:p w:rsidR="00980DBC" w:rsidRPr="002B0E7F" w:rsidRDefault="00980DBC" w:rsidP="00980DBC">
            <w:pPr>
              <w:spacing w:line="360" w:lineRule="auto"/>
              <w:rPr>
                <w:rFonts w:eastAsia="Calibri"/>
                <w:b/>
              </w:rPr>
            </w:pPr>
          </w:p>
        </w:tc>
        <w:tc>
          <w:tcPr>
            <w:tcW w:w="2003" w:type="dxa"/>
            <w:tcBorders>
              <w:top w:val="single" w:sz="4" w:space="0" w:color="auto"/>
              <w:bottom w:val="single" w:sz="4" w:space="0" w:color="auto"/>
            </w:tcBorders>
          </w:tcPr>
          <w:p w:rsidR="00980DBC" w:rsidRPr="002B0E7F" w:rsidRDefault="00980DBC" w:rsidP="00980DBC">
            <w:pPr>
              <w:spacing w:line="360" w:lineRule="auto"/>
              <w:rPr>
                <w:rFonts w:eastAsia="Calibri"/>
                <w:b/>
              </w:rPr>
            </w:pPr>
          </w:p>
        </w:tc>
        <w:tc>
          <w:tcPr>
            <w:tcW w:w="3305" w:type="dxa"/>
            <w:tcBorders>
              <w:top w:val="single" w:sz="4" w:space="0" w:color="auto"/>
              <w:bottom w:val="single" w:sz="4" w:space="0" w:color="auto"/>
            </w:tcBorders>
          </w:tcPr>
          <w:p w:rsidR="00980DBC" w:rsidRPr="002B0E7F" w:rsidRDefault="00980DBC" w:rsidP="00980DBC">
            <w:pPr>
              <w:spacing w:line="360" w:lineRule="auto"/>
              <w:rPr>
                <w:rFonts w:eastAsia="Calibri"/>
                <w:b/>
              </w:rPr>
            </w:pPr>
          </w:p>
        </w:tc>
        <w:tc>
          <w:tcPr>
            <w:tcW w:w="1842" w:type="dxa"/>
            <w:tcBorders>
              <w:top w:val="single" w:sz="4" w:space="0" w:color="auto"/>
              <w:bottom w:val="single" w:sz="4" w:space="0" w:color="auto"/>
            </w:tcBorders>
          </w:tcPr>
          <w:p w:rsidR="00980DBC" w:rsidRPr="002B0E7F" w:rsidRDefault="00980DBC" w:rsidP="00980DBC">
            <w:pPr>
              <w:spacing w:line="360" w:lineRule="auto"/>
              <w:rPr>
                <w:rFonts w:eastAsia="Calibri"/>
                <w:b/>
              </w:rPr>
            </w:pPr>
          </w:p>
        </w:tc>
        <w:tc>
          <w:tcPr>
            <w:tcW w:w="1560" w:type="dxa"/>
            <w:tcBorders>
              <w:top w:val="single" w:sz="4" w:space="0" w:color="auto"/>
              <w:bottom w:val="single" w:sz="4" w:space="0" w:color="auto"/>
            </w:tcBorders>
          </w:tcPr>
          <w:p w:rsidR="00980DBC" w:rsidRPr="002B0E7F" w:rsidRDefault="00980DBC" w:rsidP="00980DBC">
            <w:pPr>
              <w:spacing w:line="360" w:lineRule="auto"/>
              <w:rPr>
                <w:rFonts w:eastAsia="Calibri"/>
                <w:b/>
              </w:rPr>
            </w:pPr>
          </w:p>
        </w:tc>
      </w:tr>
    </w:tbl>
    <w:p w:rsidR="00980DBC" w:rsidRPr="002B0E7F" w:rsidRDefault="00980DBC" w:rsidP="00980DBC">
      <w:pPr>
        <w:autoSpaceDE w:val="0"/>
        <w:autoSpaceDN w:val="0"/>
        <w:adjustRightInd w:val="0"/>
        <w:spacing w:line="360" w:lineRule="auto"/>
        <w:ind w:left="720"/>
        <w:jc w:val="both"/>
        <w:rPr>
          <w:b/>
        </w:rPr>
      </w:pPr>
    </w:p>
    <w:p w:rsidR="00980DBC" w:rsidRPr="002B0E7F" w:rsidRDefault="00980DBC" w:rsidP="00980DBC">
      <w:pPr>
        <w:numPr>
          <w:ilvl w:val="0"/>
          <w:numId w:val="33"/>
        </w:numPr>
        <w:autoSpaceDE w:val="0"/>
        <w:autoSpaceDN w:val="0"/>
        <w:adjustRightInd w:val="0"/>
        <w:spacing w:line="360" w:lineRule="auto"/>
        <w:jc w:val="both"/>
        <w:rPr>
          <w:b/>
        </w:rPr>
      </w:pPr>
      <w:r w:rsidRPr="002B0E7F">
        <w:rPr>
          <w:b/>
        </w:rPr>
        <w:t xml:space="preserve">Skatītājiem sniegto izrāžu skaits </w:t>
      </w:r>
      <w:r w:rsidRPr="002B0E7F">
        <w:t>(</w:t>
      </w:r>
      <w:r w:rsidRPr="002B0E7F">
        <w:rPr>
          <w:i/>
        </w:rPr>
        <w:t>izņemot skates izrādes</w:t>
      </w:r>
      <w:r w:rsidRPr="002B0E7F">
        <w:t>)</w:t>
      </w:r>
      <w:r w:rsidRPr="002B0E7F">
        <w:rPr>
          <w:b/>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027"/>
        <w:gridCol w:w="3600"/>
        <w:gridCol w:w="1602"/>
        <w:gridCol w:w="1276"/>
      </w:tblGrid>
      <w:tr w:rsidR="00980DBC" w:rsidRPr="002B0E7F" w:rsidTr="00980DBC">
        <w:trPr>
          <w:trHeight w:val="805"/>
        </w:trPr>
        <w:tc>
          <w:tcPr>
            <w:tcW w:w="817" w:type="dxa"/>
          </w:tcPr>
          <w:p w:rsidR="00980DBC" w:rsidRPr="002B0E7F" w:rsidRDefault="00980DBC" w:rsidP="00980DBC">
            <w:pPr>
              <w:spacing w:line="360" w:lineRule="auto"/>
              <w:jc w:val="center"/>
              <w:rPr>
                <w:rFonts w:eastAsia="Calibri"/>
                <w:b/>
                <w:sz w:val="20"/>
                <w:szCs w:val="20"/>
              </w:rPr>
            </w:pPr>
            <w:proofErr w:type="spellStart"/>
            <w:r w:rsidRPr="002B0E7F">
              <w:rPr>
                <w:rFonts w:eastAsia="Calibri"/>
                <w:b/>
                <w:sz w:val="20"/>
                <w:szCs w:val="20"/>
              </w:rPr>
              <w:t>Nr.p.k</w:t>
            </w:r>
            <w:proofErr w:type="spellEnd"/>
            <w:r w:rsidRPr="002B0E7F">
              <w:rPr>
                <w:rFonts w:eastAsia="Calibri"/>
                <w:b/>
                <w:sz w:val="20"/>
                <w:szCs w:val="20"/>
              </w:rPr>
              <w:t>.</w:t>
            </w:r>
          </w:p>
        </w:tc>
        <w:tc>
          <w:tcPr>
            <w:tcW w:w="2027" w:type="dxa"/>
          </w:tcPr>
          <w:p w:rsidR="00980DBC" w:rsidRPr="002B0E7F" w:rsidRDefault="00980DBC" w:rsidP="00980DBC">
            <w:pPr>
              <w:spacing w:line="360" w:lineRule="auto"/>
              <w:jc w:val="center"/>
              <w:rPr>
                <w:rFonts w:eastAsia="Calibri"/>
                <w:b/>
                <w:sz w:val="20"/>
                <w:szCs w:val="20"/>
              </w:rPr>
            </w:pPr>
            <w:r w:rsidRPr="002B0E7F">
              <w:rPr>
                <w:rFonts w:eastAsia="Calibri"/>
                <w:b/>
                <w:sz w:val="20"/>
                <w:szCs w:val="20"/>
              </w:rPr>
              <w:t>Izrādes vieta (pagasts/ pilsēta, novads)</w:t>
            </w:r>
          </w:p>
        </w:tc>
        <w:tc>
          <w:tcPr>
            <w:tcW w:w="3600" w:type="dxa"/>
          </w:tcPr>
          <w:p w:rsidR="00980DBC" w:rsidRPr="002B0E7F" w:rsidRDefault="00980DBC" w:rsidP="00980DBC">
            <w:pPr>
              <w:spacing w:line="360" w:lineRule="auto"/>
              <w:jc w:val="center"/>
              <w:rPr>
                <w:rFonts w:eastAsia="Calibri"/>
                <w:b/>
                <w:sz w:val="20"/>
                <w:szCs w:val="20"/>
              </w:rPr>
            </w:pPr>
            <w:r w:rsidRPr="002B0E7F">
              <w:rPr>
                <w:rFonts w:eastAsia="Calibri"/>
                <w:b/>
                <w:sz w:val="20"/>
                <w:szCs w:val="20"/>
              </w:rPr>
              <w:t>Izrādes nosaukums</w:t>
            </w:r>
          </w:p>
        </w:tc>
        <w:tc>
          <w:tcPr>
            <w:tcW w:w="1602" w:type="dxa"/>
          </w:tcPr>
          <w:p w:rsidR="00980DBC" w:rsidRPr="002B0E7F" w:rsidRDefault="00980DBC" w:rsidP="00980DBC">
            <w:pPr>
              <w:spacing w:line="360" w:lineRule="auto"/>
              <w:jc w:val="center"/>
              <w:rPr>
                <w:rFonts w:eastAsia="Calibri"/>
                <w:b/>
                <w:sz w:val="20"/>
                <w:szCs w:val="20"/>
              </w:rPr>
            </w:pPr>
            <w:r w:rsidRPr="002B0E7F">
              <w:rPr>
                <w:rFonts w:eastAsia="Calibri"/>
                <w:b/>
                <w:sz w:val="20"/>
                <w:szCs w:val="20"/>
              </w:rPr>
              <w:t xml:space="preserve">Izrādes </w:t>
            </w:r>
          </w:p>
          <w:p w:rsidR="00980DBC" w:rsidRPr="002B0E7F" w:rsidRDefault="00980DBC" w:rsidP="00980DBC">
            <w:pPr>
              <w:spacing w:line="360" w:lineRule="auto"/>
              <w:jc w:val="center"/>
              <w:rPr>
                <w:rFonts w:eastAsia="Calibri"/>
                <w:b/>
                <w:sz w:val="20"/>
                <w:szCs w:val="20"/>
              </w:rPr>
            </w:pPr>
            <w:r w:rsidRPr="002B0E7F">
              <w:rPr>
                <w:rFonts w:eastAsia="Calibri"/>
                <w:b/>
                <w:sz w:val="20"/>
                <w:szCs w:val="20"/>
              </w:rPr>
              <w:t>datums</w:t>
            </w:r>
          </w:p>
        </w:tc>
        <w:tc>
          <w:tcPr>
            <w:tcW w:w="1276" w:type="dxa"/>
          </w:tcPr>
          <w:p w:rsidR="00980DBC" w:rsidRPr="002B0E7F" w:rsidRDefault="00980DBC" w:rsidP="00980DBC">
            <w:pPr>
              <w:spacing w:line="360" w:lineRule="auto"/>
              <w:jc w:val="center"/>
              <w:rPr>
                <w:rFonts w:eastAsia="Calibri"/>
                <w:b/>
                <w:sz w:val="20"/>
                <w:szCs w:val="20"/>
              </w:rPr>
            </w:pPr>
            <w:r w:rsidRPr="002B0E7F">
              <w:rPr>
                <w:rFonts w:eastAsia="Calibri"/>
                <w:b/>
                <w:sz w:val="20"/>
                <w:szCs w:val="20"/>
              </w:rPr>
              <w:t>Izrādes ilgums</w:t>
            </w:r>
          </w:p>
        </w:tc>
      </w:tr>
      <w:tr w:rsidR="00980DBC" w:rsidRPr="002B0E7F" w:rsidTr="00980DBC">
        <w:trPr>
          <w:trHeight w:val="264"/>
        </w:trPr>
        <w:tc>
          <w:tcPr>
            <w:tcW w:w="817" w:type="dxa"/>
          </w:tcPr>
          <w:p w:rsidR="00980DBC" w:rsidRPr="002B0E7F" w:rsidRDefault="00980DBC" w:rsidP="00980DBC">
            <w:pPr>
              <w:spacing w:line="360" w:lineRule="auto"/>
              <w:rPr>
                <w:rFonts w:eastAsia="Calibri"/>
              </w:rPr>
            </w:pPr>
          </w:p>
        </w:tc>
        <w:tc>
          <w:tcPr>
            <w:tcW w:w="2027" w:type="dxa"/>
          </w:tcPr>
          <w:p w:rsidR="00980DBC" w:rsidRPr="002B0E7F" w:rsidRDefault="00980DBC" w:rsidP="00980DBC">
            <w:pPr>
              <w:spacing w:line="360" w:lineRule="auto"/>
              <w:rPr>
                <w:rFonts w:eastAsia="Calibri"/>
              </w:rPr>
            </w:pPr>
          </w:p>
        </w:tc>
        <w:tc>
          <w:tcPr>
            <w:tcW w:w="3600" w:type="dxa"/>
          </w:tcPr>
          <w:p w:rsidR="00980DBC" w:rsidRPr="002B0E7F" w:rsidRDefault="00980DBC" w:rsidP="00980DBC">
            <w:pPr>
              <w:spacing w:line="360" w:lineRule="auto"/>
              <w:rPr>
                <w:rFonts w:eastAsia="Calibri"/>
              </w:rPr>
            </w:pPr>
          </w:p>
        </w:tc>
        <w:tc>
          <w:tcPr>
            <w:tcW w:w="1602" w:type="dxa"/>
          </w:tcPr>
          <w:p w:rsidR="00980DBC" w:rsidRPr="002B0E7F" w:rsidRDefault="00980DBC" w:rsidP="00980DBC">
            <w:pPr>
              <w:spacing w:line="360" w:lineRule="auto"/>
              <w:rPr>
                <w:rFonts w:eastAsia="Calibri"/>
              </w:rPr>
            </w:pPr>
          </w:p>
        </w:tc>
        <w:tc>
          <w:tcPr>
            <w:tcW w:w="1276" w:type="dxa"/>
          </w:tcPr>
          <w:p w:rsidR="00980DBC" w:rsidRPr="002B0E7F" w:rsidRDefault="00980DBC" w:rsidP="00980DBC">
            <w:pPr>
              <w:spacing w:line="360" w:lineRule="auto"/>
              <w:rPr>
                <w:rFonts w:eastAsia="Calibri"/>
              </w:rPr>
            </w:pPr>
          </w:p>
        </w:tc>
      </w:tr>
      <w:tr w:rsidR="00980DBC" w:rsidRPr="002B0E7F" w:rsidTr="00980DBC">
        <w:trPr>
          <w:trHeight w:val="264"/>
        </w:trPr>
        <w:tc>
          <w:tcPr>
            <w:tcW w:w="817" w:type="dxa"/>
          </w:tcPr>
          <w:p w:rsidR="00980DBC" w:rsidRPr="002B0E7F" w:rsidRDefault="00980DBC" w:rsidP="00980DBC">
            <w:pPr>
              <w:spacing w:line="360" w:lineRule="auto"/>
              <w:rPr>
                <w:rFonts w:eastAsia="Calibri"/>
              </w:rPr>
            </w:pPr>
          </w:p>
        </w:tc>
        <w:tc>
          <w:tcPr>
            <w:tcW w:w="2027" w:type="dxa"/>
          </w:tcPr>
          <w:p w:rsidR="00980DBC" w:rsidRPr="002B0E7F" w:rsidRDefault="00980DBC" w:rsidP="00980DBC">
            <w:pPr>
              <w:spacing w:line="360" w:lineRule="auto"/>
              <w:rPr>
                <w:rFonts w:eastAsia="Calibri"/>
              </w:rPr>
            </w:pPr>
          </w:p>
        </w:tc>
        <w:tc>
          <w:tcPr>
            <w:tcW w:w="3600" w:type="dxa"/>
          </w:tcPr>
          <w:p w:rsidR="00980DBC" w:rsidRPr="002B0E7F" w:rsidRDefault="00980DBC" w:rsidP="00980DBC">
            <w:pPr>
              <w:spacing w:line="360" w:lineRule="auto"/>
              <w:rPr>
                <w:rFonts w:eastAsia="Calibri"/>
              </w:rPr>
            </w:pPr>
          </w:p>
        </w:tc>
        <w:tc>
          <w:tcPr>
            <w:tcW w:w="1602" w:type="dxa"/>
          </w:tcPr>
          <w:p w:rsidR="00980DBC" w:rsidRPr="002B0E7F" w:rsidRDefault="00980DBC" w:rsidP="00980DBC">
            <w:pPr>
              <w:spacing w:line="360" w:lineRule="auto"/>
              <w:rPr>
                <w:rFonts w:eastAsia="Calibri"/>
              </w:rPr>
            </w:pPr>
          </w:p>
        </w:tc>
        <w:tc>
          <w:tcPr>
            <w:tcW w:w="1276" w:type="dxa"/>
          </w:tcPr>
          <w:p w:rsidR="00980DBC" w:rsidRPr="002B0E7F" w:rsidRDefault="00980DBC" w:rsidP="00980DBC">
            <w:pPr>
              <w:spacing w:line="360" w:lineRule="auto"/>
              <w:rPr>
                <w:rFonts w:eastAsia="Calibri"/>
              </w:rPr>
            </w:pPr>
          </w:p>
        </w:tc>
      </w:tr>
    </w:tbl>
    <w:p w:rsidR="00980DBC" w:rsidRPr="002B0E7F" w:rsidRDefault="00980DBC" w:rsidP="00980DBC">
      <w:pPr>
        <w:autoSpaceDE w:val="0"/>
        <w:autoSpaceDN w:val="0"/>
        <w:adjustRightInd w:val="0"/>
        <w:spacing w:line="360" w:lineRule="auto"/>
        <w:ind w:left="714"/>
        <w:rPr>
          <w:rFonts w:eastAsia="Calibri"/>
          <w:b/>
          <w:color w:val="000000"/>
          <w:sz w:val="26"/>
          <w:szCs w:val="26"/>
        </w:rPr>
      </w:pPr>
    </w:p>
    <w:p w:rsidR="00980DBC" w:rsidRPr="002B0E7F" w:rsidRDefault="00980DBC" w:rsidP="00980DBC">
      <w:pPr>
        <w:numPr>
          <w:ilvl w:val="0"/>
          <w:numId w:val="33"/>
        </w:numPr>
        <w:autoSpaceDE w:val="0"/>
        <w:autoSpaceDN w:val="0"/>
        <w:adjustRightInd w:val="0"/>
        <w:spacing w:line="360" w:lineRule="auto"/>
        <w:ind w:left="714" w:hanging="357"/>
        <w:rPr>
          <w:rFonts w:eastAsia="Calibri"/>
          <w:b/>
          <w:color w:val="000000"/>
          <w:sz w:val="26"/>
          <w:szCs w:val="26"/>
        </w:rPr>
      </w:pPr>
      <w:r w:rsidRPr="002B0E7F">
        <w:rPr>
          <w:rFonts w:eastAsia="Calibri"/>
          <w:b/>
        </w:rPr>
        <w:t xml:space="preserve">Citas aktivitātes, projekti, kolektīva organizēti pasākumi u.c.. Arī iestudējumi, kas iesākti atskaites sezonā, norādot, plānoto pirmizrādes datumu: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
        <w:gridCol w:w="2250"/>
        <w:gridCol w:w="3703"/>
        <w:gridCol w:w="2551"/>
      </w:tblGrid>
      <w:tr w:rsidR="00980DBC" w:rsidRPr="002B0E7F" w:rsidTr="00980DBC">
        <w:trPr>
          <w:trHeight w:val="286"/>
        </w:trPr>
        <w:tc>
          <w:tcPr>
            <w:tcW w:w="818" w:type="dxa"/>
            <w:tcBorders>
              <w:bottom w:val="double" w:sz="4" w:space="0" w:color="auto"/>
            </w:tcBorders>
          </w:tcPr>
          <w:p w:rsidR="00980DBC" w:rsidRPr="002B0E7F" w:rsidRDefault="00980DBC" w:rsidP="00980DBC">
            <w:pPr>
              <w:spacing w:line="360" w:lineRule="auto"/>
              <w:jc w:val="center"/>
              <w:rPr>
                <w:rFonts w:eastAsia="Calibri"/>
                <w:b/>
                <w:sz w:val="20"/>
                <w:szCs w:val="20"/>
              </w:rPr>
            </w:pPr>
            <w:proofErr w:type="spellStart"/>
            <w:r w:rsidRPr="002B0E7F">
              <w:rPr>
                <w:rFonts w:eastAsia="Calibri"/>
                <w:b/>
                <w:sz w:val="20"/>
                <w:szCs w:val="20"/>
              </w:rPr>
              <w:t>Nr.p.k</w:t>
            </w:r>
            <w:proofErr w:type="spellEnd"/>
            <w:r w:rsidRPr="002B0E7F">
              <w:rPr>
                <w:rFonts w:eastAsia="Calibri"/>
                <w:b/>
                <w:sz w:val="20"/>
                <w:szCs w:val="20"/>
              </w:rPr>
              <w:t>.</w:t>
            </w:r>
          </w:p>
        </w:tc>
        <w:tc>
          <w:tcPr>
            <w:tcW w:w="2250" w:type="dxa"/>
            <w:tcBorders>
              <w:bottom w:val="double" w:sz="4" w:space="0" w:color="auto"/>
            </w:tcBorders>
          </w:tcPr>
          <w:p w:rsidR="00980DBC" w:rsidRPr="002B0E7F" w:rsidRDefault="00980DBC" w:rsidP="00980DBC">
            <w:pPr>
              <w:spacing w:line="360" w:lineRule="auto"/>
              <w:jc w:val="center"/>
              <w:rPr>
                <w:rFonts w:eastAsia="Calibri"/>
                <w:b/>
                <w:sz w:val="20"/>
                <w:szCs w:val="20"/>
              </w:rPr>
            </w:pPr>
            <w:r w:rsidRPr="002B0E7F">
              <w:rPr>
                <w:rFonts w:eastAsia="Calibri"/>
                <w:b/>
                <w:sz w:val="20"/>
                <w:szCs w:val="20"/>
              </w:rPr>
              <w:t>Norises vieta (pagasts/ pilsēta, iestādes nosaukums)</w:t>
            </w:r>
          </w:p>
        </w:tc>
        <w:tc>
          <w:tcPr>
            <w:tcW w:w="3703" w:type="dxa"/>
            <w:tcBorders>
              <w:bottom w:val="double" w:sz="4" w:space="0" w:color="auto"/>
            </w:tcBorders>
          </w:tcPr>
          <w:p w:rsidR="00980DBC" w:rsidRPr="002B0E7F" w:rsidRDefault="00980DBC" w:rsidP="00980DBC">
            <w:pPr>
              <w:spacing w:line="360" w:lineRule="auto"/>
              <w:jc w:val="center"/>
              <w:rPr>
                <w:rFonts w:eastAsia="Calibri"/>
                <w:b/>
                <w:sz w:val="20"/>
                <w:szCs w:val="20"/>
              </w:rPr>
            </w:pPr>
            <w:r w:rsidRPr="002B0E7F">
              <w:rPr>
                <w:rFonts w:eastAsia="Calibri"/>
                <w:b/>
                <w:sz w:val="20"/>
                <w:szCs w:val="20"/>
              </w:rPr>
              <w:t>Aktivitātes/pasākuma nosaukums</w:t>
            </w:r>
          </w:p>
        </w:tc>
        <w:tc>
          <w:tcPr>
            <w:tcW w:w="2551" w:type="dxa"/>
            <w:tcBorders>
              <w:bottom w:val="double" w:sz="4" w:space="0" w:color="auto"/>
            </w:tcBorders>
          </w:tcPr>
          <w:p w:rsidR="00980DBC" w:rsidRPr="002B0E7F" w:rsidRDefault="00980DBC" w:rsidP="00980DBC">
            <w:pPr>
              <w:spacing w:line="360" w:lineRule="auto"/>
              <w:jc w:val="center"/>
              <w:rPr>
                <w:rFonts w:eastAsia="Calibri"/>
                <w:b/>
                <w:sz w:val="20"/>
                <w:szCs w:val="20"/>
              </w:rPr>
            </w:pPr>
            <w:r w:rsidRPr="002B0E7F">
              <w:rPr>
                <w:rFonts w:eastAsia="Calibri"/>
                <w:b/>
                <w:sz w:val="20"/>
                <w:szCs w:val="20"/>
              </w:rPr>
              <w:t>Norises laiks (mēnesis, gads)</w:t>
            </w:r>
          </w:p>
        </w:tc>
      </w:tr>
      <w:tr w:rsidR="00980DBC" w:rsidRPr="002B0E7F" w:rsidTr="00980DBC">
        <w:trPr>
          <w:trHeight w:val="286"/>
        </w:trPr>
        <w:tc>
          <w:tcPr>
            <w:tcW w:w="818" w:type="dxa"/>
            <w:tcBorders>
              <w:top w:val="double" w:sz="4" w:space="0" w:color="auto"/>
            </w:tcBorders>
          </w:tcPr>
          <w:p w:rsidR="00980DBC" w:rsidRPr="002B0E7F" w:rsidRDefault="00980DBC" w:rsidP="00980DBC">
            <w:pPr>
              <w:spacing w:line="360" w:lineRule="auto"/>
              <w:rPr>
                <w:rFonts w:eastAsia="Calibri"/>
              </w:rPr>
            </w:pPr>
          </w:p>
        </w:tc>
        <w:tc>
          <w:tcPr>
            <w:tcW w:w="2250" w:type="dxa"/>
            <w:tcBorders>
              <w:top w:val="double" w:sz="4" w:space="0" w:color="auto"/>
            </w:tcBorders>
          </w:tcPr>
          <w:p w:rsidR="00980DBC" w:rsidRPr="002B0E7F" w:rsidRDefault="00980DBC" w:rsidP="00980DBC">
            <w:pPr>
              <w:spacing w:line="360" w:lineRule="auto"/>
              <w:rPr>
                <w:rFonts w:eastAsia="Calibri"/>
              </w:rPr>
            </w:pPr>
          </w:p>
        </w:tc>
        <w:tc>
          <w:tcPr>
            <w:tcW w:w="3703" w:type="dxa"/>
            <w:tcBorders>
              <w:top w:val="double" w:sz="4" w:space="0" w:color="auto"/>
            </w:tcBorders>
          </w:tcPr>
          <w:p w:rsidR="00980DBC" w:rsidRPr="002B0E7F" w:rsidRDefault="00980DBC" w:rsidP="00980DBC">
            <w:pPr>
              <w:spacing w:line="360" w:lineRule="auto"/>
              <w:rPr>
                <w:rFonts w:eastAsia="Calibri"/>
              </w:rPr>
            </w:pPr>
          </w:p>
        </w:tc>
        <w:tc>
          <w:tcPr>
            <w:tcW w:w="2551" w:type="dxa"/>
            <w:tcBorders>
              <w:top w:val="double" w:sz="4" w:space="0" w:color="auto"/>
            </w:tcBorders>
          </w:tcPr>
          <w:p w:rsidR="00980DBC" w:rsidRPr="002B0E7F" w:rsidRDefault="00980DBC" w:rsidP="00980DBC">
            <w:pPr>
              <w:spacing w:line="360" w:lineRule="auto"/>
              <w:rPr>
                <w:rFonts w:eastAsia="Calibri"/>
              </w:rPr>
            </w:pPr>
          </w:p>
        </w:tc>
      </w:tr>
    </w:tbl>
    <w:p w:rsidR="00980DBC" w:rsidRDefault="00980DBC" w:rsidP="00980DBC">
      <w:pPr>
        <w:spacing w:line="360" w:lineRule="auto"/>
        <w:ind w:left="720"/>
        <w:jc w:val="both"/>
        <w:rPr>
          <w:rFonts w:eastAsia="Calibri"/>
          <w:b/>
        </w:rPr>
      </w:pPr>
    </w:p>
    <w:p w:rsidR="00980DBC" w:rsidRPr="002B0E7F" w:rsidRDefault="00980DBC" w:rsidP="00980DBC">
      <w:pPr>
        <w:spacing w:line="360" w:lineRule="auto"/>
        <w:ind w:left="720"/>
        <w:jc w:val="both"/>
        <w:rPr>
          <w:rFonts w:eastAsia="Calibri"/>
          <w:b/>
        </w:rPr>
      </w:pPr>
    </w:p>
    <w:p w:rsidR="00980DBC" w:rsidRPr="002B0E7F" w:rsidRDefault="00980DBC" w:rsidP="00980DBC">
      <w:pPr>
        <w:numPr>
          <w:ilvl w:val="0"/>
          <w:numId w:val="33"/>
        </w:numPr>
        <w:spacing w:line="360" w:lineRule="auto"/>
        <w:jc w:val="both"/>
        <w:rPr>
          <w:rFonts w:eastAsia="Calibri"/>
          <w:b/>
        </w:rPr>
      </w:pPr>
      <w:r w:rsidRPr="002B0E7F">
        <w:rPr>
          <w:rFonts w:eastAsia="Calibri"/>
          <w:b/>
        </w:rPr>
        <w:t>Kolektīva dalībnieku saraksts:</w:t>
      </w:r>
      <w:r w:rsidRPr="002B0E7F">
        <w:rPr>
          <w:rFonts w:eastAsia="Calibri"/>
          <w:b/>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827"/>
        <w:gridCol w:w="2180"/>
        <w:gridCol w:w="2322"/>
      </w:tblGrid>
      <w:tr w:rsidR="00980DBC" w:rsidRPr="002B0E7F" w:rsidTr="00980DBC">
        <w:tc>
          <w:tcPr>
            <w:tcW w:w="959" w:type="dxa"/>
            <w:shd w:val="clear" w:color="auto" w:fill="auto"/>
          </w:tcPr>
          <w:p w:rsidR="00980DBC" w:rsidRPr="002B0E7F" w:rsidRDefault="00980DBC" w:rsidP="00980DBC">
            <w:pPr>
              <w:autoSpaceDE w:val="0"/>
              <w:autoSpaceDN w:val="0"/>
              <w:adjustRightInd w:val="0"/>
              <w:spacing w:line="360" w:lineRule="auto"/>
              <w:jc w:val="center"/>
              <w:rPr>
                <w:b/>
              </w:rPr>
            </w:pPr>
            <w:proofErr w:type="spellStart"/>
            <w:r w:rsidRPr="002B0E7F">
              <w:rPr>
                <w:b/>
              </w:rPr>
              <w:t>Nr.p.k</w:t>
            </w:r>
            <w:proofErr w:type="spellEnd"/>
            <w:r w:rsidRPr="002B0E7F">
              <w:rPr>
                <w:b/>
              </w:rPr>
              <w:t>.</w:t>
            </w:r>
          </w:p>
        </w:tc>
        <w:tc>
          <w:tcPr>
            <w:tcW w:w="3827" w:type="dxa"/>
            <w:shd w:val="clear" w:color="auto" w:fill="auto"/>
          </w:tcPr>
          <w:p w:rsidR="00980DBC" w:rsidRPr="002B0E7F" w:rsidRDefault="00980DBC" w:rsidP="00980DBC">
            <w:pPr>
              <w:autoSpaceDE w:val="0"/>
              <w:autoSpaceDN w:val="0"/>
              <w:adjustRightInd w:val="0"/>
              <w:spacing w:line="360" w:lineRule="auto"/>
              <w:jc w:val="center"/>
              <w:rPr>
                <w:b/>
              </w:rPr>
            </w:pPr>
            <w:r w:rsidRPr="002B0E7F">
              <w:rPr>
                <w:b/>
              </w:rPr>
              <w:t>Vārds, uzvārds</w:t>
            </w:r>
          </w:p>
        </w:tc>
        <w:tc>
          <w:tcPr>
            <w:tcW w:w="2180" w:type="dxa"/>
            <w:shd w:val="clear" w:color="auto" w:fill="auto"/>
          </w:tcPr>
          <w:p w:rsidR="00980DBC" w:rsidRPr="002B0E7F" w:rsidRDefault="00980DBC" w:rsidP="00980DBC">
            <w:pPr>
              <w:autoSpaceDE w:val="0"/>
              <w:autoSpaceDN w:val="0"/>
              <w:adjustRightInd w:val="0"/>
              <w:spacing w:line="360" w:lineRule="auto"/>
              <w:jc w:val="center"/>
              <w:rPr>
                <w:b/>
              </w:rPr>
            </w:pPr>
            <w:r w:rsidRPr="002B0E7F">
              <w:rPr>
                <w:b/>
              </w:rPr>
              <w:t>Dzimšanas gads</w:t>
            </w:r>
          </w:p>
        </w:tc>
        <w:tc>
          <w:tcPr>
            <w:tcW w:w="2322" w:type="dxa"/>
            <w:shd w:val="clear" w:color="auto" w:fill="auto"/>
          </w:tcPr>
          <w:p w:rsidR="00980DBC" w:rsidRPr="002B0E7F" w:rsidRDefault="00980DBC" w:rsidP="00980DBC">
            <w:pPr>
              <w:autoSpaceDE w:val="0"/>
              <w:autoSpaceDN w:val="0"/>
              <w:adjustRightInd w:val="0"/>
              <w:spacing w:line="360" w:lineRule="auto"/>
              <w:jc w:val="center"/>
              <w:rPr>
                <w:b/>
              </w:rPr>
            </w:pPr>
            <w:r w:rsidRPr="002B0E7F">
              <w:rPr>
                <w:b/>
              </w:rPr>
              <w:t>e-pasta adrese, vai tālr.nr.</w:t>
            </w:r>
          </w:p>
        </w:tc>
      </w:tr>
      <w:tr w:rsidR="00980DBC" w:rsidRPr="002B0E7F" w:rsidTr="00980DBC">
        <w:tc>
          <w:tcPr>
            <w:tcW w:w="959" w:type="dxa"/>
            <w:shd w:val="clear" w:color="auto" w:fill="auto"/>
          </w:tcPr>
          <w:p w:rsidR="00980DBC" w:rsidRPr="002B0E7F" w:rsidRDefault="00980DBC" w:rsidP="00980DBC">
            <w:pPr>
              <w:autoSpaceDE w:val="0"/>
              <w:autoSpaceDN w:val="0"/>
              <w:adjustRightInd w:val="0"/>
              <w:spacing w:line="360" w:lineRule="auto"/>
              <w:jc w:val="both"/>
              <w:rPr>
                <w:sz w:val="28"/>
                <w:szCs w:val="28"/>
              </w:rPr>
            </w:pPr>
          </w:p>
        </w:tc>
        <w:tc>
          <w:tcPr>
            <w:tcW w:w="3827" w:type="dxa"/>
            <w:shd w:val="clear" w:color="auto" w:fill="auto"/>
          </w:tcPr>
          <w:p w:rsidR="00980DBC" w:rsidRPr="002B0E7F" w:rsidRDefault="00980DBC" w:rsidP="00980DBC">
            <w:pPr>
              <w:autoSpaceDE w:val="0"/>
              <w:autoSpaceDN w:val="0"/>
              <w:adjustRightInd w:val="0"/>
              <w:spacing w:line="360" w:lineRule="auto"/>
              <w:jc w:val="both"/>
              <w:rPr>
                <w:sz w:val="28"/>
                <w:szCs w:val="28"/>
              </w:rPr>
            </w:pPr>
          </w:p>
        </w:tc>
        <w:tc>
          <w:tcPr>
            <w:tcW w:w="2180" w:type="dxa"/>
            <w:shd w:val="clear" w:color="auto" w:fill="auto"/>
          </w:tcPr>
          <w:p w:rsidR="00980DBC" w:rsidRPr="002B0E7F" w:rsidRDefault="00980DBC" w:rsidP="00980DBC">
            <w:pPr>
              <w:autoSpaceDE w:val="0"/>
              <w:autoSpaceDN w:val="0"/>
              <w:adjustRightInd w:val="0"/>
              <w:spacing w:line="360" w:lineRule="auto"/>
              <w:jc w:val="both"/>
              <w:rPr>
                <w:sz w:val="28"/>
                <w:szCs w:val="28"/>
              </w:rPr>
            </w:pPr>
          </w:p>
        </w:tc>
        <w:tc>
          <w:tcPr>
            <w:tcW w:w="2322" w:type="dxa"/>
            <w:shd w:val="clear" w:color="auto" w:fill="auto"/>
          </w:tcPr>
          <w:p w:rsidR="00980DBC" w:rsidRPr="002B0E7F" w:rsidRDefault="00980DBC" w:rsidP="00980DBC">
            <w:pPr>
              <w:autoSpaceDE w:val="0"/>
              <w:autoSpaceDN w:val="0"/>
              <w:adjustRightInd w:val="0"/>
              <w:spacing w:line="360" w:lineRule="auto"/>
              <w:jc w:val="both"/>
              <w:rPr>
                <w:sz w:val="28"/>
                <w:szCs w:val="28"/>
              </w:rPr>
            </w:pPr>
          </w:p>
        </w:tc>
      </w:tr>
      <w:tr w:rsidR="00980DBC" w:rsidRPr="002B0E7F" w:rsidTr="00980DBC">
        <w:tc>
          <w:tcPr>
            <w:tcW w:w="959" w:type="dxa"/>
            <w:shd w:val="clear" w:color="auto" w:fill="auto"/>
          </w:tcPr>
          <w:p w:rsidR="00980DBC" w:rsidRPr="002B0E7F" w:rsidRDefault="00980DBC" w:rsidP="00980DBC">
            <w:pPr>
              <w:autoSpaceDE w:val="0"/>
              <w:autoSpaceDN w:val="0"/>
              <w:adjustRightInd w:val="0"/>
              <w:spacing w:line="360" w:lineRule="auto"/>
              <w:jc w:val="both"/>
              <w:rPr>
                <w:sz w:val="28"/>
                <w:szCs w:val="28"/>
              </w:rPr>
            </w:pPr>
          </w:p>
        </w:tc>
        <w:tc>
          <w:tcPr>
            <w:tcW w:w="3827" w:type="dxa"/>
            <w:shd w:val="clear" w:color="auto" w:fill="auto"/>
          </w:tcPr>
          <w:p w:rsidR="00980DBC" w:rsidRPr="002B0E7F" w:rsidRDefault="00980DBC" w:rsidP="00980DBC">
            <w:pPr>
              <w:autoSpaceDE w:val="0"/>
              <w:autoSpaceDN w:val="0"/>
              <w:adjustRightInd w:val="0"/>
              <w:spacing w:line="360" w:lineRule="auto"/>
              <w:jc w:val="both"/>
              <w:rPr>
                <w:sz w:val="28"/>
                <w:szCs w:val="28"/>
              </w:rPr>
            </w:pPr>
          </w:p>
        </w:tc>
        <w:tc>
          <w:tcPr>
            <w:tcW w:w="2180" w:type="dxa"/>
            <w:shd w:val="clear" w:color="auto" w:fill="auto"/>
          </w:tcPr>
          <w:p w:rsidR="00980DBC" w:rsidRPr="002B0E7F" w:rsidRDefault="00980DBC" w:rsidP="00980DBC">
            <w:pPr>
              <w:autoSpaceDE w:val="0"/>
              <w:autoSpaceDN w:val="0"/>
              <w:adjustRightInd w:val="0"/>
              <w:spacing w:line="360" w:lineRule="auto"/>
              <w:jc w:val="both"/>
              <w:rPr>
                <w:sz w:val="28"/>
                <w:szCs w:val="28"/>
              </w:rPr>
            </w:pPr>
          </w:p>
        </w:tc>
        <w:tc>
          <w:tcPr>
            <w:tcW w:w="2322" w:type="dxa"/>
            <w:shd w:val="clear" w:color="auto" w:fill="auto"/>
          </w:tcPr>
          <w:p w:rsidR="00980DBC" w:rsidRPr="002B0E7F" w:rsidRDefault="00980DBC" w:rsidP="00980DBC">
            <w:pPr>
              <w:autoSpaceDE w:val="0"/>
              <w:autoSpaceDN w:val="0"/>
              <w:adjustRightInd w:val="0"/>
              <w:spacing w:line="360" w:lineRule="auto"/>
              <w:jc w:val="both"/>
              <w:rPr>
                <w:sz w:val="28"/>
                <w:szCs w:val="28"/>
              </w:rPr>
            </w:pPr>
          </w:p>
        </w:tc>
      </w:tr>
    </w:tbl>
    <w:p w:rsidR="00980DBC" w:rsidRPr="002B0E7F" w:rsidRDefault="00980DBC" w:rsidP="00980DBC">
      <w:pPr>
        <w:spacing w:line="360" w:lineRule="auto"/>
        <w:ind w:left="1080"/>
        <w:rPr>
          <w:rFonts w:eastAsia="Calibri"/>
          <w:color w:val="000000"/>
        </w:rPr>
      </w:pPr>
    </w:p>
    <w:p w:rsidR="00980DBC" w:rsidRPr="002B0E7F" w:rsidRDefault="00980DBC" w:rsidP="00980DBC">
      <w:pPr>
        <w:spacing w:line="360" w:lineRule="auto"/>
        <w:rPr>
          <w:rFonts w:eastAsia="Calibri"/>
          <w:b/>
          <w:color w:val="000000"/>
        </w:rPr>
      </w:pPr>
      <w:r w:rsidRPr="002B0E7F">
        <w:rPr>
          <w:rFonts w:eastAsia="Calibri"/>
          <w:b/>
        </w:rPr>
        <w:t xml:space="preserve">Pārskatu  iesniedza : </w:t>
      </w:r>
      <w:r w:rsidRPr="002B0E7F">
        <w:rPr>
          <w:rFonts w:eastAsia="Calibri"/>
          <w:bCs/>
        </w:rPr>
        <w:tab/>
        <w:t>vārds, uzvārds, e-pasta adrese, tālr. Nr.</w:t>
      </w:r>
    </w:p>
    <w:p w:rsidR="00980DBC" w:rsidRPr="002B0E7F" w:rsidRDefault="00980DBC" w:rsidP="00980DBC">
      <w:pPr>
        <w:spacing w:line="360" w:lineRule="auto"/>
        <w:rPr>
          <w:rFonts w:eastAsia="Calibri"/>
          <w:bCs/>
        </w:rPr>
      </w:pPr>
      <w:r w:rsidRPr="002B0E7F">
        <w:rPr>
          <w:rFonts w:eastAsia="Calibri"/>
          <w:bCs/>
        </w:rPr>
        <w:tab/>
      </w:r>
      <w:r w:rsidRPr="002B0E7F">
        <w:rPr>
          <w:rFonts w:eastAsia="Calibri"/>
          <w:bCs/>
        </w:rPr>
        <w:tab/>
      </w:r>
    </w:p>
    <w:p w:rsidR="00980DBC" w:rsidRPr="002B0E7F" w:rsidRDefault="00980DBC" w:rsidP="00980DBC">
      <w:pPr>
        <w:autoSpaceDE w:val="0"/>
        <w:autoSpaceDN w:val="0"/>
        <w:adjustRightInd w:val="0"/>
        <w:spacing w:line="360" w:lineRule="auto"/>
        <w:ind w:firstLine="567"/>
        <w:rPr>
          <w:b/>
        </w:rPr>
      </w:pPr>
      <w:r w:rsidRPr="002B0E7F">
        <w:rPr>
          <w:b/>
        </w:rPr>
        <w:t>Saskaņots: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tblGrid>
      <w:tr w:rsidR="00980DBC" w:rsidRPr="002B0E7F" w:rsidTr="00980DBC">
        <w:tc>
          <w:tcPr>
            <w:tcW w:w="4673" w:type="dxa"/>
            <w:shd w:val="clear" w:color="auto" w:fill="auto"/>
          </w:tcPr>
          <w:p w:rsidR="00980DBC" w:rsidRPr="002B0E7F" w:rsidRDefault="00980DBC" w:rsidP="00980DBC">
            <w:pPr>
              <w:autoSpaceDE w:val="0"/>
              <w:autoSpaceDN w:val="0"/>
              <w:adjustRightInd w:val="0"/>
              <w:spacing w:line="360" w:lineRule="auto"/>
            </w:pPr>
            <w:r w:rsidRPr="002B0E7F">
              <w:t xml:space="preserve">_________________Kultūras/tautas nama vadītājs: </w:t>
            </w:r>
            <w:r w:rsidRPr="002B0E7F">
              <w:rPr>
                <w:i/>
              </w:rPr>
              <w:t>vārds, uzvārds</w:t>
            </w:r>
          </w:p>
          <w:p w:rsidR="00980DBC" w:rsidRPr="002B0E7F" w:rsidRDefault="00980DBC" w:rsidP="00980DBC">
            <w:pPr>
              <w:autoSpaceDE w:val="0"/>
              <w:autoSpaceDN w:val="0"/>
              <w:adjustRightInd w:val="0"/>
              <w:spacing w:line="360" w:lineRule="auto"/>
            </w:pPr>
            <w:r w:rsidRPr="002B0E7F">
              <w:t>Paraksts______________</w:t>
            </w:r>
          </w:p>
          <w:p w:rsidR="00980DBC" w:rsidRPr="002B0E7F" w:rsidRDefault="00980DBC" w:rsidP="00980DBC">
            <w:pPr>
              <w:autoSpaceDE w:val="0"/>
              <w:autoSpaceDN w:val="0"/>
              <w:adjustRightInd w:val="0"/>
              <w:spacing w:line="360" w:lineRule="auto"/>
            </w:pPr>
            <w:r w:rsidRPr="002B0E7F">
              <w:t xml:space="preserve">Datums </w:t>
            </w:r>
          </w:p>
        </w:tc>
      </w:tr>
    </w:tbl>
    <w:p w:rsidR="00980DBC" w:rsidRDefault="00980DBC" w:rsidP="00980DBC">
      <w:pPr>
        <w:spacing w:line="360" w:lineRule="auto"/>
        <w:rPr>
          <w:rFonts w:eastAsia="Calibri"/>
          <w:bCs/>
        </w:rPr>
      </w:pPr>
    </w:p>
    <w:p w:rsidR="00980DBC" w:rsidRDefault="00980DBC" w:rsidP="00980DBC">
      <w:pPr>
        <w:spacing w:line="360" w:lineRule="auto"/>
        <w:rPr>
          <w:rFonts w:eastAsia="Calibri"/>
          <w:bCs/>
        </w:rPr>
      </w:pPr>
    </w:p>
    <w:p w:rsidR="00980DBC" w:rsidRDefault="00980DBC" w:rsidP="00980DBC">
      <w:pPr>
        <w:spacing w:line="360" w:lineRule="auto"/>
        <w:rPr>
          <w:rFonts w:eastAsia="Calibri"/>
          <w:bCs/>
        </w:rPr>
      </w:pPr>
    </w:p>
    <w:p w:rsidR="00980DBC" w:rsidRDefault="00980DBC" w:rsidP="00980DBC">
      <w:pPr>
        <w:spacing w:line="360" w:lineRule="auto"/>
        <w:rPr>
          <w:rFonts w:eastAsia="Calibri"/>
          <w:bCs/>
        </w:rPr>
      </w:pPr>
    </w:p>
    <w:p w:rsidR="00980DBC" w:rsidRDefault="00980DBC" w:rsidP="00980DBC">
      <w:pPr>
        <w:spacing w:line="360" w:lineRule="auto"/>
        <w:rPr>
          <w:rFonts w:eastAsia="Calibri"/>
          <w:bCs/>
        </w:rPr>
      </w:pPr>
    </w:p>
    <w:p w:rsidR="00980DBC" w:rsidRDefault="00980DBC" w:rsidP="00980DBC">
      <w:pPr>
        <w:spacing w:line="360" w:lineRule="auto"/>
        <w:rPr>
          <w:rFonts w:eastAsia="Calibri"/>
          <w:bCs/>
        </w:rPr>
      </w:pPr>
    </w:p>
    <w:p w:rsidR="00980DBC" w:rsidRDefault="00980DBC" w:rsidP="00980DBC">
      <w:pPr>
        <w:spacing w:line="360" w:lineRule="auto"/>
        <w:rPr>
          <w:rFonts w:eastAsia="Calibri"/>
          <w:bCs/>
        </w:rPr>
      </w:pPr>
    </w:p>
    <w:p w:rsidR="00980DBC" w:rsidRDefault="00980DBC" w:rsidP="00980DBC">
      <w:pPr>
        <w:spacing w:line="360" w:lineRule="auto"/>
        <w:rPr>
          <w:rFonts w:eastAsia="Calibri"/>
          <w:bCs/>
        </w:rPr>
      </w:pPr>
    </w:p>
    <w:p w:rsidR="00980DBC" w:rsidRDefault="00980DBC" w:rsidP="00980DBC">
      <w:pPr>
        <w:spacing w:line="360" w:lineRule="auto"/>
        <w:rPr>
          <w:rFonts w:eastAsia="Calibri"/>
          <w:bCs/>
        </w:rPr>
      </w:pPr>
    </w:p>
    <w:p w:rsidR="00980DBC" w:rsidRDefault="00980DBC" w:rsidP="00980DBC">
      <w:pPr>
        <w:spacing w:line="360" w:lineRule="auto"/>
        <w:rPr>
          <w:rFonts w:eastAsia="Calibri"/>
          <w:bCs/>
        </w:rPr>
      </w:pPr>
    </w:p>
    <w:p w:rsidR="00980DBC" w:rsidRDefault="00980DBC" w:rsidP="00980DBC">
      <w:pPr>
        <w:spacing w:line="360" w:lineRule="auto"/>
        <w:rPr>
          <w:rFonts w:eastAsia="Calibri"/>
          <w:bCs/>
        </w:rPr>
      </w:pPr>
    </w:p>
    <w:p w:rsidR="00980DBC" w:rsidRDefault="00980DBC" w:rsidP="00980DBC">
      <w:pPr>
        <w:spacing w:line="360" w:lineRule="auto"/>
        <w:rPr>
          <w:rFonts w:eastAsia="Calibri"/>
          <w:bCs/>
        </w:rPr>
      </w:pPr>
    </w:p>
    <w:p w:rsidR="00980DBC" w:rsidRDefault="00980DBC" w:rsidP="00980DBC">
      <w:pPr>
        <w:spacing w:line="360" w:lineRule="auto"/>
        <w:rPr>
          <w:rFonts w:eastAsia="Calibri"/>
          <w:bCs/>
        </w:rPr>
      </w:pPr>
    </w:p>
    <w:p w:rsidR="00980DBC" w:rsidRDefault="00980DBC" w:rsidP="00980DBC">
      <w:pPr>
        <w:spacing w:line="360" w:lineRule="auto"/>
        <w:rPr>
          <w:rFonts w:eastAsia="Calibri"/>
          <w:bCs/>
        </w:rPr>
      </w:pPr>
    </w:p>
    <w:p w:rsidR="00980DBC" w:rsidRDefault="00980DBC" w:rsidP="00980DBC">
      <w:pPr>
        <w:spacing w:line="360" w:lineRule="auto"/>
        <w:rPr>
          <w:rFonts w:eastAsia="Calibri"/>
          <w:bCs/>
        </w:rPr>
      </w:pPr>
    </w:p>
    <w:p w:rsidR="00980DBC" w:rsidRDefault="00980DBC" w:rsidP="00980DBC">
      <w:pPr>
        <w:spacing w:line="360" w:lineRule="auto"/>
        <w:rPr>
          <w:rFonts w:eastAsia="Calibri"/>
          <w:bCs/>
        </w:rPr>
      </w:pPr>
    </w:p>
    <w:p w:rsidR="00980DBC" w:rsidRDefault="00980DBC" w:rsidP="00980DBC">
      <w:pPr>
        <w:spacing w:line="360" w:lineRule="auto"/>
        <w:rPr>
          <w:rFonts w:eastAsia="Calibri"/>
          <w:bCs/>
        </w:rPr>
      </w:pPr>
    </w:p>
    <w:p w:rsidR="00980DBC" w:rsidRDefault="00980DBC" w:rsidP="00980DBC">
      <w:pPr>
        <w:spacing w:line="360" w:lineRule="auto"/>
        <w:rPr>
          <w:rFonts w:eastAsia="Calibri"/>
          <w:bCs/>
        </w:rPr>
      </w:pPr>
    </w:p>
    <w:p w:rsidR="00980DBC" w:rsidRDefault="00980DBC" w:rsidP="00980DBC">
      <w:pPr>
        <w:spacing w:line="360" w:lineRule="auto"/>
        <w:rPr>
          <w:rFonts w:eastAsia="Calibri"/>
          <w:bCs/>
        </w:rPr>
      </w:pPr>
    </w:p>
    <w:p w:rsidR="00980DBC" w:rsidRDefault="00980DBC" w:rsidP="00980DBC">
      <w:pPr>
        <w:spacing w:line="360" w:lineRule="auto"/>
        <w:rPr>
          <w:rFonts w:eastAsia="Calibri"/>
          <w:bCs/>
        </w:rPr>
      </w:pPr>
    </w:p>
    <w:p w:rsidR="00980DBC" w:rsidRDefault="00980DBC" w:rsidP="00980DBC">
      <w:pPr>
        <w:spacing w:line="360" w:lineRule="auto"/>
        <w:rPr>
          <w:rFonts w:eastAsia="Calibri"/>
          <w:bCs/>
        </w:rPr>
      </w:pPr>
    </w:p>
    <w:p w:rsidR="00980DBC" w:rsidRPr="002B0E7F" w:rsidRDefault="00980DBC" w:rsidP="00980DBC">
      <w:pPr>
        <w:autoSpaceDE w:val="0"/>
        <w:autoSpaceDN w:val="0"/>
        <w:adjustRightInd w:val="0"/>
        <w:spacing w:line="360" w:lineRule="auto"/>
        <w:ind w:left="1080"/>
        <w:jc w:val="center"/>
        <w:rPr>
          <w:b/>
          <w:sz w:val="28"/>
          <w:szCs w:val="28"/>
        </w:rPr>
      </w:pPr>
      <w:r w:rsidRPr="002B0E7F">
        <w:rPr>
          <w:b/>
          <w:sz w:val="28"/>
          <w:szCs w:val="28"/>
        </w:rPr>
        <w:lastRenderedPageBreak/>
        <w:t>II Pārskats par</w:t>
      </w:r>
    </w:p>
    <w:p w:rsidR="00980DBC" w:rsidRPr="002B0E7F" w:rsidRDefault="00980DBC" w:rsidP="00980DBC">
      <w:pPr>
        <w:autoSpaceDE w:val="0"/>
        <w:autoSpaceDN w:val="0"/>
        <w:adjustRightInd w:val="0"/>
        <w:spacing w:line="360" w:lineRule="auto"/>
        <w:ind w:left="720"/>
        <w:jc w:val="center"/>
        <w:rPr>
          <w:b/>
          <w:sz w:val="32"/>
          <w:szCs w:val="32"/>
          <w:u w:val="single"/>
        </w:rPr>
      </w:pPr>
      <w:r w:rsidRPr="002B0E7F">
        <w:rPr>
          <w:b/>
          <w:sz w:val="32"/>
          <w:szCs w:val="32"/>
          <w:u w:val="single"/>
        </w:rPr>
        <w:t>kora/ tautas deju kolektīva/ pūtēju orķestra/ senioru Eiropas deju kopas/tautas mūzikas ansambļa/vokālā ansambļa/folkloras kopas</w:t>
      </w:r>
    </w:p>
    <w:p w:rsidR="00980DBC" w:rsidRPr="002B0E7F" w:rsidRDefault="00980DBC" w:rsidP="00980DBC">
      <w:pPr>
        <w:autoSpaceDE w:val="0"/>
        <w:autoSpaceDN w:val="0"/>
        <w:adjustRightInd w:val="0"/>
        <w:spacing w:line="360" w:lineRule="auto"/>
        <w:ind w:left="720"/>
        <w:jc w:val="center"/>
        <w:rPr>
          <w:b/>
          <w:sz w:val="28"/>
          <w:szCs w:val="28"/>
        </w:rPr>
      </w:pPr>
      <w:r w:rsidRPr="002B0E7F">
        <w:rPr>
          <w:b/>
          <w:sz w:val="32"/>
          <w:szCs w:val="32"/>
        </w:rPr>
        <w:t xml:space="preserve"> </w:t>
      </w:r>
      <w:r w:rsidRPr="002B0E7F">
        <w:rPr>
          <w:b/>
          <w:sz w:val="28"/>
          <w:szCs w:val="28"/>
        </w:rPr>
        <w:t>darbību</w:t>
      </w:r>
    </w:p>
    <w:p w:rsidR="00980DBC" w:rsidRPr="002B0E7F" w:rsidRDefault="00980DBC" w:rsidP="00980DBC">
      <w:pPr>
        <w:autoSpaceDE w:val="0"/>
        <w:autoSpaceDN w:val="0"/>
        <w:adjustRightInd w:val="0"/>
        <w:spacing w:line="360" w:lineRule="auto"/>
        <w:jc w:val="center"/>
        <w:rPr>
          <w:b/>
        </w:rPr>
      </w:pPr>
      <w:r w:rsidRPr="002B0E7F">
        <w:rPr>
          <w:b/>
        </w:rPr>
        <w:t>par periodu no 20__.</w:t>
      </w:r>
      <w:r>
        <w:rPr>
          <w:b/>
        </w:rPr>
        <w:t> </w:t>
      </w:r>
      <w:r w:rsidRPr="002B0E7F">
        <w:rPr>
          <w:b/>
        </w:rPr>
        <w:t>gada 1.oktobra līdz 20__</w:t>
      </w:r>
      <w:r>
        <w:rPr>
          <w:b/>
        </w:rPr>
        <w:t>. </w:t>
      </w:r>
      <w:r w:rsidRPr="002B0E7F">
        <w:rPr>
          <w:b/>
        </w:rPr>
        <w:t>gada 1.oktobrim</w:t>
      </w:r>
    </w:p>
    <w:p w:rsidR="00980DBC" w:rsidRPr="002B0E7F" w:rsidRDefault="00980DBC" w:rsidP="00980DBC">
      <w:pPr>
        <w:autoSpaceDE w:val="0"/>
        <w:autoSpaceDN w:val="0"/>
        <w:adjustRightInd w:val="0"/>
        <w:spacing w:line="360" w:lineRule="auto"/>
        <w:ind w:left="720" w:hanging="720"/>
        <w:rPr>
          <w:b/>
        </w:rPr>
      </w:pPr>
    </w:p>
    <w:p w:rsidR="00980DBC" w:rsidRPr="002B0E7F" w:rsidRDefault="00980DBC" w:rsidP="00980DBC">
      <w:pPr>
        <w:autoSpaceDE w:val="0"/>
        <w:autoSpaceDN w:val="0"/>
        <w:adjustRightInd w:val="0"/>
        <w:spacing w:line="360" w:lineRule="auto"/>
        <w:ind w:left="720" w:hanging="720"/>
        <w:rPr>
          <w:b/>
        </w:rPr>
      </w:pPr>
      <w:r w:rsidRPr="002B0E7F">
        <w:rPr>
          <w:b/>
        </w:rPr>
        <w:t>Kolektīva pilns nosaukums:</w:t>
      </w:r>
    </w:p>
    <w:p w:rsidR="00980DBC" w:rsidRPr="002B0E7F" w:rsidRDefault="00980DBC" w:rsidP="00980DBC">
      <w:pPr>
        <w:numPr>
          <w:ilvl w:val="0"/>
          <w:numId w:val="29"/>
        </w:numPr>
        <w:spacing w:after="200" w:line="276" w:lineRule="auto"/>
        <w:rPr>
          <w:rFonts w:eastAsia="Calibri"/>
          <w:b/>
          <w:color w:val="000000"/>
          <w:sz w:val="26"/>
          <w:szCs w:val="26"/>
        </w:rPr>
      </w:pPr>
      <w:r w:rsidRPr="002B0E7F">
        <w:rPr>
          <w:rFonts w:eastAsia="Calibri"/>
          <w:b/>
        </w:rPr>
        <w:t>Dalība starptautiska, valsts (t.sk. Dziesmu svētku) un reģionāla līmeņa konkursos, skatēs, festivālos, kurus vērtē profesionāla žūrija. Dalība novada mēroga skatēs un konkursos. Lūdzu pievienot protokolu vai citu apliecinošu dokumentu kopijas, izņemot Dobeles novadā rīkoto skašu un festivālu protokolus.</w:t>
      </w:r>
    </w:p>
    <w:tbl>
      <w:tblPr>
        <w:tblW w:w="9334" w:type="dxa"/>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2126"/>
        <w:gridCol w:w="4373"/>
        <w:gridCol w:w="1985"/>
      </w:tblGrid>
      <w:tr w:rsidR="00980DBC" w:rsidRPr="002B0E7F" w:rsidTr="00980DBC">
        <w:trPr>
          <w:trHeight w:val="255"/>
        </w:trPr>
        <w:tc>
          <w:tcPr>
            <w:tcW w:w="850" w:type="dxa"/>
            <w:tcBorders>
              <w:top w:val="double" w:sz="4" w:space="0" w:color="auto"/>
              <w:bottom w:val="double" w:sz="4" w:space="0" w:color="auto"/>
            </w:tcBorders>
          </w:tcPr>
          <w:p w:rsidR="00980DBC" w:rsidRPr="002B0E7F" w:rsidRDefault="00980DBC" w:rsidP="00980DBC">
            <w:pPr>
              <w:autoSpaceDE w:val="0"/>
              <w:autoSpaceDN w:val="0"/>
              <w:adjustRightInd w:val="0"/>
              <w:jc w:val="both"/>
              <w:rPr>
                <w:b/>
                <w:sz w:val="20"/>
                <w:szCs w:val="20"/>
              </w:rPr>
            </w:pPr>
            <w:proofErr w:type="spellStart"/>
            <w:r w:rsidRPr="002B0E7F">
              <w:rPr>
                <w:b/>
                <w:sz w:val="20"/>
                <w:szCs w:val="20"/>
              </w:rPr>
              <w:t>Nr.p.k</w:t>
            </w:r>
            <w:proofErr w:type="spellEnd"/>
            <w:r w:rsidRPr="002B0E7F">
              <w:rPr>
                <w:b/>
                <w:sz w:val="20"/>
                <w:szCs w:val="20"/>
              </w:rPr>
              <w:t>.</w:t>
            </w:r>
          </w:p>
        </w:tc>
        <w:tc>
          <w:tcPr>
            <w:tcW w:w="2126" w:type="dxa"/>
            <w:tcBorders>
              <w:top w:val="double" w:sz="4" w:space="0" w:color="auto"/>
              <w:bottom w:val="double" w:sz="4" w:space="0" w:color="auto"/>
            </w:tcBorders>
          </w:tcPr>
          <w:p w:rsidR="00980DBC" w:rsidRPr="002B0E7F" w:rsidRDefault="00980DBC" w:rsidP="00980DBC">
            <w:pPr>
              <w:autoSpaceDE w:val="0"/>
              <w:autoSpaceDN w:val="0"/>
              <w:adjustRightInd w:val="0"/>
              <w:jc w:val="center"/>
              <w:rPr>
                <w:b/>
                <w:sz w:val="20"/>
                <w:szCs w:val="20"/>
              </w:rPr>
            </w:pPr>
            <w:r w:rsidRPr="002B0E7F">
              <w:rPr>
                <w:b/>
                <w:sz w:val="20"/>
                <w:szCs w:val="20"/>
              </w:rPr>
              <w:t>Norises vieta</w:t>
            </w:r>
          </w:p>
          <w:p w:rsidR="00980DBC" w:rsidRPr="002B0E7F" w:rsidRDefault="00980DBC" w:rsidP="00980DBC">
            <w:pPr>
              <w:autoSpaceDE w:val="0"/>
              <w:autoSpaceDN w:val="0"/>
              <w:adjustRightInd w:val="0"/>
              <w:jc w:val="center"/>
              <w:rPr>
                <w:b/>
                <w:sz w:val="20"/>
                <w:szCs w:val="20"/>
              </w:rPr>
            </w:pPr>
            <w:r w:rsidRPr="002B0E7F">
              <w:rPr>
                <w:b/>
                <w:sz w:val="20"/>
                <w:szCs w:val="20"/>
              </w:rPr>
              <w:t>(valsts, pilsēta, novads)</w:t>
            </w:r>
          </w:p>
        </w:tc>
        <w:tc>
          <w:tcPr>
            <w:tcW w:w="4373" w:type="dxa"/>
            <w:tcBorders>
              <w:top w:val="double" w:sz="4" w:space="0" w:color="auto"/>
              <w:bottom w:val="double" w:sz="4" w:space="0" w:color="auto"/>
            </w:tcBorders>
          </w:tcPr>
          <w:p w:rsidR="00980DBC" w:rsidRPr="002B0E7F" w:rsidRDefault="00980DBC" w:rsidP="00980DBC">
            <w:pPr>
              <w:autoSpaceDE w:val="0"/>
              <w:autoSpaceDN w:val="0"/>
              <w:adjustRightInd w:val="0"/>
              <w:ind w:left="-249" w:firstLine="249"/>
              <w:jc w:val="center"/>
              <w:rPr>
                <w:b/>
                <w:sz w:val="20"/>
                <w:szCs w:val="20"/>
              </w:rPr>
            </w:pPr>
            <w:r w:rsidRPr="002B0E7F">
              <w:rPr>
                <w:b/>
                <w:sz w:val="20"/>
                <w:szCs w:val="20"/>
              </w:rPr>
              <w:t xml:space="preserve">Konkursa, festivāla, skates  nosaukums un norises laiks </w:t>
            </w:r>
          </w:p>
        </w:tc>
        <w:tc>
          <w:tcPr>
            <w:tcW w:w="1985" w:type="dxa"/>
            <w:tcBorders>
              <w:top w:val="double" w:sz="4" w:space="0" w:color="auto"/>
              <w:bottom w:val="double" w:sz="4" w:space="0" w:color="auto"/>
            </w:tcBorders>
          </w:tcPr>
          <w:p w:rsidR="00980DBC" w:rsidRPr="002B0E7F" w:rsidRDefault="00980DBC" w:rsidP="00980DBC">
            <w:pPr>
              <w:autoSpaceDE w:val="0"/>
              <w:autoSpaceDN w:val="0"/>
              <w:adjustRightInd w:val="0"/>
              <w:jc w:val="both"/>
              <w:rPr>
                <w:b/>
                <w:sz w:val="20"/>
                <w:szCs w:val="20"/>
              </w:rPr>
            </w:pPr>
            <w:r w:rsidRPr="002B0E7F">
              <w:rPr>
                <w:b/>
                <w:sz w:val="20"/>
                <w:szCs w:val="20"/>
              </w:rPr>
              <w:t xml:space="preserve">Iegūtā godalga/atzinība, vieta </w:t>
            </w:r>
          </w:p>
        </w:tc>
      </w:tr>
      <w:tr w:rsidR="00980DBC" w:rsidRPr="002B0E7F" w:rsidTr="00980DBC">
        <w:trPr>
          <w:trHeight w:val="255"/>
        </w:trPr>
        <w:tc>
          <w:tcPr>
            <w:tcW w:w="850" w:type="dxa"/>
            <w:tcBorders>
              <w:top w:val="double" w:sz="4" w:space="0" w:color="auto"/>
            </w:tcBorders>
          </w:tcPr>
          <w:p w:rsidR="00980DBC" w:rsidRPr="002B0E7F" w:rsidRDefault="00980DBC" w:rsidP="00980DBC">
            <w:pPr>
              <w:autoSpaceDE w:val="0"/>
              <w:autoSpaceDN w:val="0"/>
              <w:adjustRightInd w:val="0"/>
              <w:jc w:val="both"/>
            </w:pPr>
          </w:p>
        </w:tc>
        <w:tc>
          <w:tcPr>
            <w:tcW w:w="2126" w:type="dxa"/>
            <w:tcBorders>
              <w:top w:val="double" w:sz="4" w:space="0" w:color="auto"/>
            </w:tcBorders>
          </w:tcPr>
          <w:p w:rsidR="00980DBC" w:rsidRPr="002B0E7F" w:rsidRDefault="00980DBC" w:rsidP="00980DBC">
            <w:pPr>
              <w:autoSpaceDE w:val="0"/>
              <w:autoSpaceDN w:val="0"/>
              <w:adjustRightInd w:val="0"/>
              <w:jc w:val="both"/>
            </w:pPr>
          </w:p>
        </w:tc>
        <w:tc>
          <w:tcPr>
            <w:tcW w:w="4373" w:type="dxa"/>
            <w:tcBorders>
              <w:top w:val="double" w:sz="4" w:space="0" w:color="auto"/>
            </w:tcBorders>
          </w:tcPr>
          <w:p w:rsidR="00980DBC" w:rsidRPr="002B0E7F" w:rsidRDefault="00980DBC" w:rsidP="00980DBC">
            <w:pPr>
              <w:autoSpaceDE w:val="0"/>
              <w:autoSpaceDN w:val="0"/>
              <w:adjustRightInd w:val="0"/>
              <w:jc w:val="both"/>
            </w:pPr>
          </w:p>
        </w:tc>
        <w:tc>
          <w:tcPr>
            <w:tcW w:w="1985" w:type="dxa"/>
            <w:tcBorders>
              <w:top w:val="double" w:sz="4" w:space="0" w:color="auto"/>
            </w:tcBorders>
          </w:tcPr>
          <w:p w:rsidR="00980DBC" w:rsidRPr="002B0E7F" w:rsidRDefault="00980DBC" w:rsidP="00980DBC">
            <w:pPr>
              <w:autoSpaceDE w:val="0"/>
              <w:autoSpaceDN w:val="0"/>
              <w:adjustRightInd w:val="0"/>
              <w:jc w:val="both"/>
            </w:pPr>
          </w:p>
        </w:tc>
      </w:tr>
    </w:tbl>
    <w:p w:rsidR="00980DBC" w:rsidRPr="002B0E7F" w:rsidRDefault="00980DBC" w:rsidP="00980DBC">
      <w:pPr>
        <w:spacing w:line="360" w:lineRule="auto"/>
        <w:ind w:left="782"/>
        <w:rPr>
          <w:rFonts w:eastAsia="Calibri"/>
          <w:b/>
          <w:color w:val="000000"/>
          <w:sz w:val="26"/>
          <w:szCs w:val="26"/>
        </w:rPr>
      </w:pPr>
    </w:p>
    <w:p w:rsidR="00980DBC" w:rsidRPr="002B0E7F" w:rsidRDefault="00980DBC" w:rsidP="00980DBC">
      <w:pPr>
        <w:numPr>
          <w:ilvl w:val="0"/>
          <w:numId w:val="29"/>
        </w:numPr>
        <w:spacing w:line="360" w:lineRule="auto"/>
        <w:ind w:left="782"/>
        <w:rPr>
          <w:rFonts w:eastAsia="Calibri"/>
          <w:b/>
          <w:color w:val="000000"/>
          <w:sz w:val="26"/>
          <w:szCs w:val="26"/>
        </w:rPr>
      </w:pPr>
      <w:r w:rsidRPr="002B0E7F">
        <w:rPr>
          <w:rFonts w:eastAsia="Calibri"/>
          <w:b/>
        </w:rPr>
        <w:t xml:space="preserve">Koncertdarbība </w:t>
      </w:r>
      <w:r w:rsidRPr="002B0E7F">
        <w:rPr>
          <w:rFonts w:eastAsia="Calibri"/>
        </w:rPr>
        <w:t>(tai skaitā dažādos festivālos bez žūrijas vērtējuma)</w:t>
      </w:r>
    </w:p>
    <w:tbl>
      <w:tblPr>
        <w:tblW w:w="9476" w:type="dxa"/>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2126"/>
        <w:gridCol w:w="4515"/>
        <w:gridCol w:w="1985"/>
      </w:tblGrid>
      <w:tr w:rsidR="00980DBC" w:rsidRPr="002B0E7F" w:rsidTr="00980DBC">
        <w:trPr>
          <w:trHeight w:val="255"/>
        </w:trPr>
        <w:tc>
          <w:tcPr>
            <w:tcW w:w="850" w:type="dxa"/>
            <w:tcBorders>
              <w:top w:val="double" w:sz="4" w:space="0" w:color="auto"/>
              <w:bottom w:val="double" w:sz="4" w:space="0" w:color="auto"/>
            </w:tcBorders>
          </w:tcPr>
          <w:p w:rsidR="00980DBC" w:rsidRPr="002B0E7F" w:rsidRDefault="00980DBC" w:rsidP="00980DBC">
            <w:pPr>
              <w:autoSpaceDE w:val="0"/>
              <w:autoSpaceDN w:val="0"/>
              <w:adjustRightInd w:val="0"/>
              <w:jc w:val="both"/>
              <w:rPr>
                <w:b/>
                <w:sz w:val="20"/>
                <w:szCs w:val="20"/>
              </w:rPr>
            </w:pPr>
            <w:proofErr w:type="spellStart"/>
            <w:r w:rsidRPr="002B0E7F">
              <w:rPr>
                <w:b/>
                <w:sz w:val="20"/>
                <w:szCs w:val="20"/>
              </w:rPr>
              <w:t>Nr.p.k</w:t>
            </w:r>
            <w:proofErr w:type="spellEnd"/>
            <w:r w:rsidRPr="002B0E7F">
              <w:rPr>
                <w:b/>
                <w:sz w:val="20"/>
                <w:szCs w:val="20"/>
              </w:rPr>
              <w:t>.</w:t>
            </w:r>
          </w:p>
        </w:tc>
        <w:tc>
          <w:tcPr>
            <w:tcW w:w="2126" w:type="dxa"/>
            <w:tcBorders>
              <w:top w:val="double" w:sz="4" w:space="0" w:color="auto"/>
              <w:bottom w:val="double" w:sz="4" w:space="0" w:color="auto"/>
            </w:tcBorders>
          </w:tcPr>
          <w:p w:rsidR="00980DBC" w:rsidRPr="002B0E7F" w:rsidRDefault="00980DBC" w:rsidP="00980DBC">
            <w:pPr>
              <w:autoSpaceDE w:val="0"/>
              <w:autoSpaceDN w:val="0"/>
              <w:adjustRightInd w:val="0"/>
              <w:jc w:val="center"/>
              <w:rPr>
                <w:b/>
                <w:sz w:val="20"/>
                <w:szCs w:val="20"/>
              </w:rPr>
            </w:pPr>
            <w:r w:rsidRPr="002B0E7F">
              <w:rPr>
                <w:b/>
                <w:sz w:val="20"/>
                <w:szCs w:val="20"/>
              </w:rPr>
              <w:t>Norises vieta</w:t>
            </w:r>
          </w:p>
          <w:p w:rsidR="00980DBC" w:rsidRPr="002B0E7F" w:rsidRDefault="00980DBC" w:rsidP="00980DBC">
            <w:pPr>
              <w:autoSpaceDE w:val="0"/>
              <w:autoSpaceDN w:val="0"/>
              <w:adjustRightInd w:val="0"/>
              <w:jc w:val="center"/>
              <w:rPr>
                <w:b/>
                <w:sz w:val="20"/>
                <w:szCs w:val="20"/>
              </w:rPr>
            </w:pPr>
            <w:r w:rsidRPr="002B0E7F">
              <w:rPr>
                <w:b/>
                <w:sz w:val="20"/>
                <w:szCs w:val="20"/>
              </w:rPr>
              <w:t>(valsts, pagasts, pilsēta, iestādes nosaukums)</w:t>
            </w:r>
          </w:p>
        </w:tc>
        <w:tc>
          <w:tcPr>
            <w:tcW w:w="4515" w:type="dxa"/>
            <w:tcBorders>
              <w:top w:val="double" w:sz="4" w:space="0" w:color="auto"/>
              <w:bottom w:val="double" w:sz="4" w:space="0" w:color="auto"/>
            </w:tcBorders>
          </w:tcPr>
          <w:p w:rsidR="00980DBC" w:rsidRPr="002B0E7F" w:rsidRDefault="00980DBC" w:rsidP="00980DBC">
            <w:pPr>
              <w:autoSpaceDE w:val="0"/>
              <w:autoSpaceDN w:val="0"/>
              <w:adjustRightInd w:val="0"/>
              <w:ind w:left="-249" w:firstLine="249"/>
              <w:jc w:val="center"/>
              <w:rPr>
                <w:b/>
                <w:sz w:val="20"/>
                <w:szCs w:val="20"/>
              </w:rPr>
            </w:pPr>
            <w:r w:rsidRPr="002B0E7F">
              <w:rPr>
                <w:b/>
                <w:sz w:val="20"/>
                <w:szCs w:val="20"/>
              </w:rPr>
              <w:t>Pasākuma nosaukums un norises laiks un organizators</w:t>
            </w:r>
          </w:p>
        </w:tc>
        <w:tc>
          <w:tcPr>
            <w:tcW w:w="1985" w:type="dxa"/>
            <w:tcBorders>
              <w:top w:val="double" w:sz="4" w:space="0" w:color="auto"/>
              <w:bottom w:val="double" w:sz="4" w:space="0" w:color="auto"/>
            </w:tcBorders>
          </w:tcPr>
          <w:p w:rsidR="00980DBC" w:rsidRPr="002B0E7F" w:rsidRDefault="00980DBC" w:rsidP="00980DBC">
            <w:pPr>
              <w:autoSpaceDE w:val="0"/>
              <w:autoSpaceDN w:val="0"/>
              <w:adjustRightInd w:val="0"/>
              <w:jc w:val="center"/>
              <w:rPr>
                <w:b/>
                <w:sz w:val="20"/>
                <w:szCs w:val="20"/>
              </w:rPr>
            </w:pPr>
            <w:r w:rsidRPr="002B0E7F">
              <w:rPr>
                <w:b/>
                <w:sz w:val="20"/>
                <w:szCs w:val="20"/>
              </w:rPr>
              <w:t>Kolektīva priekšnesumu skaits pasākumā</w:t>
            </w:r>
          </w:p>
        </w:tc>
      </w:tr>
      <w:tr w:rsidR="00980DBC" w:rsidRPr="002B0E7F" w:rsidTr="00980DBC">
        <w:trPr>
          <w:trHeight w:val="255"/>
        </w:trPr>
        <w:tc>
          <w:tcPr>
            <w:tcW w:w="850" w:type="dxa"/>
            <w:tcBorders>
              <w:top w:val="double" w:sz="4" w:space="0" w:color="auto"/>
            </w:tcBorders>
          </w:tcPr>
          <w:p w:rsidR="00980DBC" w:rsidRPr="002B0E7F" w:rsidRDefault="00980DBC" w:rsidP="00980DBC">
            <w:pPr>
              <w:autoSpaceDE w:val="0"/>
              <w:autoSpaceDN w:val="0"/>
              <w:adjustRightInd w:val="0"/>
              <w:jc w:val="both"/>
            </w:pPr>
          </w:p>
        </w:tc>
        <w:tc>
          <w:tcPr>
            <w:tcW w:w="2126" w:type="dxa"/>
            <w:tcBorders>
              <w:top w:val="double" w:sz="4" w:space="0" w:color="auto"/>
            </w:tcBorders>
          </w:tcPr>
          <w:p w:rsidR="00980DBC" w:rsidRPr="002B0E7F" w:rsidRDefault="00980DBC" w:rsidP="00980DBC">
            <w:pPr>
              <w:autoSpaceDE w:val="0"/>
              <w:autoSpaceDN w:val="0"/>
              <w:adjustRightInd w:val="0"/>
              <w:jc w:val="both"/>
            </w:pPr>
          </w:p>
        </w:tc>
        <w:tc>
          <w:tcPr>
            <w:tcW w:w="4515" w:type="dxa"/>
            <w:tcBorders>
              <w:top w:val="double" w:sz="4" w:space="0" w:color="auto"/>
            </w:tcBorders>
          </w:tcPr>
          <w:p w:rsidR="00980DBC" w:rsidRPr="002B0E7F" w:rsidRDefault="00980DBC" w:rsidP="00980DBC">
            <w:pPr>
              <w:autoSpaceDE w:val="0"/>
              <w:autoSpaceDN w:val="0"/>
              <w:adjustRightInd w:val="0"/>
              <w:jc w:val="both"/>
            </w:pPr>
          </w:p>
        </w:tc>
        <w:tc>
          <w:tcPr>
            <w:tcW w:w="1985" w:type="dxa"/>
            <w:tcBorders>
              <w:top w:val="double" w:sz="4" w:space="0" w:color="auto"/>
            </w:tcBorders>
          </w:tcPr>
          <w:p w:rsidR="00980DBC" w:rsidRPr="002B0E7F" w:rsidRDefault="00980DBC" w:rsidP="00980DBC">
            <w:pPr>
              <w:autoSpaceDE w:val="0"/>
              <w:autoSpaceDN w:val="0"/>
              <w:adjustRightInd w:val="0"/>
              <w:jc w:val="both"/>
            </w:pPr>
          </w:p>
        </w:tc>
      </w:tr>
    </w:tbl>
    <w:p w:rsidR="00980DBC" w:rsidRPr="002B0E7F" w:rsidRDefault="00980DBC" w:rsidP="00980DBC">
      <w:pPr>
        <w:spacing w:line="360" w:lineRule="auto"/>
        <w:ind w:left="782"/>
        <w:rPr>
          <w:rFonts w:eastAsia="Calibri"/>
          <w:b/>
          <w:color w:val="000000"/>
          <w:sz w:val="26"/>
          <w:szCs w:val="26"/>
        </w:rPr>
      </w:pPr>
    </w:p>
    <w:p w:rsidR="00980DBC" w:rsidRPr="002B0E7F" w:rsidRDefault="00980DBC" w:rsidP="00980DBC">
      <w:pPr>
        <w:numPr>
          <w:ilvl w:val="0"/>
          <w:numId w:val="29"/>
        </w:numPr>
        <w:spacing w:line="360" w:lineRule="auto"/>
        <w:ind w:left="782"/>
        <w:rPr>
          <w:rFonts w:eastAsia="Calibri"/>
          <w:color w:val="000000"/>
          <w:sz w:val="26"/>
          <w:szCs w:val="26"/>
        </w:rPr>
      </w:pPr>
      <w:r w:rsidRPr="002B0E7F">
        <w:rPr>
          <w:rFonts w:eastAsia="Calibri"/>
          <w:b/>
        </w:rPr>
        <w:t xml:space="preserve">Citas aktivitātes </w:t>
      </w:r>
      <w:r w:rsidRPr="002B0E7F">
        <w:rPr>
          <w:rFonts w:eastAsia="Calibri"/>
        </w:rPr>
        <w:t>(kolektīva projekti, organizēti pasākumi u.c.).</w:t>
      </w:r>
    </w:p>
    <w:tbl>
      <w:tblPr>
        <w:tblW w:w="907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340"/>
        <w:gridCol w:w="3897"/>
        <w:gridCol w:w="1984"/>
      </w:tblGrid>
      <w:tr w:rsidR="00980DBC" w:rsidRPr="002B0E7F" w:rsidTr="00980DBC">
        <w:trPr>
          <w:trHeight w:val="270"/>
        </w:trPr>
        <w:tc>
          <w:tcPr>
            <w:tcW w:w="851" w:type="dxa"/>
            <w:tcBorders>
              <w:bottom w:val="double" w:sz="4" w:space="0" w:color="auto"/>
            </w:tcBorders>
          </w:tcPr>
          <w:p w:rsidR="00980DBC" w:rsidRPr="002B0E7F" w:rsidRDefault="00980DBC" w:rsidP="00980DBC">
            <w:pPr>
              <w:spacing w:after="200" w:line="276" w:lineRule="auto"/>
              <w:jc w:val="center"/>
              <w:rPr>
                <w:rFonts w:eastAsia="Calibri"/>
                <w:b/>
                <w:sz w:val="20"/>
                <w:szCs w:val="20"/>
              </w:rPr>
            </w:pPr>
            <w:proofErr w:type="spellStart"/>
            <w:r w:rsidRPr="002B0E7F">
              <w:rPr>
                <w:rFonts w:eastAsia="Calibri"/>
                <w:b/>
                <w:sz w:val="20"/>
                <w:szCs w:val="20"/>
              </w:rPr>
              <w:t>Nr.p.k</w:t>
            </w:r>
            <w:proofErr w:type="spellEnd"/>
            <w:r w:rsidRPr="002B0E7F">
              <w:rPr>
                <w:rFonts w:eastAsia="Calibri"/>
                <w:b/>
                <w:sz w:val="20"/>
                <w:szCs w:val="20"/>
              </w:rPr>
              <w:t>.</w:t>
            </w:r>
          </w:p>
        </w:tc>
        <w:tc>
          <w:tcPr>
            <w:tcW w:w="2340" w:type="dxa"/>
            <w:tcBorders>
              <w:bottom w:val="double" w:sz="4" w:space="0" w:color="auto"/>
            </w:tcBorders>
          </w:tcPr>
          <w:p w:rsidR="00980DBC" w:rsidRPr="002B0E7F" w:rsidRDefault="00980DBC" w:rsidP="00980DBC">
            <w:pPr>
              <w:spacing w:after="200" w:line="276" w:lineRule="auto"/>
              <w:jc w:val="center"/>
              <w:rPr>
                <w:rFonts w:eastAsia="Calibri"/>
                <w:b/>
                <w:sz w:val="20"/>
                <w:szCs w:val="20"/>
              </w:rPr>
            </w:pPr>
            <w:r w:rsidRPr="002B0E7F">
              <w:rPr>
                <w:rFonts w:eastAsia="Calibri"/>
                <w:b/>
                <w:sz w:val="20"/>
                <w:szCs w:val="20"/>
              </w:rPr>
              <w:t xml:space="preserve">Norises vieta </w:t>
            </w:r>
          </w:p>
        </w:tc>
        <w:tc>
          <w:tcPr>
            <w:tcW w:w="3897" w:type="dxa"/>
            <w:tcBorders>
              <w:bottom w:val="double" w:sz="4" w:space="0" w:color="auto"/>
            </w:tcBorders>
          </w:tcPr>
          <w:p w:rsidR="00980DBC" w:rsidRPr="002B0E7F" w:rsidRDefault="00980DBC" w:rsidP="00980DBC">
            <w:pPr>
              <w:spacing w:after="200" w:line="276" w:lineRule="auto"/>
              <w:jc w:val="center"/>
              <w:rPr>
                <w:rFonts w:eastAsia="Calibri"/>
                <w:b/>
                <w:sz w:val="20"/>
                <w:szCs w:val="20"/>
              </w:rPr>
            </w:pPr>
            <w:r w:rsidRPr="002B0E7F">
              <w:rPr>
                <w:rFonts w:eastAsia="Calibri"/>
                <w:b/>
                <w:sz w:val="20"/>
                <w:szCs w:val="20"/>
              </w:rPr>
              <w:t>Aktivitātes nosaukums</w:t>
            </w:r>
          </w:p>
        </w:tc>
        <w:tc>
          <w:tcPr>
            <w:tcW w:w="1984" w:type="dxa"/>
            <w:tcBorders>
              <w:bottom w:val="double" w:sz="4" w:space="0" w:color="auto"/>
            </w:tcBorders>
          </w:tcPr>
          <w:p w:rsidR="00980DBC" w:rsidRPr="002B0E7F" w:rsidRDefault="00980DBC" w:rsidP="00980DBC">
            <w:pPr>
              <w:spacing w:after="200" w:line="276" w:lineRule="auto"/>
              <w:jc w:val="center"/>
              <w:rPr>
                <w:rFonts w:eastAsia="Calibri"/>
                <w:b/>
                <w:sz w:val="20"/>
                <w:szCs w:val="20"/>
              </w:rPr>
            </w:pPr>
            <w:r w:rsidRPr="002B0E7F">
              <w:rPr>
                <w:rFonts w:eastAsia="Calibri"/>
                <w:b/>
                <w:sz w:val="20"/>
                <w:szCs w:val="20"/>
              </w:rPr>
              <w:t>Norises laiks (mēnesis, gads)</w:t>
            </w:r>
          </w:p>
        </w:tc>
      </w:tr>
      <w:tr w:rsidR="00980DBC" w:rsidRPr="002B0E7F" w:rsidTr="00980DBC">
        <w:trPr>
          <w:trHeight w:val="270"/>
        </w:trPr>
        <w:tc>
          <w:tcPr>
            <w:tcW w:w="851" w:type="dxa"/>
            <w:tcBorders>
              <w:top w:val="double" w:sz="4" w:space="0" w:color="auto"/>
            </w:tcBorders>
          </w:tcPr>
          <w:p w:rsidR="00980DBC" w:rsidRPr="002B0E7F" w:rsidRDefault="00980DBC" w:rsidP="00980DBC">
            <w:pPr>
              <w:spacing w:after="200" w:line="276" w:lineRule="auto"/>
              <w:rPr>
                <w:rFonts w:eastAsia="Calibri"/>
              </w:rPr>
            </w:pPr>
          </w:p>
        </w:tc>
        <w:tc>
          <w:tcPr>
            <w:tcW w:w="2340" w:type="dxa"/>
            <w:tcBorders>
              <w:top w:val="double" w:sz="4" w:space="0" w:color="auto"/>
            </w:tcBorders>
          </w:tcPr>
          <w:p w:rsidR="00980DBC" w:rsidRPr="002B0E7F" w:rsidRDefault="00980DBC" w:rsidP="00980DBC">
            <w:pPr>
              <w:spacing w:after="200" w:line="276" w:lineRule="auto"/>
              <w:rPr>
                <w:rFonts w:eastAsia="Calibri"/>
              </w:rPr>
            </w:pPr>
          </w:p>
        </w:tc>
        <w:tc>
          <w:tcPr>
            <w:tcW w:w="3897" w:type="dxa"/>
            <w:tcBorders>
              <w:top w:val="double" w:sz="4" w:space="0" w:color="auto"/>
            </w:tcBorders>
          </w:tcPr>
          <w:p w:rsidR="00980DBC" w:rsidRPr="002B0E7F" w:rsidRDefault="00980DBC" w:rsidP="00980DBC">
            <w:pPr>
              <w:spacing w:after="200" w:line="276" w:lineRule="auto"/>
              <w:rPr>
                <w:rFonts w:eastAsia="Calibri"/>
              </w:rPr>
            </w:pPr>
          </w:p>
        </w:tc>
        <w:tc>
          <w:tcPr>
            <w:tcW w:w="1984" w:type="dxa"/>
            <w:tcBorders>
              <w:top w:val="double" w:sz="4" w:space="0" w:color="auto"/>
            </w:tcBorders>
          </w:tcPr>
          <w:p w:rsidR="00980DBC" w:rsidRPr="002B0E7F" w:rsidRDefault="00980DBC" w:rsidP="00980DBC">
            <w:pPr>
              <w:spacing w:after="200" w:line="276" w:lineRule="auto"/>
              <w:rPr>
                <w:rFonts w:eastAsia="Calibri"/>
              </w:rPr>
            </w:pPr>
          </w:p>
        </w:tc>
      </w:tr>
    </w:tbl>
    <w:p w:rsidR="00980DBC" w:rsidRPr="002B0E7F" w:rsidRDefault="00980DBC" w:rsidP="00980DBC">
      <w:pPr>
        <w:numPr>
          <w:ilvl w:val="0"/>
          <w:numId w:val="29"/>
        </w:numPr>
        <w:spacing w:after="200" w:line="276" w:lineRule="auto"/>
        <w:jc w:val="both"/>
        <w:rPr>
          <w:rFonts w:eastAsia="Calibri"/>
          <w:b/>
        </w:rPr>
      </w:pPr>
      <w:r w:rsidRPr="002B0E7F">
        <w:rPr>
          <w:rFonts w:eastAsia="Calibri"/>
          <w:b/>
        </w:rPr>
        <w:t>Kolektīva dalībnieku saraksts:</w:t>
      </w:r>
      <w:r w:rsidRPr="002B0E7F">
        <w:rPr>
          <w:rFonts w:eastAsia="Calibri"/>
          <w:b/>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827"/>
        <w:gridCol w:w="2180"/>
        <w:gridCol w:w="2322"/>
      </w:tblGrid>
      <w:tr w:rsidR="00980DBC" w:rsidRPr="002B0E7F" w:rsidTr="00980DBC">
        <w:tc>
          <w:tcPr>
            <w:tcW w:w="959" w:type="dxa"/>
            <w:shd w:val="clear" w:color="auto" w:fill="auto"/>
          </w:tcPr>
          <w:p w:rsidR="00980DBC" w:rsidRPr="002B0E7F" w:rsidRDefault="00980DBC" w:rsidP="00980DBC">
            <w:pPr>
              <w:autoSpaceDE w:val="0"/>
              <w:autoSpaceDN w:val="0"/>
              <w:adjustRightInd w:val="0"/>
              <w:spacing w:after="200" w:line="276" w:lineRule="auto"/>
              <w:jc w:val="center"/>
              <w:rPr>
                <w:b/>
              </w:rPr>
            </w:pPr>
            <w:proofErr w:type="spellStart"/>
            <w:r w:rsidRPr="002B0E7F">
              <w:rPr>
                <w:b/>
              </w:rPr>
              <w:t>Nr.p.k</w:t>
            </w:r>
            <w:proofErr w:type="spellEnd"/>
            <w:r w:rsidRPr="002B0E7F">
              <w:rPr>
                <w:b/>
              </w:rPr>
              <w:t>.</w:t>
            </w:r>
          </w:p>
        </w:tc>
        <w:tc>
          <w:tcPr>
            <w:tcW w:w="3827" w:type="dxa"/>
            <w:shd w:val="clear" w:color="auto" w:fill="auto"/>
          </w:tcPr>
          <w:p w:rsidR="00980DBC" w:rsidRPr="002B0E7F" w:rsidRDefault="00980DBC" w:rsidP="00980DBC">
            <w:pPr>
              <w:autoSpaceDE w:val="0"/>
              <w:autoSpaceDN w:val="0"/>
              <w:adjustRightInd w:val="0"/>
              <w:spacing w:after="200" w:line="276" w:lineRule="auto"/>
              <w:jc w:val="center"/>
              <w:rPr>
                <w:b/>
              </w:rPr>
            </w:pPr>
            <w:r w:rsidRPr="002B0E7F">
              <w:rPr>
                <w:b/>
              </w:rPr>
              <w:t>Vārds, uzvārds</w:t>
            </w:r>
          </w:p>
        </w:tc>
        <w:tc>
          <w:tcPr>
            <w:tcW w:w="2180" w:type="dxa"/>
            <w:shd w:val="clear" w:color="auto" w:fill="auto"/>
          </w:tcPr>
          <w:p w:rsidR="00980DBC" w:rsidRPr="002B0E7F" w:rsidRDefault="00980DBC" w:rsidP="00980DBC">
            <w:pPr>
              <w:autoSpaceDE w:val="0"/>
              <w:autoSpaceDN w:val="0"/>
              <w:adjustRightInd w:val="0"/>
              <w:spacing w:after="200" w:line="276" w:lineRule="auto"/>
              <w:jc w:val="center"/>
              <w:rPr>
                <w:b/>
              </w:rPr>
            </w:pPr>
            <w:r w:rsidRPr="002B0E7F">
              <w:rPr>
                <w:b/>
              </w:rPr>
              <w:t>Dzimšanas gads</w:t>
            </w:r>
          </w:p>
        </w:tc>
        <w:tc>
          <w:tcPr>
            <w:tcW w:w="2322" w:type="dxa"/>
            <w:shd w:val="clear" w:color="auto" w:fill="auto"/>
          </w:tcPr>
          <w:p w:rsidR="00980DBC" w:rsidRPr="002B0E7F" w:rsidRDefault="00980DBC" w:rsidP="00980DBC">
            <w:pPr>
              <w:autoSpaceDE w:val="0"/>
              <w:autoSpaceDN w:val="0"/>
              <w:adjustRightInd w:val="0"/>
              <w:spacing w:after="200" w:line="276" w:lineRule="auto"/>
              <w:jc w:val="center"/>
              <w:rPr>
                <w:b/>
              </w:rPr>
            </w:pPr>
            <w:r w:rsidRPr="002B0E7F">
              <w:rPr>
                <w:b/>
              </w:rPr>
              <w:t xml:space="preserve">e-pasta adrese, vai </w:t>
            </w:r>
            <w:proofErr w:type="spellStart"/>
            <w:r w:rsidRPr="002B0E7F">
              <w:rPr>
                <w:b/>
              </w:rPr>
              <w:t>tālr.</w:t>
            </w:r>
            <w:r>
              <w:rPr>
                <w:b/>
              </w:rPr>
              <w:t>N</w:t>
            </w:r>
            <w:r w:rsidRPr="002B0E7F">
              <w:rPr>
                <w:b/>
              </w:rPr>
              <w:t>r</w:t>
            </w:r>
            <w:proofErr w:type="spellEnd"/>
            <w:r w:rsidRPr="002B0E7F">
              <w:rPr>
                <w:b/>
              </w:rPr>
              <w:t>.</w:t>
            </w:r>
          </w:p>
        </w:tc>
      </w:tr>
      <w:tr w:rsidR="00980DBC" w:rsidRPr="002B0E7F" w:rsidTr="00980DBC">
        <w:tc>
          <w:tcPr>
            <w:tcW w:w="959" w:type="dxa"/>
            <w:shd w:val="clear" w:color="auto" w:fill="auto"/>
          </w:tcPr>
          <w:p w:rsidR="00980DBC" w:rsidRPr="002B0E7F" w:rsidRDefault="00980DBC" w:rsidP="00980DBC">
            <w:pPr>
              <w:autoSpaceDE w:val="0"/>
              <w:autoSpaceDN w:val="0"/>
              <w:adjustRightInd w:val="0"/>
              <w:spacing w:after="200" w:line="276" w:lineRule="auto"/>
              <w:jc w:val="both"/>
              <w:rPr>
                <w:sz w:val="28"/>
                <w:szCs w:val="28"/>
              </w:rPr>
            </w:pPr>
          </w:p>
        </w:tc>
        <w:tc>
          <w:tcPr>
            <w:tcW w:w="3827" w:type="dxa"/>
            <w:shd w:val="clear" w:color="auto" w:fill="auto"/>
          </w:tcPr>
          <w:p w:rsidR="00980DBC" w:rsidRPr="002B0E7F" w:rsidRDefault="00980DBC" w:rsidP="00980DBC">
            <w:pPr>
              <w:autoSpaceDE w:val="0"/>
              <w:autoSpaceDN w:val="0"/>
              <w:adjustRightInd w:val="0"/>
              <w:spacing w:after="200" w:line="276" w:lineRule="auto"/>
              <w:jc w:val="both"/>
              <w:rPr>
                <w:sz w:val="28"/>
                <w:szCs w:val="28"/>
              </w:rPr>
            </w:pPr>
          </w:p>
        </w:tc>
        <w:tc>
          <w:tcPr>
            <w:tcW w:w="2180" w:type="dxa"/>
            <w:shd w:val="clear" w:color="auto" w:fill="auto"/>
          </w:tcPr>
          <w:p w:rsidR="00980DBC" w:rsidRPr="002B0E7F" w:rsidRDefault="00980DBC" w:rsidP="00980DBC">
            <w:pPr>
              <w:autoSpaceDE w:val="0"/>
              <w:autoSpaceDN w:val="0"/>
              <w:adjustRightInd w:val="0"/>
              <w:spacing w:after="200" w:line="276" w:lineRule="auto"/>
              <w:jc w:val="both"/>
              <w:rPr>
                <w:sz w:val="28"/>
                <w:szCs w:val="28"/>
              </w:rPr>
            </w:pPr>
          </w:p>
        </w:tc>
        <w:tc>
          <w:tcPr>
            <w:tcW w:w="2322" w:type="dxa"/>
            <w:shd w:val="clear" w:color="auto" w:fill="auto"/>
          </w:tcPr>
          <w:p w:rsidR="00980DBC" w:rsidRPr="002B0E7F" w:rsidRDefault="00980DBC" w:rsidP="00980DBC">
            <w:pPr>
              <w:autoSpaceDE w:val="0"/>
              <w:autoSpaceDN w:val="0"/>
              <w:adjustRightInd w:val="0"/>
              <w:spacing w:after="200" w:line="276" w:lineRule="auto"/>
              <w:jc w:val="both"/>
              <w:rPr>
                <w:sz w:val="28"/>
                <w:szCs w:val="28"/>
              </w:rPr>
            </w:pPr>
          </w:p>
        </w:tc>
      </w:tr>
      <w:tr w:rsidR="00980DBC" w:rsidRPr="002B0E7F" w:rsidTr="00980DBC">
        <w:tc>
          <w:tcPr>
            <w:tcW w:w="959" w:type="dxa"/>
            <w:shd w:val="clear" w:color="auto" w:fill="auto"/>
          </w:tcPr>
          <w:p w:rsidR="00980DBC" w:rsidRPr="002B0E7F" w:rsidRDefault="00980DBC" w:rsidP="00980DBC">
            <w:pPr>
              <w:autoSpaceDE w:val="0"/>
              <w:autoSpaceDN w:val="0"/>
              <w:adjustRightInd w:val="0"/>
              <w:spacing w:after="200" w:line="276" w:lineRule="auto"/>
              <w:jc w:val="both"/>
              <w:rPr>
                <w:sz w:val="28"/>
                <w:szCs w:val="28"/>
              </w:rPr>
            </w:pPr>
          </w:p>
        </w:tc>
        <w:tc>
          <w:tcPr>
            <w:tcW w:w="3827" w:type="dxa"/>
            <w:shd w:val="clear" w:color="auto" w:fill="auto"/>
          </w:tcPr>
          <w:p w:rsidR="00980DBC" w:rsidRPr="002B0E7F" w:rsidRDefault="00980DBC" w:rsidP="00980DBC">
            <w:pPr>
              <w:autoSpaceDE w:val="0"/>
              <w:autoSpaceDN w:val="0"/>
              <w:adjustRightInd w:val="0"/>
              <w:spacing w:after="200" w:line="276" w:lineRule="auto"/>
              <w:jc w:val="both"/>
              <w:rPr>
                <w:sz w:val="28"/>
                <w:szCs w:val="28"/>
              </w:rPr>
            </w:pPr>
          </w:p>
        </w:tc>
        <w:tc>
          <w:tcPr>
            <w:tcW w:w="2180" w:type="dxa"/>
            <w:shd w:val="clear" w:color="auto" w:fill="auto"/>
          </w:tcPr>
          <w:p w:rsidR="00980DBC" w:rsidRPr="002B0E7F" w:rsidRDefault="00980DBC" w:rsidP="00980DBC">
            <w:pPr>
              <w:autoSpaceDE w:val="0"/>
              <w:autoSpaceDN w:val="0"/>
              <w:adjustRightInd w:val="0"/>
              <w:spacing w:after="200" w:line="276" w:lineRule="auto"/>
              <w:jc w:val="both"/>
              <w:rPr>
                <w:sz w:val="28"/>
                <w:szCs w:val="28"/>
              </w:rPr>
            </w:pPr>
          </w:p>
        </w:tc>
        <w:tc>
          <w:tcPr>
            <w:tcW w:w="2322" w:type="dxa"/>
            <w:shd w:val="clear" w:color="auto" w:fill="auto"/>
          </w:tcPr>
          <w:p w:rsidR="00980DBC" w:rsidRPr="002B0E7F" w:rsidRDefault="00980DBC" w:rsidP="00980DBC">
            <w:pPr>
              <w:autoSpaceDE w:val="0"/>
              <w:autoSpaceDN w:val="0"/>
              <w:adjustRightInd w:val="0"/>
              <w:spacing w:after="200" w:line="276" w:lineRule="auto"/>
              <w:jc w:val="both"/>
              <w:rPr>
                <w:sz w:val="28"/>
                <w:szCs w:val="28"/>
              </w:rPr>
            </w:pPr>
          </w:p>
        </w:tc>
      </w:tr>
    </w:tbl>
    <w:p w:rsidR="00980DBC" w:rsidRPr="002B0E7F" w:rsidRDefault="00980DBC" w:rsidP="00980DBC">
      <w:pPr>
        <w:ind w:left="782"/>
        <w:rPr>
          <w:rFonts w:eastAsia="Calibri"/>
          <w:b/>
        </w:rPr>
      </w:pPr>
    </w:p>
    <w:p w:rsidR="00980DBC" w:rsidRPr="002B0E7F" w:rsidRDefault="00980DBC" w:rsidP="00980DBC">
      <w:pPr>
        <w:numPr>
          <w:ilvl w:val="0"/>
          <w:numId w:val="29"/>
        </w:numPr>
        <w:ind w:left="782"/>
        <w:rPr>
          <w:rFonts w:eastAsia="Calibri"/>
          <w:b/>
        </w:rPr>
      </w:pPr>
      <w:r w:rsidRPr="002B0E7F">
        <w:rPr>
          <w:rFonts w:eastAsia="Calibri"/>
          <w:b/>
        </w:rPr>
        <w:t>Kolektīva aktīvais repertuārs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7209"/>
        <w:gridCol w:w="1650"/>
      </w:tblGrid>
      <w:tr w:rsidR="00980DBC" w:rsidRPr="002B0E7F" w:rsidTr="00980DBC">
        <w:tc>
          <w:tcPr>
            <w:tcW w:w="399" w:type="pct"/>
            <w:tcBorders>
              <w:top w:val="single" w:sz="4" w:space="0" w:color="auto"/>
              <w:left w:val="single" w:sz="4" w:space="0" w:color="auto"/>
              <w:bottom w:val="single" w:sz="4" w:space="0" w:color="auto"/>
              <w:right w:val="single" w:sz="4" w:space="0" w:color="auto"/>
            </w:tcBorders>
            <w:shd w:val="clear" w:color="auto" w:fill="auto"/>
            <w:hideMark/>
          </w:tcPr>
          <w:p w:rsidR="00980DBC" w:rsidRPr="002B0E7F" w:rsidRDefault="00980DBC" w:rsidP="00980DBC">
            <w:pPr>
              <w:overflowPunct w:val="0"/>
              <w:autoSpaceDE w:val="0"/>
              <w:autoSpaceDN w:val="0"/>
              <w:adjustRightInd w:val="0"/>
              <w:textAlignment w:val="baseline"/>
              <w:rPr>
                <w:b/>
                <w:bCs/>
                <w:szCs w:val="20"/>
              </w:rPr>
            </w:pPr>
            <w:r w:rsidRPr="002B0E7F">
              <w:rPr>
                <w:b/>
                <w:bCs/>
                <w:szCs w:val="20"/>
              </w:rPr>
              <w:t>Nr.</w:t>
            </w:r>
          </w:p>
          <w:p w:rsidR="00980DBC" w:rsidRPr="002B0E7F" w:rsidRDefault="00980DBC" w:rsidP="00980DBC">
            <w:pPr>
              <w:overflowPunct w:val="0"/>
              <w:autoSpaceDE w:val="0"/>
              <w:autoSpaceDN w:val="0"/>
              <w:adjustRightInd w:val="0"/>
              <w:textAlignment w:val="baseline"/>
              <w:rPr>
                <w:b/>
                <w:bCs/>
              </w:rPr>
            </w:pPr>
            <w:r w:rsidRPr="002B0E7F">
              <w:rPr>
                <w:b/>
                <w:bCs/>
                <w:szCs w:val="20"/>
              </w:rPr>
              <w:t>p.k.</w:t>
            </w:r>
          </w:p>
        </w:tc>
        <w:tc>
          <w:tcPr>
            <w:tcW w:w="3744" w:type="pct"/>
            <w:tcBorders>
              <w:top w:val="single" w:sz="4" w:space="0" w:color="auto"/>
              <w:left w:val="single" w:sz="4" w:space="0" w:color="auto"/>
              <w:bottom w:val="single" w:sz="4" w:space="0" w:color="auto"/>
              <w:right w:val="single" w:sz="4" w:space="0" w:color="auto"/>
            </w:tcBorders>
            <w:shd w:val="clear" w:color="auto" w:fill="auto"/>
            <w:hideMark/>
          </w:tcPr>
          <w:p w:rsidR="00980DBC" w:rsidRPr="002B0E7F" w:rsidRDefault="00980DBC" w:rsidP="00980DBC">
            <w:pPr>
              <w:overflowPunct w:val="0"/>
              <w:autoSpaceDE w:val="0"/>
              <w:autoSpaceDN w:val="0"/>
              <w:adjustRightInd w:val="0"/>
              <w:textAlignment w:val="baseline"/>
              <w:rPr>
                <w:b/>
                <w:bCs/>
              </w:rPr>
            </w:pPr>
            <w:r w:rsidRPr="002B0E7F">
              <w:rPr>
                <w:b/>
                <w:bCs/>
                <w:szCs w:val="20"/>
              </w:rPr>
              <w:t>Koncerta numura nosaukums, programmas nosaukums</w:t>
            </w:r>
          </w:p>
        </w:tc>
        <w:tc>
          <w:tcPr>
            <w:tcW w:w="857" w:type="pct"/>
            <w:tcBorders>
              <w:top w:val="single" w:sz="4" w:space="0" w:color="auto"/>
              <w:left w:val="single" w:sz="4" w:space="0" w:color="auto"/>
              <w:bottom w:val="single" w:sz="4" w:space="0" w:color="auto"/>
              <w:right w:val="single" w:sz="4" w:space="0" w:color="auto"/>
            </w:tcBorders>
            <w:shd w:val="clear" w:color="auto" w:fill="auto"/>
            <w:hideMark/>
          </w:tcPr>
          <w:p w:rsidR="00980DBC" w:rsidRPr="002B0E7F" w:rsidRDefault="00980DBC" w:rsidP="00980DBC">
            <w:pPr>
              <w:overflowPunct w:val="0"/>
              <w:autoSpaceDE w:val="0"/>
              <w:autoSpaceDN w:val="0"/>
              <w:adjustRightInd w:val="0"/>
              <w:textAlignment w:val="baseline"/>
              <w:rPr>
                <w:b/>
                <w:bCs/>
              </w:rPr>
            </w:pPr>
            <w:r w:rsidRPr="002B0E7F">
              <w:rPr>
                <w:b/>
                <w:bCs/>
                <w:szCs w:val="20"/>
              </w:rPr>
              <w:t>Apjoms, metrāža</w:t>
            </w:r>
          </w:p>
        </w:tc>
      </w:tr>
      <w:tr w:rsidR="00980DBC" w:rsidRPr="002B0E7F" w:rsidTr="00980DBC">
        <w:tc>
          <w:tcPr>
            <w:tcW w:w="399" w:type="pct"/>
            <w:tcBorders>
              <w:top w:val="single" w:sz="4" w:space="0" w:color="auto"/>
              <w:left w:val="single" w:sz="4" w:space="0" w:color="auto"/>
              <w:bottom w:val="single" w:sz="4" w:space="0" w:color="auto"/>
              <w:right w:val="single" w:sz="4" w:space="0" w:color="auto"/>
            </w:tcBorders>
            <w:shd w:val="clear" w:color="auto" w:fill="auto"/>
          </w:tcPr>
          <w:p w:rsidR="00980DBC" w:rsidRPr="002B0E7F" w:rsidRDefault="00980DBC" w:rsidP="00980DBC">
            <w:pPr>
              <w:overflowPunct w:val="0"/>
              <w:autoSpaceDE w:val="0"/>
              <w:autoSpaceDN w:val="0"/>
              <w:adjustRightInd w:val="0"/>
              <w:textAlignment w:val="baseline"/>
            </w:pPr>
          </w:p>
        </w:tc>
        <w:tc>
          <w:tcPr>
            <w:tcW w:w="3744" w:type="pct"/>
            <w:tcBorders>
              <w:top w:val="single" w:sz="4" w:space="0" w:color="auto"/>
              <w:left w:val="single" w:sz="4" w:space="0" w:color="auto"/>
              <w:bottom w:val="single" w:sz="4" w:space="0" w:color="auto"/>
              <w:right w:val="single" w:sz="4" w:space="0" w:color="auto"/>
            </w:tcBorders>
            <w:shd w:val="clear" w:color="auto" w:fill="auto"/>
          </w:tcPr>
          <w:p w:rsidR="00980DBC" w:rsidRPr="002B0E7F" w:rsidRDefault="00980DBC" w:rsidP="00980DBC">
            <w:pPr>
              <w:overflowPunct w:val="0"/>
              <w:autoSpaceDE w:val="0"/>
              <w:autoSpaceDN w:val="0"/>
              <w:adjustRightInd w:val="0"/>
              <w:textAlignment w:val="baseline"/>
            </w:pPr>
          </w:p>
        </w:tc>
        <w:tc>
          <w:tcPr>
            <w:tcW w:w="857" w:type="pct"/>
            <w:tcBorders>
              <w:top w:val="single" w:sz="4" w:space="0" w:color="auto"/>
              <w:left w:val="single" w:sz="4" w:space="0" w:color="auto"/>
              <w:bottom w:val="single" w:sz="4" w:space="0" w:color="auto"/>
              <w:right w:val="single" w:sz="4" w:space="0" w:color="auto"/>
            </w:tcBorders>
            <w:shd w:val="clear" w:color="auto" w:fill="auto"/>
          </w:tcPr>
          <w:p w:rsidR="00980DBC" w:rsidRPr="002B0E7F" w:rsidRDefault="00980DBC" w:rsidP="00980DBC">
            <w:pPr>
              <w:overflowPunct w:val="0"/>
              <w:autoSpaceDE w:val="0"/>
              <w:autoSpaceDN w:val="0"/>
              <w:adjustRightInd w:val="0"/>
              <w:textAlignment w:val="baseline"/>
            </w:pPr>
          </w:p>
        </w:tc>
      </w:tr>
      <w:tr w:rsidR="00980DBC" w:rsidRPr="002B0E7F" w:rsidTr="00980DBC">
        <w:tc>
          <w:tcPr>
            <w:tcW w:w="399" w:type="pct"/>
            <w:tcBorders>
              <w:top w:val="single" w:sz="4" w:space="0" w:color="auto"/>
              <w:left w:val="single" w:sz="4" w:space="0" w:color="auto"/>
              <w:bottom w:val="single" w:sz="4" w:space="0" w:color="auto"/>
              <w:right w:val="single" w:sz="4" w:space="0" w:color="auto"/>
            </w:tcBorders>
            <w:shd w:val="clear" w:color="auto" w:fill="auto"/>
          </w:tcPr>
          <w:p w:rsidR="00980DBC" w:rsidRPr="002B0E7F" w:rsidRDefault="00980DBC" w:rsidP="00980DBC">
            <w:pPr>
              <w:overflowPunct w:val="0"/>
              <w:autoSpaceDE w:val="0"/>
              <w:autoSpaceDN w:val="0"/>
              <w:adjustRightInd w:val="0"/>
              <w:textAlignment w:val="baseline"/>
            </w:pPr>
          </w:p>
        </w:tc>
        <w:tc>
          <w:tcPr>
            <w:tcW w:w="3744" w:type="pct"/>
            <w:tcBorders>
              <w:top w:val="single" w:sz="4" w:space="0" w:color="auto"/>
              <w:left w:val="single" w:sz="4" w:space="0" w:color="auto"/>
              <w:bottom w:val="single" w:sz="4" w:space="0" w:color="auto"/>
              <w:right w:val="single" w:sz="4" w:space="0" w:color="auto"/>
            </w:tcBorders>
            <w:shd w:val="clear" w:color="auto" w:fill="auto"/>
          </w:tcPr>
          <w:p w:rsidR="00980DBC" w:rsidRPr="002B0E7F" w:rsidRDefault="00980DBC" w:rsidP="00980DBC">
            <w:pPr>
              <w:overflowPunct w:val="0"/>
              <w:autoSpaceDE w:val="0"/>
              <w:autoSpaceDN w:val="0"/>
              <w:adjustRightInd w:val="0"/>
              <w:textAlignment w:val="baseline"/>
            </w:pPr>
          </w:p>
        </w:tc>
        <w:tc>
          <w:tcPr>
            <w:tcW w:w="857" w:type="pct"/>
            <w:tcBorders>
              <w:top w:val="single" w:sz="4" w:space="0" w:color="auto"/>
              <w:left w:val="single" w:sz="4" w:space="0" w:color="auto"/>
              <w:bottom w:val="single" w:sz="4" w:space="0" w:color="auto"/>
              <w:right w:val="single" w:sz="4" w:space="0" w:color="auto"/>
            </w:tcBorders>
            <w:shd w:val="clear" w:color="auto" w:fill="auto"/>
          </w:tcPr>
          <w:p w:rsidR="00980DBC" w:rsidRPr="002B0E7F" w:rsidRDefault="00980DBC" w:rsidP="00980DBC">
            <w:pPr>
              <w:overflowPunct w:val="0"/>
              <w:autoSpaceDE w:val="0"/>
              <w:autoSpaceDN w:val="0"/>
              <w:adjustRightInd w:val="0"/>
              <w:textAlignment w:val="baseline"/>
            </w:pPr>
          </w:p>
        </w:tc>
      </w:tr>
      <w:tr w:rsidR="00980DBC" w:rsidRPr="002B0E7F" w:rsidTr="00980DBC">
        <w:tc>
          <w:tcPr>
            <w:tcW w:w="399" w:type="pct"/>
            <w:tcBorders>
              <w:top w:val="single" w:sz="4" w:space="0" w:color="auto"/>
              <w:left w:val="single" w:sz="4" w:space="0" w:color="auto"/>
              <w:bottom w:val="single" w:sz="4" w:space="0" w:color="auto"/>
              <w:right w:val="single" w:sz="4" w:space="0" w:color="auto"/>
            </w:tcBorders>
            <w:shd w:val="clear" w:color="auto" w:fill="auto"/>
          </w:tcPr>
          <w:p w:rsidR="00980DBC" w:rsidRPr="002B0E7F" w:rsidRDefault="00980DBC" w:rsidP="00980DBC">
            <w:pPr>
              <w:overflowPunct w:val="0"/>
              <w:autoSpaceDE w:val="0"/>
              <w:autoSpaceDN w:val="0"/>
              <w:adjustRightInd w:val="0"/>
              <w:textAlignment w:val="baseline"/>
            </w:pPr>
          </w:p>
        </w:tc>
        <w:tc>
          <w:tcPr>
            <w:tcW w:w="3744" w:type="pct"/>
            <w:tcBorders>
              <w:top w:val="single" w:sz="4" w:space="0" w:color="auto"/>
              <w:left w:val="single" w:sz="4" w:space="0" w:color="auto"/>
              <w:bottom w:val="single" w:sz="4" w:space="0" w:color="auto"/>
              <w:right w:val="single" w:sz="4" w:space="0" w:color="auto"/>
            </w:tcBorders>
            <w:shd w:val="clear" w:color="auto" w:fill="auto"/>
          </w:tcPr>
          <w:p w:rsidR="00980DBC" w:rsidRPr="002B0E7F" w:rsidRDefault="00980DBC" w:rsidP="00980DBC">
            <w:pPr>
              <w:overflowPunct w:val="0"/>
              <w:autoSpaceDE w:val="0"/>
              <w:autoSpaceDN w:val="0"/>
              <w:adjustRightInd w:val="0"/>
              <w:textAlignment w:val="baseline"/>
            </w:pPr>
          </w:p>
        </w:tc>
        <w:tc>
          <w:tcPr>
            <w:tcW w:w="857" w:type="pct"/>
            <w:tcBorders>
              <w:top w:val="single" w:sz="4" w:space="0" w:color="auto"/>
              <w:left w:val="single" w:sz="4" w:space="0" w:color="auto"/>
              <w:bottom w:val="single" w:sz="4" w:space="0" w:color="auto"/>
              <w:right w:val="single" w:sz="4" w:space="0" w:color="auto"/>
            </w:tcBorders>
            <w:shd w:val="clear" w:color="auto" w:fill="auto"/>
          </w:tcPr>
          <w:p w:rsidR="00980DBC" w:rsidRPr="002B0E7F" w:rsidRDefault="00980DBC" w:rsidP="00980DBC">
            <w:pPr>
              <w:overflowPunct w:val="0"/>
              <w:autoSpaceDE w:val="0"/>
              <w:autoSpaceDN w:val="0"/>
              <w:adjustRightInd w:val="0"/>
              <w:textAlignment w:val="baseline"/>
            </w:pPr>
          </w:p>
        </w:tc>
      </w:tr>
      <w:tr w:rsidR="00980DBC" w:rsidRPr="002B0E7F" w:rsidTr="00980DBC">
        <w:tc>
          <w:tcPr>
            <w:tcW w:w="399" w:type="pct"/>
            <w:tcBorders>
              <w:top w:val="single" w:sz="4" w:space="0" w:color="auto"/>
              <w:left w:val="single" w:sz="4" w:space="0" w:color="auto"/>
              <w:bottom w:val="single" w:sz="4" w:space="0" w:color="auto"/>
              <w:right w:val="single" w:sz="4" w:space="0" w:color="auto"/>
            </w:tcBorders>
            <w:shd w:val="clear" w:color="auto" w:fill="auto"/>
          </w:tcPr>
          <w:p w:rsidR="00980DBC" w:rsidRPr="002B0E7F" w:rsidRDefault="00980DBC" w:rsidP="00980DBC">
            <w:pPr>
              <w:overflowPunct w:val="0"/>
              <w:autoSpaceDE w:val="0"/>
              <w:autoSpaceDN w:val="0"/>
              <w:adjustRightInd w:val="0"/>
              <w:textAlignment w:val="baseline"/>
            </w:pPr>
          </w:p>
        </w:tc>
        <w:tc>
          <w:tcPr>
            <w:tcW w:w="3744" w:type="pct"/>
            <w:tcBorders>
              <w:top w:val="single" w:sz="4" w:space="0" w:color="auto"/>
              <w:left w:val="single" w:sz="4" w:space="0" w:color="auto"/>
              <w:bottom w:val="single" w:sz="4" w:space="0" w:color="auto"/>
              <w:right w:val="single" w:sz="4" w:space="0" w:color="auto"/>
            </w:tcBorders>
            <w:shd w:val="clear" w:color="auto" w:fill="auto"/>
          </w:tcPr>
          <w:p w:rsidR="00980DBC" w:rsidRPr="002B0E7F" w:rsidRDefault="00980DBC" w:rsidP="00980DBC">
            <w:pPr>
              <w:overflowPunct w:val="0"/>
              <w:autoSpaceDE w:val="0"/>
              <w:autoSpaceDN w:val="0"/>
              <w:adjustRightInd w:val="0"/>
              <w:textAlignment w:val="baseline"/>
            </w:pPr>
          </w:p>
        </w:tc>
        <w:tc>
          <w:tcPr>
            <w:tcW w:w="857" w:type="pct"/>
            <w:tcBorders>
              <w:top w:val="single" w:sz="4" w:space="0" w:color="auto"/>
              <w:left w:val="single" w:sz="4" w:space="0" w:color="auto"/>
              <w:bottom w:val="single" w:sz="4" w:space="0" w:color="auto"/>
              <w:right w:val="single" w:sz="4" w:space="0" w:color="auto"/>
            </w:tcBorders>
            <w:shd w:val="clear" w:color="auto" w:fill="auto"/>
          </w:tcPr>
          <w:p w:rsidR="00980DBC" w:rsidRPr="002B0E7F" w:rsidRDefault="00980DBC" w:rsidP="00980DBC">
            <w:pPr>
              <w:overflowPunct w:val="0"/>
              <w:autoSpaceDE w:val="0"/>
              <w:autoSpaceDN w:val="0"/>
              <w:adjustRightInd w:val="0"/>
              <w:textAlignment w:val="baseline"/>
            </w:pPr>
          </w:p>
        </w:tc>
      </w:tr>
      <w:tr w:rsidR="00980DBC" w:rsidRPr="002B0E7F" w:rsidTr="00980DBC">
        <w:tc>
          <w:tcPr>
            <w:tcW w:w="399" w:type="pct"/>
            <w:tcBorders>
              <w:top w:val="single" w:sz="4" w:space="0" w:color="auto"/>
              <w:left w:val="single" w:sz="4" w:space="0" w:color="auto"/>
              <w:bottom w:val="single" w:sz="4" w:space="0" w:color="auto"/>
              <w:right w:val="single" w:sz="4" w:space="0" w:color="auto"/>
            </w:tcBorders>
            <w:shd w:val="clear" w:color="auto" w:fill="auto"/>
          </w:tcPr>
          <w:p w:rsidR="00980DBC" w:rsidRPr="002B0E7F" w:rsidRDefault="00980DBC" w:rsidP="00980DBC">
            <w:pPr>
              <w:overflowPunct w:val="0"/>
              <w:autoSpaceDE w:val="0"/>
              <w:autoSpaceDN w:val="0"/>
              <w:adjustRightInd w:val="0"/>
              <w:textAlignment w:val="baseline"/>
            </w:pPr>
          </w:p>
        </w:tc>
        <w:tc>
          <w:tcPr>
            <w:tcW w:w="3744" w:type="pct"/>
            <w:tcBorders>
              <w:top w:val="single" w:sz="4" w:space="0" w:color="auto"/>
              <w:left w:val="single" w:sz="4" w:space="0" w:color="auto"/>
              <w:bottom w:val="single" w:sz="4" w:space="0" w:color="auto"/>
              <w:right w:val="single" w:sz="4" w:space="0" w:color="auto"/>
            </w:tcBorders>
            <w:shd w:val="clear" w:color="auto" w:fill="auto"/>
          </w:tcPr>
          <w:p w:rsidR="00980DBC" w:rsidRPr="002B0E7F" w:rsidRDefault="00980DBC" w:rsidP="00980DBC">
            <w:pPr>
              <w:overflowPunct w:val="0"/>
              <w:autoSpaceDE w:val="0"/>
              <w:autoSpaceDN w:val="0"/>
              <w:adjustRightInd w:val="0"/>
              <w:textAlignment w:val="baseline"/>
            </w:pPr>
          </w:p>
        </w:tc>
        <w:tc>
          <w:tcPr>
            <w:tcW w:w="857" w:type="pct"/>
            <w:tcBorders>
              <w:top w:val="single" w:sz="4" w:space="0" w:color="auto"/>
              <w:left w:val="single" w:sz="4" w:space="0" w:color="auto"/>
              <w:bottom w:val="single" w:sz="4" w:space="0" w:color="auto"/>
              <w:right w:val="single" w:sz="4" w:space="0" w:color="auto"/>
            </w:tcBorders>
            <w:shd w:val="clear" w:color="auto" w:fill="auto"/>
          </w:tcPr>
          <w:p w:rsidR="00980DBC" w:rsidRPr="002B0E7F" w:rsidRDefault="00980DBC" w:rsidP="00980DBC">
            <w:pPr>
              <w:overflowPunct w:val="0"/>
              <w:autoSpaceDE w:val="0"/>
              <w:autoSpaceDN w:val="0"/>
              <w:adjustRightInd w:val="0"/>
              <w:textAlignment w:val="baseline"/>
            </w:pPr>
          </w:p>
        </w:tc>
      </w:tr>
      <w:tr w:rsidR="00980DBC" w:rsidRPr="002B0E7F" w:rsidTr="00980DBC">
        <w:tc>
          <w:tcPr>
            <w:tcW w:w="399" w:type="pct"/>
            <w:tcBorders>
              <w:top w:val="single" w:sz="4" w:space="0" w:color="auto"/>
              <w:left w:val="single" w:sz="4" w:space="0" w:color="auto"/>
              <w:bottom w:val="single" w:sz="4" w:space="0" w:color="auto"/>
              <w:right w:val="single" w:sz="4" w:space="0" w:color="auto"/>
            </w:tcBorders>
            <w:shd w:val="clear" w:color="auto" w:fill="auto"/>
          </w:tcPr>
          <w:p w:rsidR="00980DBC" w:rsidRPr="002B0E7F" w:rsidRDefault="00980DBC" w:rsidP="00980DBC">
            <w:pPr>
              <w:overflowPunct w:val="0"/>
              <w:autoSpaceDE w:val="0"/>
              <w:autoSpaceDN w:val="0"/>
              <w:adjustRightInd w:val="0"/>
              <w:textAlignment w:val="baseline"/>
            </w:pPr>
          </w:p>
        </w:tc>
        <w:tc>
          <w:tcPr>
            <w:tcW w:w="3744" w:type="pct"/>
            <w:tcBorders>
              <w:top w:val="single" w:sz="4" w:space="0" w:color="auto"/>
              <w:left w:val="single" w:sz="4" w:space="0" w:color="auto"/>
              <w:bottom w:val="single" w:sz="4" w:space="0" w:color="auto"/>
              <w:right w:val="single" w:sz="4" w:space="0" w:color="auto"/>
            </w:tcBorders>
            <w:shd w:val="clear" w:color="auto" w:fill="auto"/>
          </w:tcPr>
          <w:p w:rsidR="00980DBC" w:rsidRPr="002B0E7F" w:rsidRDefault="00980DBC" w:rsidP="00980DBC">
            <w:pPr>
              <w:overflowPunct w:val="0"/>
              <w:autoSpaceDE w:val="0"/>
              <w:autoSpaceDN w:val="0"/>
              <w:adjustRightInd w:val="0"/>
              <w:textAlignment w:val="baseline"/>
            </w:pPr>
          </w:p>
        </w:tc>
        <w:tc>
          <w:tcPr>
            <w:tcW w:w="857" w:type="pct"/>
            <w:tcBorders>
              <w:top w:val="single" w:sz="4" w:space="0" w:color="auto"/>
              <w:left w:val="single" w:sz="4" w:space="0" w:color="auto"/>
              <w:bottom w:val="single" w:sz="4" w:space="0" w:color="auto"/>
              <w:right w:val="single" w:sz="4" w:space="0" w:color="auto"/>
            </w:tcBorders>
            <w:shd w:val="clear" w:color="auto" w:fill="auto"/>
          </w:tcPr>
          <w:p w:rsidR="00980DBC" w:rsidRPr="002B0E7F" w:rsidRDefault="00980DBC" w:rsidP="00980DBC">
            <w:pPr>
              <w:overflowPunct w:val="0"/>
              <w:autoSpaceDE w:val="0"/>
              <w:autoSpaceDN w:val="0"/>
              <w:adjustRightInd w:val="0"/>
              <w:textAlignment w:val="baseline"/>
            </w:pPr>
          </w:p>
        </w:tc>
      </w:tr>
      <w:tr w:rsidR="00980DBC" w:rsidRPr="002B0E7F" w:rsidTr="00980DBC">
        <w:tc>
          <w:tcPr>
            <w:tcW w:w="399" w:type="pct"/>
            <w:tcBorders>
              <w:top w:val="single" w:sz="4" w:space="0" w:color="auto"/>
              <w:left w:val="single" w:sz="4" w:space="0" w:color="auto"/>
              <w:bottom w:val="single" w:sz="4" w:space="0" w:color="auto"/>
              <w:right w:val="single" w:sz="4" w:space="0" w:color="auto"/>
            </w:tcBorders>
            <w:shd w:val="clear" w:color="auto" w:fill="auto"/>
          </w:tcPr>
          <w:p w:rsidR="00980DBC" w:rsidRPr="002B0E7F" w:rsidRDefault="00980DBC" w:rsidP="00980DBC">
            <w:pPr>
              <w:overflowPunct w:val="0"/>
              <w:autoSpaceDE w:val="0"/>
              <w:autoSpaceDN w:val="0"/>
              <w:adjustRightInd w:val="0"/>
              <w:textAlignment w:val="baseline"/>
            </w:pPr>
          </w:p>
        </w:tc>
        <w:tc>
          <w:tcPr>
            <w:tcW w:w="3744" w:type="pct"/>
            <w:tcBorders>
              <w:top w:val="single" w:sz="4" w:space="0" w:color="auto"/>
              <w:left w:val="single" w:sz="4" w:space="0" w:color="auto"/>
              <w:bottom w:val="single" w:sz="4" w:space="0" w:color="auto"/>
              <w:right w:val="single" w:sz="4" w:space="0" w:color="auto"/>
            </w:tcBorders>
            <w:shd w:val="clear" w:color="auto" w:fill="auto"/>
          </w:tcPr>
          <w:p w:rsidR="00980DBC" w:rsidRPr="002B0E7F" w:rsidRDefault="00980DBC" w:rsidP="00980DBC">
            <w:pPr>
              <w:overflowPunct w:val="0"/>
              <w:autoSpaceDE w:val="0"/>
              <w:autoSpaceDN w:val="0"/>
              <w:adjustRightInd w:val="0"/>
              <w:textAlignment w:val="baseline"/>
            </w:pPr>
          </w:p>
        </w:tc>
        <w:tc>
          <w:tcPr>
            <w:tcW w:w="857" w:type="pct"/>
            <w:tcBorders>
              <w:top w:val="single" w:sz="4" w:space="0" w:color="auto"/>
              <w:left w:val="single" w:sz="4" w:space="0" w:color="auto"/>
              <w:bottom w:val="single" w:sz="4" w:space="0" w:color="auto"/>
              <w:right w:val="single" w:sz="4" w:space="0" w:color="auto"/>
            </w:tcBorders>
            <w:shd w:val="clear" w:color="auto" w:fill="auto"/>
          </w:tcPr>
          <w:p w:rsidR="00980DBC" w:rsidRPr="002B0E7F" w:rsidRDefault="00980DBC" w:rsidP="00980DBC">
            <w:pPr>
              <w:overflowPunct w:val="0"/>
              <w:autoSpaceDE w:val="0"/>
              <w:autoSpaceDN w:val="0"/>
              <w:adjustRightInd w:val="0"/>
              <w:textAlignment w:val="baseline"/>
            </w:pPr>
          </w:p>
        </w:tc>
      </w:tr>
      <w:tr w:rsidR="00980DBC" w:rsidRPr="002B0E7F" w:rsidTr="00980DBC">
        <w:tc>
          <w:tcPr>
            <w:tcW w:w="399" w:type="pct"/>
            <w:tcBorders>
              <w:top w:val="single" w:sz="4" w:space="0" w:color="auto"/>
              <w:left w:val="single" w:sz="4" w:space="0" w:color="auto"/>
              <w:bottom w:val="single" w:sz="4" w:space="0" w:color="auto"/>
              <w:right w:val="single" w:sz="4" w:space="0" w:color="auto"/>
            </w:tcBorders>
            <w:shd w:val="clear" w:color="auto" w:fill="auto"/>
          </w:tcPr>
          <w:p w:rsidR="00980DBC" w:rsidRPr="002B0E7F" w:rsidRDefault="00980DBC" w:rsidP="00980DBC">
            <w:pPr>
              <w:overflowPunct w:val="0"/>
              <w:autoSpaceDE w:val="0"/>
              <w:autoSpaceDN w:val="0"/>
              <w:adjustRightInd w:val="0"/>
              <w:textAlignment w:val="baseline"/>
            </w:pPr>
          </w:p>
        </w:tc>
        <w:tc>
          <w:tcPr>
            <w:tcW w:w="3744" w:type="pct"/>
            <w:tcBorders>
              <w:top w:val="single" w:sz="4" w:space="0" w:color="auto"/>
              <w:left w:val="single" w:sz="4" w:space="0" w:color="auto"/>
              <w:bottom w:val="single" w:sz="4" w:space="0" w:color="auto"/>
              <w:right w:val="single" w:sz="4" w:space="0" w:color="auto"/>
            </w:tcBorders>
            <w:shd w:val="clear" w:color="auto" w:fill="auto"/>
          </w:tcPr>
          <w:p w:rsidR="00980DBC" w:rsidRPr="002B0E7F" w:rsidRDefault="00980DBC" w:rsidP="00980DBC">
            <w:pPr>
              <w:overflowPunct w:val="0"/>
              <w:autoSpaceDE w:val="0"/>
              <w:autoSpaceDN w:val="0"/>
              <w:adjustRightInd w:val="0"/>
              <w:textAlignment w:val="baseline"/>
            </w:pPr>
          </w:p>
        </w:tc>
        <w:tc>
          <w:tcPr>
            <w:tcW w:w="857" w:type="pct"/>
            <w:tcBorders>
              <w:top w:val="single" w:sz="4" w:space="0" w:color="auto"/>
              <w:left w:val="single" w:sz="4" w:space="0" w:color="auto"/>
              <w:bottom w:val="single" w:sz="4" w:space="0" w:color="auto"/>
              <w:right w:val="single" w:sz="4" w:space="0" w:color="auto"/>
            </w:tcBorders>
            <w:shd w:val="clear" w:color="auto" w:fill="auto"/>
          </w:tcPr>
          <w:p w:rsidR="00980DBC" w:rsidRPr="002B0E7F" w:rsidRDefault="00980DBC" w:rsidP="00980DBC">
            <w:pPr>
              <w:overflowPunct w:val="0"/>
              <w:autoSpaceDE w:val="0"/>
              <w:autoSpaceDN w:val="0"/>
              <w:adjustRightInd w:val="0"/>
              <w:textAlignment w:val="baseline"/>
            </w:pPr>
          </w:p>
        </w:tc>
      </w:tr>
      <w:tr w:rsidR="00980DBC" w:rsidRPr="002B0E7F" w:rsidTr="00980DBC">
        <w:tc>
          <w:tcPr>
            <w:tcW w:w="399" w:type="pct"/>
            <w:tcBorders>
              <w:top w:val="single" w:sz="4" w:space="0" w:color="auto"/>
              <w:left w:val="single" w:sz="4" w:space="0" w:color="auto"/>
              <w:bottom w:val="single" w:sz="4" w:space="0" w:color="auto"/>
              <w:right w:val="single" w:sz="4" w:space="0" w:color="auto"/>
            </w:tcBorders>
            <w:shd w:val="clear" w:color="auto" w:fill="auto"/>
          </w:tcPr>
          <w:p w:rsidR="00980DBC" w:rsidRPr="002B0E7F" w:rsidRDefault="00980DBC" w:rsidP="00980DBC">
            <w:pPr>
              <w:overflowPunct w:val="0"/>
              <w:autoSpaceDE w:val="0"/>
              <w:autoSpaceDN w:val="0"/>
              <w:adjustRightInd w:val="0"/>
              <w:textAlignment w:val="baseline"/>
            </w:pPr>
          </w:p>
        </w:tc>
        <w:tc>
          <w:tcPr>
            <w:tcW w:w="3744" w:type="pct"/>
            <w:tcBorders>
              <w:top w:val="single" w:sz="4" w:space="0" w:color="auto"/>
              <w:left w:val="single" w:sz="4" w:space="0" w:color="auto"/>
              <w:bottom w:val="single" w:sz="4" w:space="0" w:color="auto"/>
              <w:right w:val="single" w:sz="4" w:space="0" w:color="auto"/>
            </w:tcBorders>
            <w:shd w:val="clear" w:color="auto" w:fill="auto"/>
          </w:tcPr>
          <w:p w:rsidR="00980DBC" w:rsidRPr="002B0E7F" w:rsidRDefault="00980DBC" w:rsidP="00980DBC">
            <w:pPr>
              <w:overflowPunct w:val="0"/>
              <w:autoSpaceDE w:val="0"/>
              <w:autoSpaceDN w:val="0"/>
              <w:adjustRightInd w:val="0"/>
              <w:textAlignment w:val="baseline"/>
            </w:pPr>
          </w:p>
        </w:tc>
        <w:tc>
          <w:tcPr>
            <w:tcW w:w="857" w:type="pct"/>
            <w:tcBorders>
              <w:top w:val="single" w:sz="4" w:space="0" w:color="auto"/>
              <w:left w:val="single" w:sz="4" w:space="0" w:color="auto"/>
              <w:bottom w:val="single" w:sz="4" w:space="0" w:color="auto"/>
              <w:right w:val="single" w:sz="4" w:space="0" w:color="auto"/>
            </w:tcBorders>
            <w:shd w:val="clear" w:color="auto" w:fill="auto"/>
          </w:tcPr>
          <w:p w:rsidR="00980DBC" w:rsidRPr="002B0E7F" w:rsidRDefault="00980DBC" w:rsidP="00980DBC">
            <w:pPr>
              <w:overflowPunct w:val="0"/>
              <w:autoSpaceDE w:val="0"/>
              <w:autoSpaceDN w:val="0"/>
              <w:adjustRightInd w:val="0"/>
              <w:textAlignment w:val="baseline"/>
            </w:pPr>
          </w:p>
        </w:tc>
      </w:tr>
      <w:tr w:rsidR="00980DBC" w:rsidRPr="002B0E7F" w:rsidTr="00980DBC">
        <w:tc>
          <w:tcPr>
            <w:tcW w:w="4143" w:type="pct"/>
            <w:gridSpan w:val="2"/>
            <w:tcBorders>
              <w:top w:val="single" w:sz="4" w:space="0" w:color="auto"/>
              <w:left w:val="single" w:sz="4" w:space="0" w:color="auto"/>
              <w:bottom w:val="single" w:sz="4" w:space="0" w:color="auto"/>
              <w:right w:val="single" w:sz="4" w:space="0" w:color="auto"/>
            </w:tcBorders>
            <w:shd w:val="clear" w:color="auto" w:fill="auto"/>
          </w:tcPr>
          <w:p w:rsidR="00980DBC" w:rsidRPr="002B0E7F" w:rsidRDefault="00980DBC" w:rsidP="00980DBC">
            <w:pPr>
              <w:tabs>
                <w:tab w:val="left" w:pos="4350"/>
              </w:tabs>
              <w:overflowPunct w:val="0"/>
              <w:autoSpaceDE w:val="0"/>
              <w:autoSpaceDN w:val="0"/>
              <w:adjustRightInd w:val="0"/>
              <w:jc w:val="right"/>
              <w:textAlignment w:val="baseline"/>
              <w:rPr>
                <w:b/>
              </w:rPr>
            </w:pPr>
            <w:r w:rsidRPr="002B0E7F">
              <w:tab/>
            </w:r>
            <w:r w:rsidRPr="002B0E7F">
              <w:rPr>
                <w:b/>
              </w:rPr>
              <w:t>Komisijas vērtējums *</w:t>
            </w:r>
          </w:p>
        </w:tc>
        <w:tc>
          <w:tcPr>
            <w:tcW w:w="857" w:type="pct"/>
            <w:tcBorders>
              <w:top w:val="single" w:sz="4" w:space="0" w:color="auto"/>
              <w:left w:val="single" w:sz="4" w:space="0" w:color="auto"/>
              <w:bottom w:val="single" w:sz="4" w:space="0" w:color="auto"/>
              <w:right w:val="single" w:sz="4" w:space="0" w:color="auto"/>
            </w:tcBorders>
            <w:shd w:val="clear" w:color="auto" w:fill="auto"/>
          </w:tcPr>
          <w:p w:rsidR="00980DBC" w:rsidRPr="002B0E7F" w:rsidRDefault="00980DBC" w:rsidP="00980DBC">
            <w:pPr>
              <w:overflowPunct w:val="0"/>
              <w:autoSpaceDE w:val="0"/>
              <w:autoSpaceDN w:val="0"/>
              <w:adjustRightInd w:val="0"/>
              <w:textAlignment w:val="baseline"/>
            </w:pPr>
          </w:p>
        </w:tc>
      </w:tr>
    </w:tbl>
    <w:p w:rsidR="00980DBC" w:rsidRPr="002B0E7F" w:rsidRDefault="00980DBC" w:rsidP="00980DBC">
      <w:pPr>
        <w:ind w:left="425"/>
        <w:rPr>
          <w:rFonts w:eastAsia="Calibri"/>
          <w:b/>
        </w:rPr>
      </w:pPr>
    </w:p>
    <w:p w:rsidR="00980DBC" w:rsidRPr="002B0E7F" w:rsidRDefault="00980DBC" w:rsidP="00980DBC">
      <w:pPr>
        <w:spacing w:after="200" w:line="276" w:lineRule="auto"/>
        <w:rPr>
          <w:rFonts w:eastAsia="Calibri"/>
          <w:b/>
          <w:color w:val="000000"/>
        </w:rPr>
      </w:pPr>
      <w:r w:rsidRPr="002B0E7F">
        <w:rPr>
          <w:rFonts w:eastAsia="Calibri"/>
          <w:b/>
        </w:rPr>
        <w:t>Pārskatu iesniedza</w:t>
      </w:r>
      <w:r w:rsidRPr="002B0E7F">
        <w:rPr>
          <w:rFonts w:eastAsia="Calibri"/>
          <w:bCs/>
          <w:sz w:val="18"/>
          <w:szCs w:val="18"/>
        </w:rPr>
        <w:tab/>
      </w:r>
      <w:r w:rsidRPr="002B0E7F">
        <w:rPr>
          <w:rFonts w:eastAsia="Calibri"/>
          <w:bCs/>
          <w:sz w:val="18"/>
          <w:szCs w:val="18"/>
        </w:rPr>
        <w:tab/>
      </w:r>
      <w:r w:rsidRPr="002B0E7F">
        <w:rPr>
          <w:rFonts w:eastAsia="Calibri"/>
          <w:bCs/>
          <w:sz w:val="18"/>
          <w:szCs w:val="18"/>
        </w:rPr>
        <w:tab/>
        <w:t>vārds, uzvārds e-pasta adrese, tālr. Nr.</w:t>
      </w:r>
    </w:p>
    <w:p w:rsidR="00980DBC" w:rsidRPr="002B0E7F" w:rsidRDefault="00980DBC" w:rsidP="00980DBC">
      <w:pPr>
        <w:autoSpaceDE w:val="0"/>
        <w:autoSpaceDN w:val="0"/>
        <w:adjustRightInd w:val="0"/>
        <w:spacing w:line="360" w:lineRule="auto"/>
        <w:ind w:firstLine="567"/>
        <w:rPr>
          <w:b/>
        </w:rPr>
      </w:pPr>
      <w:r w:rsidRPr="002B0E7F">
        <w:rPr>
          <w:rFonts w:eastAsia="Calibri"/>
          <w:bCs/>
          <w:sz w:val="18"/>
          <w:szCs w:val="18"/>
        </w:rPr>
        <w:tab/>
      </w:r>
      <w:r w:rsidRPr="002B0E7F">
        <w:rPr>
          <w:b/>
        </w:rPr>
        <w:t>Saskaņots: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tblGrid>
      <w:tr w:rsidR="00980DBC" w:rsidRPr="002B0E7F" w:rsidTr="00980DBC">
        <w:tc>
          <w:tcPr>
            <w:tcW w:w="4673" w:type="dxa"/>
            <w:shd w:val="clear" w:color="auto" w:fill="auto"/>
          </w:tcPr>
          <w:p w:rsidR="00980DBC" w:rsidRPr="002B0E7F" w:rsidRDefault="00980DBC" w:rsidP="00980DBC">
            <w:pPr>
              <w:autoSpaceDE w:val="0"/>
              <w:autoSpaceDN w:val="0"/>
              <w:adjustRightInd w:val="0"/>
              <w:spacing w:line="360" w:lineRule="auto"/>
            </w:pPr>
            <w:r w:rsidRPr="002B0E7F">
              <w:t xml:space="preserve">_________________Kultūras/tautas nama vadītājs: </w:t>
            </w:r>
            <w:r w:rsidRPr="002B0E7F">
              <w:rPr>
                <w:i/>
              </w:rPr>
              <w:t>vārds, uzvārds</w:t>
            </w:r>
          </w:p>
          <w:p w:rsidR="00980DBC" w:rsidRPr="002B0E7F" w:rsidRDefault="00980DBC" w:rsidP="00980DBC">
            <w:pPr>
              <w:autoSpaceDE w:val="0"/>
              <w:autoSpaceDN w:val="0"/>
              <w:adjustRightInd w:val="0"/>
              <w:spacing w:line="360" w:lineRule="auto"/>
            </w:pPr>
            <w:r w:rsidRPr="002B0E7F">
              <w:t>Paraksts______________</w:t>
            </w:r>
          </w:p>
          <w:p w:rsidR="00980DBC" w:rsidRPr="002B0E7F" w:rsidRDefault="00980DBC" w:rsidP="00980DBC">
            <w:pPr>
              <w:autoSpaceDE w:val="0"/>
              <w:autoSpaceDN w:val="0"/>
              <w:adjustRightInd w:val="0"/>
              <w:spacing w:line="360" w:lineRule="auto"/>
            </w:pPr>
            <w:r w:rsidRPr="002B0E7F">
              <w:t xml:space="preserve">Datums </w:t>
            </w:r>
          </w:p>
        </w:tc>
      </w:tr>
    </w:tbl>
    <w:p w:rsidR="00980DBC" w:rsidRPr="002B0E7F" w:rsidRDefault="00980DBC" w:rsidP="00980DBC">
      <w:pPr>
        <w:spacing w:after="200" w:line="276" w:lineRule="auto"/>
        <w:rPr>
          <w:rFonts w:eastAsia="Calibri"/>
          <w:bCs/>
          <w:sz w:val="18"/>
          <w:szCs w:val="18"/>
        </w:rPr>
      </w:pPr>
      <w:r w:rsidRPr="002B0E7F">
        <w:rPr>
          <w:rFonts w:eastAsia="Calibri"/>
          <w:bCs/>
          <w:sz w:val="18"/>
          <w:szCs w:val="18"/>
        </w:rPr>
        <w:tab/>
      </w:r>
      <w:r w:rsidRPr="002B0E7F">
        <w:rPr>
          <w:rFonts w:eastAsia="Calibri"/>
          <w:bCs/>
          <w:sz w:val="18"/>
          <w:szCs w:val="18"/>
        </w:rPr>
        <w:tab/>
      </w:r>
    </w:p>
    <w:p w:rsidR="00980DBC" w:rsidRDefault="00980DBC" w:rsidP="00980DBC">
      <w:pPr>
        <w:spacing w:after="200" w:line="276" w:lineRule="auto"/>
        <w:rPr>
          <w:rFonts w:eastAsia="Calibri"/>
          <w:bCs/>
          <w:sz w:val="18"/>
          <w:szCs w:val="18"/>
        </w:rPr>
      </w:pPr>
      <w:r w:rsidRPr="002B0E7F">
        <w:rPr>
          <w:rFonts w:eastAsia="Calibri"/>
          <w:bCs/>
          <w:sz w:val="18"/>
          <w:szCs w:val="18"/>
        </w:rPr>
        <w:tab/>
      </w:r>
      <w:r w:rsidRPr="002B0E7F">
        <w:rPr>
          <w:rFonts w:eastAsia="Calibri"/>
          <w:bCs/>
          <w:sz w:val="18"/>
          <w:szCs w:val="18"/>
        </w:rPr>
        <w:tab/>
      </w:r>
      <w:r w:rsidRPr="002B0E7F">
        <w:rPr>
          <w:rFonts w:eastAsia="Calibri"/>
          <w:bCs/>
          <w:sz w:val="18"/>
          <w:szCs w:val="18"/>
        </w:rPr>
        <w:tab/>
      </w:r>
      <w:r w:rsidRPr="002B0E7F">
        <w:rPr>
          <w:rFonts w:eastAsia="Calibri"/>
          <w:bCs/>
          <w:sz w:val="18"/>
          <w:szCs w:val="18"/>
        </w:rPr>
        <w:tab/>
      </w:r>
    </w:p>
    <w:p w:rsidR="00980DBC" w:rsidRDefault="00980DBC" w:rsidP="00980DBC">
      <w:pPr>
        <w:spacing w:after="200" w:line="276" w:lineRule="auto"/>
        <w:rPr>
          <w:rFonts w:eastAsia="Calibri"/>
          <w:bCs/>
          <w:sz w:val="18"/>
          <w:szCs w:val="18"/>
        </w:rPr>
      </w:pPr>
    </w:p>
    <w:p w:rsidR="00980DBC" w:rsidRDefault="00980DBC" w:rsidP="00980DBC">
      <w:pPr>
        <w:spacing w:after="200" w:line="276" w:lineRule="auto"/>
        <w:rPr>
          <w:rFonts w:eastAsia="Calibri"/>
          <w:bCs/>
          <w:sz w:val="18"/>
          <w:szCs w:val="18"/>
        </w:rPr>
      </w:pPr>
    </w:p>
    <w:p w:rsidR="00980DBC" w:rsidRDefault="00980DBC" w:rsidP="00980DBC">
      <w:pPr>
        <w:spacing w:after="200" w:line="276" w:lineRule="auto"/>
        <w:rPr>
          <w:rFonts w:eastAsia="Calibri"/>
          <w:bCs/>
          <w:sz w:val="18"/>
          <w:szCs w:val="18"/>
        </w:rPr>
      </w:pPr>
    </w:p>
    <w:p w:rsidR="00980DBC" w:rsidRDefault="00980DBC" w:rsidP="00980DBC">
      <w:pPr>
        <w:spacing w:after="200" w:line="276" w:lineRule="auto"/>
        <w:rPr>
          <w:rFonts w:eastAsia="Calibri"/>
          <w:bCs/>
          <w:sz w:val="18"/>
          <w:szCs w:val="18"/>
        </w:rPr>
      </w:pPr>
    </w:p>
    <w:p w:rsidR="00980DBC" w:rsidRDefault="00980DBC" w:rsidP="00980DBC">
      <w:pPr>
        <w:spacing w:after="200" w:line="276" w:lineRule="auto"/>
        <w:rPr>
          <w:rFonts w:eastAsia="Calibri"/>
          <w:bCs/>
          <w:sz w:val="18"/>
          <w:szCs w:val="18"/>
        </w:rPr>
      </w:pPr>
    </w:p>
    <w:p w:rsidR="00980DBC" w:rsidRDefault="00980DBC" w:rsidP="00980DBC">
      <w:pPr>
        <w:spacing w:after="200" w:line="276" w:lineRule="auto"/>
        <w:rPr>
          <w:rFonts w:eastAsia="Calibri"/>
          <w:bCs/>
          <w:sz w:val="18"/>
          <w:szCs w:val="18"/>
        </w:rPr>
      </w:pPr>
    </w:p>
    <w:p w:rsidR="00980DBC" w:rsidRDefault="00980DBC" w:rsidP="00980DBC">
      <w:pPr>
        <w:spacing w:after="200" w:line="276" w:lineRule="auto"/>
        <w:rPr>
          <w:rFonts w:eastAsia="Calibri"/>
          <w:bCs/>
          <w:sz w:val="18"/>
          <w:szCs w:val="18"/>
        </w:rPr>
      </w:pPr>
    </w:p>
    <w:p w:rsidR="00980DBC" w:rsidRDefault="00980DBC" w:rsidP="00980DBC">
      <w:pPr>
        <w:spacing w:after="200" w:line="276" w:lineRule="auto"/>
        <w:rPr>
          <w:rFonts w:eastAsia="Calibri"/>
          <w:bCs/>
          <w:sz w:val="18"/>
          <w:szCs w:val="18"/>
        </w:rPr>
      </w:pPr>
    </w:p>
    <w:p w:rsidR="00980DBC" w:rsidRDefault="00980DBC" w:rsidP="00980DBC">
      <w:pPr>
        <w:spacing w:after="200" w:line="276" w:lineRule="auto"/>
        <w:rPr>
          <w:rFonts w:eastAsia="Calibri"/>
          <w:bCs/>
          <w:sz w:val="18"/>
          <w:szCs w:val="18"/>
        </w:rPr>
      </w:pPr>
    </w:p>
    <w:p w:rsidR="00980DBC" w:rsidRDefault="00980DBC" w:rsidP="00980DBC">
      <w:pPr>
        <w:spacing w:after="200" w:line="276" w:lineRule="auto"/>
        <w:rPr>
          <w:rFonts w:eastAsia="Calibri"/>
          <w:bCs/>
          <w:sz w:val="18"/>
          <w:szCs w:val="18"/>
        </w:rPr>
      </w:pPr>
    </w:p>
    <w:p w:rsidR="00980DBC" w:rsidRDefault="00980DBC" w:rsidP="00980DBC">
      <w:pPr>
        <w:spacing w:after="200" w:line="276" w:lineRule="auto"/>
        <w:rPr>
          <w:rFonts w:eastAsia="Calibri"/>
          <w:bCs/>
          <w:sz w:val="18"/>
          <w:szCs w:val="18"/>
        </w:rPr>
      </w:pPr>
    </w:p>
    <w:p w:rsidR="00980DBC" w:rsidRDefault="00980DBC" w:rsidP="00980DBC">
      <w:pPr>
        <w:spacing w:after="200" w:line="276" w:lineRule="auto"/>
        <w:rPr>
          <w:rFonts w:eastAsia="Calibri"/>
          <w:bCs/>
          <w:sz w:val="18"/>
          <w:szCs w:val="18"/>
        </w:rPr>
      </w:pPr>
    </w:p>
    <w:p w:rsidR="00980DBC" w:rsidRDefault="00980DBC" w:rsidP="00980DBC">
      <w:pPr>
        <w:spacing w:after="200" w:line="276" w:lineRule="auto"/>
        <w:rPr>
          <w:rFonts w:eastAsia="Calibri"/>
          <w:bCs/>
          <w:sz w:val="18"/>
          <w:szCs w:val="18"/>
        </w:rPr>
      </w:pPr>
    </w:p>
    <w:p w:rsidR="00980DBC" w:rsidRDefault="00980DBC" w:rsidP="00980DBC">
      <w:pPr>
        <w:spacing w:after="200" w:line="276" w:lineRule="auto"/>
        <w:rPr>
          <w:rFonts w:eastAsia="Calibri"/>
          <w:bCs/>
          <w:sz w:val="18"/>
          <w:szCs w:val="18"/>
        </w:rPr>
      </w:pPr>
    </w:p>
    <w:p w:rsidR="00980DBC" w:rsidRDefault="00980DBC" w:rsidP="00980DBC">
      <w:pPr>
        <w:spacing w:after="200" w:line="276" w:lineRule="auto"/>
        <w:rPr>
          <w:rFonts w:eastAsia="Calibri"/>
          <w:bCs/>
          <w:sz w:val="18"/>
          <w:szCs w:val="18"/>
        </w:rPr>
      </w:pPr>
    </w:p>
    <w:p w:rsidR="00980DBC" w:rsidRDefault="00980DBC" w:rsidP="00980DBC">
      <w:pPr>
        <w:spacing w:after="200" w:line="276" w:lineRule="auto"/>
        <w:rPr>
          <w:rFonts w:eastAsia="Calibri"/>
          <w:bCs/>
          <w:sz w:val="18"/>
          <w:szCs w:val="18"/>
        </w:rPr>
      </w:pPr>
    </w:p>
    <w:p w:rsidR="00980DBC" w:rsidRDefault="00980DBC" w:rsidP="00980DBC">
      <w:pPr>
        <w:spacing w:after="200" w:line="276" w:lineRule="auto"/>
        <w:rPr>
          <w:rFonts w:eastAsia="Calibri"/>
          <w:bCs/>
          <w:sz w:val="18"/>
          <w:szCs w:val="18"/>
        </w:rPr>
      </w:pPr>
    </w:p>
    <w:p w:rsidR="00980DBC" w:rsidRDefault="00980DBC" w:rsidP="00980DBC">
      <w:pPr>
        <w:spacing w:after="200" w:line="276" w:lineRule="auto"/>
        <w:rPr>
          <w:rFonts w:eastAsia="Calibri"/>
          <w:bCs/>
          <w:sz w:val="18"/>
          <w:szCs w:val="18"/>
        </w:rPr>
      </w:pPr>
    </w:p>
    <w:p w:rsidR="00980DBC" w:rsidRDefault="00980DBC" w:rsidP="00980DBC">
      <w:pPr>
        <w:spacing w:after="200" w:line="276" w:lineRule="auto"/>
        <w:rPr>
          <w:rFonts w:eastAsia="Calibri"/>
          <w:bCs/>
          <w:sz w:val="18"/>
          <w:szCs w:val="18"/>
        </w:rPr>
      </w:pPr>
    </w:p>
    <w:p w:rsidR="00980DBC" w:rsidRPr="002B0E7F" w:rsidRDefault="00980DBC" w:rsidP="00980DBC">
      <w:pPr>
        <w:spacing w:line="360" w:lineRule="auto"/>
        <w:ind w:left="1080"/>
        <w:jc w:val="center"/>
        <w:rPr>
          <w:b/>
          <w:sz w:val="32"/>
          <w:szCs w:val="32"/>
        </w:rPr>
      </w:pPr>
      <w:r w:rsidRPr="002B0E7F">
        <w:rPr>
          <w:b/>
          <w:sz w:val="32"/>
          <w:szCs w:val="32"/>
        </w:rPr>
        <w:lastRenderedPageBreak/>
        <w:t>III Pārskats par</w:t>
      </w:r>
    </w:p>
    <w:p w:rsidR="00980DBC" w:rsidRPr="002B0E7F" w:rsidRDefault="00980DBC" w:rsidP="00980DBC">
      <w:pPr>
        <w:spacing w:line="360" w:lineRule="auto"/>
        <w:ind w:left="720"/>
        <w:jc w:val="center"/>
        <w:rPr>
          <w:rFonts w:eastAsia="Calibri"/>
          <w:color w:val="000000"/>
          <w:sz w:val="32"/>
          <w:szCs w:val="32"/>
          <w:u w:val="single"/>
        </w:rPr>
      </w:pPr>
      <w:r w:rsidRPr="002B0E7F">
        <w:rPr>
          <w:rFonts w:eastAsia="Calibri"/>
          <w:b/>
          <w:sz w:val="32"/>
          <w:szCs w:val="32"/>
          <w:u w:val="single"/>
        </w:rPr>
        <w:t>tautas lietišķās mākslas studijas/pulciņa d</w:t>
      </w:r>
      <w:r w:rsidRPr="002B0E7F">
        <w:rPr>
          <w:b/>
          <w:sz w:val="32"/>
          <w:szCs w:val="32"/>
          <w:u w:val="single"/>
        </w:rPr>
        <w:t>arbību</w:t>
      </w:r>
    </w:p>
    <w:p w:rsidR="00980DBC" w:rsidRPr="002B0E7F" w:rsidRDefault="00980DBC" w:rsidP="00980DBC">
      <w:pPr>
        <w:autoSpaceDE w:val="0"/>
        <w:autoSpaceDN w:val="0"/>
        <w:adjustRightInd w:val="0"/>
        <w:jc w:val="center"/>
      </w:pPr>
      <w:r w:rsidRPr="002B0E7F">
        <w:t>par periodu no 20__.</w:t>
      </w:r>
      <w:r>
        <w:t> </w:t>
      </w:r>
      <w:r w:rsidRPr="002B0E7F">
        <w:t>gada 1.</w:t>
      </w:r>
      <w:r>
        <w:t> </w:t>
      </w:r>
      <w:r w:rsidRPr="002B0E7F">
        <w:t>oktobra līdz 20__</w:t>
      </w:r>
      <w:r>
        <w:t>. </w:t>
      </w:r>
      <w:r w:rsidRPr="002B0E7F">
        <w:t>gada 1.</w:t>
      </w:r>
      <w:r>
        <w:t> </w:t>
      </w:r>
      <w:r w:rsidRPr="002B0E7F">
        <w:t>oktobrim</w:t>
      </w:r>
    </w:p>
    <w:p w:rsidR="00980DBC" w:rsidRPr="002B0E7F" w:rsidRDefault="00980DBC" w:rsidP="00980DBC">
      <w:pPr>
        <w:autoSpaceDE w:val="0"/>
        <w:autoSpaceDN w:val="0"/>
        <w:adjustRightInd w:val="0"/>
      </w:pPr>
    </w:p>
    <w:p w:rsidR="00980DBC" w:rsidRPr="002B0E7F" w:rsidRDefault="00980DBC" w:rsidP="00980DBC">
      <w:pPr>
        <w:autoSpaceDE w:val="0"/>
        <w:autoSpaceDN w:val="0"/>
        <w:adjustRightInd w:val="0"/>
        <w:rPr>
          <w:b/>
        </w:rPr>
      </w:pPr>
      <w:r w:rsidRPr="002B0E7F">
        <w:rPr>
          <w:b/>
        </w:rPr>
        <w:t>Kolektīva pilns nosaukums:</w:t>
      </w:r>
    </w:p>
    <w:p w:rsidR="00980DBC" w:rsidRPr="002B0E7F" w:rsidRDefault="00980DBC" w:rsidP="00980DBC">
      <w:pPr>
        <w:autoSpaceDE w:val="0"/>
        <w:autoSpaceDN w:val="0"/>
        <w:adjustRightInd w:val="0"/>
      </w:pPr>
    </w:p>
    <w:p w:rsidR="00980DBC" w:rsidRPr="002B0E7F" w:rsidRDefault="00980DBC" w:rsidP="00980DBC">
      <w:pPr>
        <w:numPr>
          <w:ilvl w:val="0"/>
          <w:numId w:val="30"/>
        </w:numPr>
        <w:spacing w:after="200" w:line="276" w:lineRule="auto"/>
        <w:rPr>
          <w:rFonts w:eastAsia="Calibri"/>
          <w:b/>
        </w:rPr>
      </w:pPr>
      <w:r w:rsidRPr="002B0E7F">
        <w:rPr>
          <w:rFonts w:eastAsia="Calibri"/>
          <w:b/>
        </w:rPr>
        <w:t>Dalība valsts vai starptautiskā līmeņa izstādēs. Lūdzu pievienot apstiprinošu informāciju par dalību un apbalvotiem darbiem.</w:t>
      </w: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2126"/>
        <w:gridCol w:w="4821"/>
        <w:gridCol w:w="2268"/>
      </w:tblGrid>
      <w:tr w:rsidR="00980DBC" w:rsidRPr="002B0E7F" w:rsidTr="00980DBC">
        <w:trPr>
          <w:trHeight w:val="255"/>
        </w:trPr>
        <w:tc>
          <w:tcPr>
            <w:tcW w:w="566" w:type="dxa"/>
            <w:tcBorders>
              <w:top w:val="double" w:sz="4" w:space="0" w:color="auto"/>
              <w:bottom w:val="double" w:sz="4" w:space="0" w:color="auto"/>
            </w:tcBorders>
          </w:tcPr>
          <w:p w:rsidR="00980DBC" w:rsidRPr="002B0E7F" w:rsidRDefault="00980DBC" w:rsidP="00980DBC">
            <w:pPr>
              <w:autoSpaceDE w:val="0"/>
              <w:autoSpaceDN w:val="0"/>
              <w:adjustRightInd w:val="0"/>
              <w:jc w:val="both"/>
              <w:rPr>
                <w:b/>
                <w:sz w:val="20"/>
                <w:szCs w:val="20"/>
              </w:rPr>
            </w:pPr>
            <w:proofErr w:type="spellStart"/>
            <w:r w:rsidRPr="002B0E7F">
              <w:rPr>
                <w:b/>
                <w:sz w:val="20"/>
                <w:szCs w:val="20"/>
              </w:rPr>
              <w:t>Nr.p.k</w:t>
            </w:r>
            <w:proofErr w:type="spellEnd"/>
            <w:r w:rsidRPr="002B0E7F">
              <w:rPr>
                <w:b/>
                <w:sz w:val="20"/>
                <w:szCs w:val="20"/>
              </w:rPr>
              <w:t>.</w:t>
            </w:r>
          </w:p>
        </w:tc>
        <w:tc>
          <w:tcPr>
            <w:tcW w:w="2126" w:type="dxa"/>
            <w:tcBorders>
              <w:top w:val="double" w:sz="4" w:space="0" w:color="auto"/>
              <w:bottom w:val="double" w:sz="4" w:space="0" w:color="auto"/>
            </w:tcBorders>
          </w:tcPr>
          <w:p w:rsidR="00980DBC" w:rsidRPr="002B0E7F" w:rsidRDefault="00980DBC" w:rsidP="00980DBC">
            <w:pPr>
              <w:autoSpaceDE w:val="0"/>
              <w:autoSpaceDN w:val="0"/>
              <w:adjustRightInd w:val="0"/>
              <w:jc w:val="center"/>
              <w:rPr>
                <w:b/>
                <w:sz w:val="20"/>
                <w:szCs w:val="20"/>
              </w:rPr>
            </w:pPr>
            <w:r w:rsidRPr="002B0E7F">
              <w:rPr>
                <w:b/>
                <w:sz w:val="20"/>
                <w:szCs w:val="20"/>
              </w:rPr>
              <w:t>Norises vieta</w:t>
            </w:r>
          </w:p>
          <w:p w:rsidR="00980DBC" w:rsidRPr="002B0E7F" w:rsidRDefault="00980DBC" w:rsidP="00980DBC">
            <w:pPr>
              <w:autoSpaceDE w:val="0"/>
              <w:autoSpaceDN w:val="0"/>
              <w:adjustRightInd w:val="0"/>
              <w:jc w:val="center"/>
              <w:rPr>
                <w:b/>
                <w:sz w:val="20"/>
                <w:szCs w:val="20"/>
              </w:rPr>
            </w:pPr>
            <w:r w:rsidRPr="002B0E7F">
              <w:rPr>
                <w:b/>
                <w:sz w:val="20"/>
                <w:szCs w:val="20"/>
              </w:rPr>
              <w:t>(valsts, pilsēta, novads)</w:t>
            </w:r>
          </w:p>
        </w:tc>
        <w:tc>
          <w:tcPr>
            <w:tcW w:w="4821" w:type="dxa"/>
            <w:tcBorders>
              <w:top w:val="double" w:sz="4" w:space="0" w:color="auto"/>
              <w:bottom w:val="double" w:sz="4" w:space="0" w:color="auto"/>
            </w:tcBorders>
          </w:tcPr>
          <w:p w:rsidR="00980DBC" w:rsidRPr="002B0E7F" w:rsidRDefault="00980DBC" w:rsidP="00980DBC">
            <w:pPr>
              <w:autoSpaceDE w:val="0"/>
              <w:autoSpaceDN w:val="0"/>
              <w:adjustRightInd w:val="0"/>
              <w:ind w:left="-249" w:firstLine="249"/>
              <w:jc w:val="center"/>
              <w:rPr>
                <w:b/>
                <w:sz w:val="20"/>
                <w:szCs w:val="20"/>
              </w:rPr>
            </w:pPr>
            <w:r w:rsidRPr="002B0E7F">
              <w:rPr>
                <w:b/>
                <w:sz w:val="20"/>
                <w:szCs w:val="20"/>
              </w:rPr>
              <w:t xml:space="preserve">Izstādes  nosaukums un  norises laiks, dalībnieku skaits no studijas </w:t>
            </w:r>
          </w:p>
        </w:tc>
        <w:tc>
          <w:tcPr>
            <w:tcW w:w="2268" w:type="dxa"/>
            <w:tcBorders>
              <w:top w:val="double" w:sz="4" w:space="0" w:color="auto"/>
              <w:bottom w:val="double" w:sz="4" w:space="0" w:color="auto"/>
            </w:tcBorders>
          </w:tcPr>
          <w:p w:rsidR="00980DBC" w:rsidRPr="002B0E7F" w:rsidRDefault="00980DBC" w:rsidP="00980DBC">
            <w:pPr>
              <w:autoSpaceDE w:val="0"/>
              <w:autoSpaceDN w:val="0"/>
              <w:adjustRightInd w:val="0"/>
              <w:jc w:val="center"/>
              <w:rPr>
                <w:b/>
                <w:sz w:val="20"/>
                <w:szCs w:val="20"/>
              </w:rPr>
            </w:pPr>
            <w:r w:rsidRPr="002B0E7F">
              <w:rPr>
                <w:b/>
                <w:sz w:val="20"/>
                <w:szCs w:val="20"/>
              </w:rPr>
              <w:t>Iegūtā godalga/atzinība, vieta</w:t>
            </w:r>
          </w:p>
        </w:tc>
      </w:tr>
      <w:tr w:rsidR="00980DBC" w:rsidRPr="002B0E7F" w:rsidTr="00980DBC">
        <w:trPr>
          <w:trHeight w:val="255"/>
        </w:trPr>
        <w:tc>
          <w:tcPr>
            <w:tcW w:w="566" w:type="dxa"/>
            <w:tcBorders>
              <w:top w:val="double" w:sz="4" w:space="0" w:color="auto"/>
            </w:tcBorders>
          </w:tcPr>
          <w:p w:rsidR="00980DBC" w:rsidRPr="002B0E7F" w:rsidRDefault="00980DBC" w:rsidP="00980DBC">
            <w:pPr>
              <w:autoSpaceDE w:val="0"/>
              <w:autoSpaceDN w:val="0"/>
              <w:adjustRightInd w:val="0"/>
              <w:jc w:val="both"/>
            </w:pPr>
          </w:p>
        </w:tc>
        <w:tc>
          <w:tcPr>
            <w:tcW w:w="2126" w:type="dxa"/>
            <w:tcBorders>
              <w:top w:val="double" w:sz="4" w:space="0" w:color="auto"/>
            </w:tcBorders>
          </w:tcPr>
          <w:p w:rsidR="00980DBC" w:rsidRPr="002B0E7F" w:rsidRDefault="00980DBC" w:rsidP="00980DBC">
            <w:pPr>
              <w:autoSpaceDE w:val="0"/>
              <w:autoSpaceDN w:val="0"/>
              <w:adjustRightInd w:val="0"/>
              <w:jc w:val="both"/>
            </w:pPr>
          </w:p>
        </w:tc>
        <w:tc>
          <w:tcPr>
            <w:tcW w:w="4821" w:type="dxa"/>
            <w:tcBorders>
              <w:top w:val="double" w:sz="4" w:space="0" w:color="auto"/>
            </w:tcBorders>
          </w:tcPr>
          <w:p w:rsidR="00980DBC" w:rsidRPr="002B0E7F" w:rsidRDefault="00980DBC" w:rsidP="00980DBC">
            <w:pPr>
              <w:autoSpaceDE w:val="0"/>
              <w:autoSpaceDN w:val="0"/>
              <w:adjustRightInd w:val="0"/>
              <w:jc w:val="both"/>
            </w:pPr>
          </w:p>
        </w:tc>
        <w:tc>
          <w:tcPr>
            <w:tcW w:w="2268" w:type="dxa"/>
            <w:tcBorders>
              <w:top w:val="double" w:sz="4" w:space="0" w:color="auto"/>
            </w:tcBorders>
          </w:tcPr>
          <w:p w:rsidR="00980DBC" w:rsidRPr="002B0E7F" w:rsidRDefault="00980DBC" w:rsidP="00980DBC">
            <w:pPr>
              <w:autoSpaceDE w:val="0"/>
              <w:autoSpaceDN w:val="0"/>
              <w:adjustRightInd w:val="0"/>
              <w:jc w:val="both"/>
            </w:pPr>
          </w:p>
        </w:tc>
      </w:tr>
    </w:tbl>
    <w:p w:rsidR="00980DBC" w:rsidRPr="002B0E7F" w:rsidRDefault="00980DBC" w:rsidP="00980DBC">
      <w:pPr>
        <w:spacing w:line="360" w:lineRule="auto"/>
        <w:ind w:left="788"/>
        <w:rPr>
          <w:rFonts w:eastAsia="Calibri"/>
          <w:b/>
        </w:rPr>
      </w:pPr>
    </w:p>
    <w:p w:rsidR="00980DBC" w:rsidRPr="002B0E7F" w:rsidRDefault="00980DBC" w:rsidP="00980DBC">
      <w:pPr>
        <w:numPr>
          <w:ilvl w:val="0"/>
          <w:numId w:val="30"/>
        </w:numPr>
        <w:spacing w:line="360" w:lineRule="auto"/>
        <w:ind w:left="788"/>
        <w:rPr>
          <w:rFonts w:eastAsia="Calibri"/>
          <w:b/>
        </w:rPr>
      </w:pPr>
      <w:r w:rsidRPr="002B0E7F">
        <w:rPr>
          <w:rFonts w:eastAsia="Calibri"/>
          <w:b/>
          <w:color w:val="000000"/>
          <w:sz w:val="26"/>
          <w:szCs w:val="26"/>
        </w:rPr>
        <w:t>Dalība i</w:t>
      </w:r>
      <w:r w:rsidRPr="002B0E7F">
        <w:rPr>
          <w:rFonts w:eastAsia="Calibri"/>
          <w:b/>
        </w:rPr>
        <w:t xml:space="preserve">zstādēs </w:t>
      </w: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410"/>
        <w:gridCol w:w="4252"/>
        <w:gridCol w:w="2268"/>
      </w:tblGrid>
      <w:tr w:rsidR="00980DBC" w:rsidRPr="002B0E7F" w:rsidTr="00980DBC">
        <w:trPr>
          <w:trHeight w:val="255"/>
        </w:trPr>
        <w:tc>
          <w:tcPr>
            <w:tcW w:w="851" w:type="dxa"/>
            <w:tcBorders>
              <w:top w:val="double" w:sz="4" w:space="0" w:color="auto"/>
              <w:bottom w:val="double" w:sz="4" w:space="0" w:color="auto"/>
            </w:tcBorders>
          </w:tcPr>
          <w:p w:rsidR="00980DBC" w:rsidRPr="002B0E7F" w:rsidRDefault="00980DBC" w:rsidP="00980DBC">
            <w:pPr>
              <w:autoSpaceDE w:val="0"/>
              <w:autoSpaceDN w:val="0"/>
              <w:adjustRightInd w:val="0"/>
              <w:jc w:val="both"/>
              <w:rPr>
                <w:b/>
                <w:sz w:val="20"/>
                <w:szCs w:val="20"/>
              </w:rPr>
            </w:pPr>
            <w:proofErr w:type="spellStart"/>
            <w:r w:rsidRPr="002B0E7F">
              <w:rPr>
                <w:b/>
                <w:sz w:val="20"/>
                <w:szCs w:val="20"/>
              </w:rPr>
              <w:t>Nr.p.k</w:t>
            </w:r>
            <w:proofErr w:type="spellEnd"/>
            <w:r w:rsidRPr="002B0E7F">
              <w:rPr>
                <w:b/>
                <w:sz w:val="20"/>
                <w:szCs w:val="20"/>
              </w:rPr>
              <w:t>.</w:t>
            </w:r>
          </w:p>
        </w:tc>
        <w:tc>
          <w:tcPr>
            <w:tcW w:w="2410" w:type="dxa"/>
            <w:tcBorders>
              <w:top w:val="double" w:sz="4" w:space="0" w:color="auto"/>
              <w:bottom w:val="double" w:sz="4" w:space="0" w:color="auto"/>
            </w:tcBorders>
          </w:tcPr>
          <w:p w:rsidR="00980DBC" w:rsidRPr="002B0E7F" w:rsidRDefault="00980DBC" w:rsidP="00980DBC">
            <w:pPr>
              <w:autoSpaceDE w:val="0"/>
              <w:autoSpaceDN w:val="0"/>
              <w:adjustRightInd w:val="0"/>
              <w:jc w:val="center"/>
              <w:rPr>
                <w:b/>
                <w:sz w:val="20"/>
                <w:szCs w:val="20"/>
              </w:rPr>
            </w:pPr>
            <w:r w:rsidRPr="002B0E7F">
              <w:rPr>
                <w:b/>
                <w:sz w:val="20"/>
                <w:szCs w:val="20"/>
              </w:rPr>
              <w:t>Norises vieta</w:t>
            </w:r>
          </w:p>
          <w:p w:rsidR="00980DBC" w:rsidRPr="002B0E7F" w:rsidRDefault="00980DBC" w:rsidP="00980DBC">
            <w:pPr>
              <w:autoSpaceDE w:val="0"/>
              <w:autoSpaceDN w:val="0"/>
              <w:adjustRightInd w:val="0"/>
              <w:jc w:val="center"/>
              <w:rPr>
                <w:b/>
                <w:sz w:val="20"/>
                <w:szCs w:val="20"/>
              </w:rPr>
            </w:pPr>
          </w:p>
        </w:tc>
        <w:tc>
          <w:tcPr>
            <w:tcW w:w="4252" w:type="dxa"/>
            <w:tcBorders>
              <w:top w:val="double" w:sz="4" w:space="0" w:color="auto"/>
              <w:bottom w:val="double" w:sz="4" w:space="0" w:color="auto"/>
            </w:tcBorders>
          </w:tcPr>
          <w:p w:rsidR="00980DBC" w:rsidRPr="002B0E7F" w:rsidRDefault="00980DBC" w:rsidP="00980DBC">
            <w:pPr>
              <w:autoSpaceDE w:val="0"/>
              <w:autoSpaceDN w:val="0"/>
              <w:adjustRightInd w:val="0"/>
              <w:ind w:left="-249" w:firstLine="249"/>
              <w:jc w:val="center"/>
              <w:rPr>
                <w:b/>
                <w:sz w:val="20"/>
                <w:szCs w:val="20"/>
              </w:rPr>
            </w:pPr>
            <w:r w:rsidRPr="002B0E7F">
              <w:rPr>
                <w:b/>
                <w:sz w:val="20"/>
                <w:szCs w:val="20"/>
              </w:rPr>
              <w:t>Izstādes  nosaukums un  norises laiks, dalībnieku skaits no studijas</w:t>
            </w:r>
          </w:p>
        </w:tc>
        <w:tc>
          <w:tcPr>
            <w:tcW w:w="2268" w:type="dxa"/>
            <w:tcBorders>
              <w:top w:val="double" w:sz="4" w:space="0" w:color="auto"/>
              <w:bottom w:val="double" w:sz="4" w:space="0" w:color="auto"/>
            </w:tcBorders>
          </w:tcPr>
          <w:p w:rsidR="00980DBC" w:rsidRPr="002B0E7F" w:rsidRDefault="00980DBC" w:rsidP="00980DBC">
            <w:pPr>
              <w:autoSpaceDE w:val="0"/>
              <w:autoSpaceDN w:val="0"/>
              <w:adjustRightInd w:val="0"/>
              <w:jc w:val="center"/>
              <w:rPr>
                <w:b/>
                <w:sz w:val="20"/>
                <w:szCs w:val="20"/>
              </w:rPr>
            </w:pPr>
            <w:r w:rsidRPr="002B0E7F">
              <w:rPr>
                <w:b/>
                <w:sz w:val="20"/>
                <w:szCs w:val="20"/>
              </w:rPr>
              <w:t>Iegūtā godalga/atzinība, vieta</w:t>
            </w:r>
          </w:p>
        </w:tc>
      </w:tr>
      <w:tr w:rsidR="00980DBC" w:rsidRPr="002B0E7F" w:rsidTr="00980DBC">
        <w:trPr>
          <w:trHeight w:val="255"/>
        </w:trPr>
        <w:tc>
          <w:tcPr>
            <w:tcW w:w="851" w:type="dxa"/>
            <w:tcBorders>
              <w:top w:val="double" w:sz="4" w:space="0" w:color="auto"/>
            </w:tcBorders>
          </w:tcPr>
          <w:p w:rsidR="00980DBC" w:rsidRPr="002B0E7F" w:rsidRDefault="00980DBC" w:rsidP="00980DBC">
            <w:pPr>
              <w:autoSpaceDE w:val="0"/>
              <w:autoSpaceDN w:val="0"/>
              <w:adjustRightInd w:val="0"/>
              <w:jc w:val="both"/>
            </w:pPr>
          </w:p>
        </w:tc>
        <w:tc>
          <w:tcPr>
            <w:tcW w:w="2410" w:type="dxa"/>
            <w:tcBorders>
              <w:top w:val="double" w:sz="4" w:space="0" w:color="auto"/>
            </w:tcBorders>
          </w:tcPr>
          <w:p w:rsidR="00980DBC" w:rsidRPr="002B0E7F" w:rsidRDefault="00980DBC" w:rsidP="00980DBC">
            <w:pPr>
              <w:autoSpaceDE w:val="0"/>
              <w:autoSpaceDN w:val="0"/>
              <w:adjustRightInd w:val="0"/>
              <w:jc w:val="both"/>
            </w:pPr>
          </w:p>
        </w:tc>
        <w:tc>
          <w:tcPr>
            <w:tcW w:w="4252" w:type="dxa"/>
            <w:tcBorders>
              <w:top w:val="double" w:sz="4" w:space="0" w:color="auto"/>
            </w:tcBorders>
          </w:tcPr>
          <w:p w:rsidR="00980DBC" w:rsidRPr="002B0E7F" w:rsidRDefault="00980DBC" w:rsidP="00980DBC">
            <w:pPr>
              <w:autoSpaceDE w:val="0"/>
              <w:autoSpaceDN w:val="0"/>
              <w:adjustRightInd w:val="0"/>
              <w:jc w:val="both"/>
            </w:pPr>
          </w:p>
        </w:tc>
        <w:tc>
          <w:tcPr>
            <w:tcW w:w="2268" w:type="dxa"/>
            <w:tcBorders>
              <w:top w:val="double" w:sz="4" w:space="0" w:color="auto"/>
            </w:tcBorders>
          </w:tcPr>
          <w:p w:rsidR="00980DBC" w:rsidRPr="002B0E7F" w:rsidRDefault="00980DBC" w:rsidP="00980DBC">
            <w:pPr>
              <w:autoSpaceDE w:val="0"/>
              <w:autoSpaceDN w:val="0"/>
              <w:adjustRightInd w:val="0"/>
              <w:jc w:val="both"/>
            </w:pPr>
          </w:p>
        </w:tc>
      </w:tr>
    </w:tbl>
    <w:p w:rsidR="00980DBC" w:rsidRPr="002B0E7F" w:rsidRDefault="00980DBC" w:rsidP="00980DBC">
      <w:pPr>
        <w:autoSpaceDE w:val="0"/>
        <w:autoSpaceDN w:val="0"/>
        <w:adjustRightInd w:val="0"/>
        <w:ind w:left="786"/>
        <w:rPr>
          <w:rFonts w:eastAsia="Calibri"/>
          <w:b/>
          <w:color w:val="000000"/>
        </w:rPr>
      </w:pPr>
    </w:p>
    <w:p w:rsidR="00980DBC" w:rsidRPr="002B0E7F" w:rsidRDefault="00980DBC" w:rsidP="00980DBC">
      <w:pPr>
        <w:numPr>
          <w:ilvl w:val="0"/>
          <w:numId w:val="30"/>
        </w:numPr>
        <w:autoSpaceDE w:val="0"/>
        <w:autoSpaceDN w:val="0"/>
        <w:adjustRightInd w:val="0"/>
        <w:rPr>
          <w:rFonts w:eastAsia="Calibri"/>
          <w:b/>
          <w:color w:val="000000"/>
        </w:rPr>
      </w:pPr>
      <w:r w:rsidRPr="002B0E7F">
        <w:rPr>
          <w:rFonts w:eastAsia="Calibri"/>
          <w:b/>
          <w:color w:val="000000"/>
        </w:rPr>
        <w:t>Citas aktivitātes, projekti</w:t>
      </w: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340"/>
        <w:gridCol w:w="4050"/>
        <w:gridCol w:w="2824"/>
      </w:tblGrid>
      <w:tr w:rsidR="00980DBC" w:rsidRPr="002B0E7F" w:rsidTr="00980DBC">
        <w:trPr>
          <w:trHeight w:val="270"/>
        </w:trPr>
        <w:tc>
          <w:tcPr>
            <w:tcW w:w="567" w:type="dxa"/>
            <w:tcBorders>
              <w:bottom w:val="double" w:sz="4" w:space="0" w:color="auto"/>
            </w:tcBorders>
          </w:tcPr>
          <w:p w:rsidR="00980DBC" w:rsidRPr="002B0E7F" w:rsidRDefault="00980DBC" w:rsidP="00980DBC">
            <w:pPr>
              <w:spacing w:after="200" w:line="276" w:lineRule="auto"/>
              <w:jc w:val="center"/>
              <w:rPr>
                <w:rFonts w:eastAsia="Calibri"/>
                <w:b/>
                <w:sz w:val="20"/>
                <w:szCs w:val="20"/>
              </w:rPr>
            </w:pPr>
            <w:proofErr w:type="spellStart"/>
            <w:r w:rsidRPr="002B0E7F">
              <w:rPr>
                <w:rFonts w:eastAsia="Calibri"/>
                <w:b/>
                <w:sz w:val="20"/>
                <w:szCs w:val="20"/>
              </w:rPr>
              <w:t>Nr.p.k</w:t>
            </w:r>
            <w:proofErr w:type="spellEnd"/>
            <w:r w:rsidRPr="002B0E7F">
              <w:rPr>
                <w:rFonts w:eastAsia="Calibri"/>
                <w:b/>
                <w:sz w:val="20"/>
                <w:szCs w:val="20"/>
              </w:rPr>
              <w:t>.</w:t>
            </w:r>
          </w:p>
        </w:tc>
        <w:tc>
          <w:tcPr>
            <w:tcW w:w="2340" w:type="dxa"/>
            <w:tcBorders>
              <w:bottom w:val="double" w:sz="4" w:space="0" w:color="auto"/>
            </w:tcBorders>
          </w:tcPr>
          <w:p w:rsidR="00980DBC" w:rsidRPr="002B0E7F" w:rsidRDefault="00980DBC" w:rsidP="00980DBC">
            <w:pPr>
              <w:spacing w:after="200" w:line="276" w:lineRule="auto"/>
              <w:jc w:val="center"/>
              <w:rPr>
                <w:rFonts w:eastAsia="Calibri"/>
                <w:b/>
                <w:sz w:val="20"/>
                <w:szCs w:val="20"/>
              </w:rPr>
            </w:pPr>
            <w:r w:rsidRPr="002B0E7F">
              <w:rPr>
                <w:rFonts w:eastAsia="Calibri"/>
                <w:b/>
                <w:sz w:val="20"/>
                <w:szCs w:val="20"/>
              </w:rPr>
              <w:t>Norises vieta (pagasts, pilsēta, iestādes nosaukums)</w:t>
            </w:r>
          </w:p>
        </w:tc>
        <w:tc>
          <w:tcPr>
            <w:tcW w:w="4050" w:type="dxa"/>
            <w:tcBorders>
              <w:bottom w:val="double" w:sz="4" w:space="0" w:color="auto"/>
            </w:tcBorders>
          </w:tcPr>
          <w:p w:rsidR="00980DBC" w:rsidRPr="002B0E7F" w:rsidRDefault="00980DBC" w:rsidP="00980DBC">
            <w:pPr>
              <w:spacing w:after="200" w:line="276" w:lineRule="auto"/>
              <w:jc w:val="center"/>
              <w:rPr>
                <w:rFonts w:eastAsia="Calibri"/>
                <w:b/>
                <w:sz w:val="20"/>
                <w:szCs w:val="20"/>
              </w:rPr>
            </w:pPr>
            <w:r w:rsidRPr="002B0E7F">
              <w:rPr>
                <w:rFonts w:eastAsia="Calibri"/>
                <w:b/>
                <w:sz w:val="20"/>
                <w:szCs w:val="20"/>
              </w:rPr>
              <w:t>Aktivitātes nosaukums</w:t>
            </w:r>
          </w:p>
        </w:tc>
        <w:tc>
          <w:tcPr>
            <w:tcW w:w="2824" w:type="dxa"/>
            <w:tcBorders>
              <w:bottom w:val="double" w:sz="4" w:space="0" w:color="auto"/>
            </w:tcBorders>
          </w:tcPr>
          <w:p w:rsidR="00980DBC" w:rsidRPr="002B0E7F" w:rsidRDefault="00980DBC" w:rsidP="00980DBC">
            <w:pPr>
              <w:spacing w:after="200" w:line="276" w:lineRule="auto"/>
              <w:jc w:val="center"/>
              <w:rPr>
                <w:rFonts w:eastAsia="Calibri"/>
                <w:b/>
                <w:sz w:val="20"/>
                <w:szCs w:val="20"/>
              </w:rPr>
            </w:pPr>
            <w:r w:rsidRPr="002B0E7F">
              <w:rPr>
                <w:rFonts w:eastAsia="Calibri"/>
                <w:b/>
                <w:sz w:val="20"/>
                <w:szCs w:val="20"/>
              </w:rPr>
              <w:t>Norises laiks (mēnesis, gads)</w:t>
            </w:r>
          </w:p>
        </w:tc>
      </w:tr>
      <w:tr w:rsidR="00980DBC" w:rsidRPr="002B0E7F" w:rsidTr="00980DBC">
        <w:trPr>
          <w:trHeight w:val="270"/>
        </w:trPr>
        <w:tc>
          <w:tcPr>
            <w:tcW w:w="567" w:type="dxa"/>
            <w:tcBorders>
              <w:top w:val="double" w:sz="4" w:space="0" w:color="auto"/>
            </w:tcBorders>
          </w:tcPr>
          <w:p w:rsidR="00980DBC" w:rsidRPr="002B0E7F" w:rsidRDefault="00980DBC" w:rsidP="00980DBC">
            <w:pPr>
              <w:spacing w:after="200" w:line="276" w:lineRule="auto"/>
              <w:rPr>
                <w:rFonts w:eastAsia="Calibri"/>
              </w:rPr>
            </w:pPr>
          </w:p>
        </w:tc>
        <w:tc>
          <w:tcPr>
            <w:tcW w:w="2340" w:type="dxa"/>
            <w:tcBorders>
              <w:top w:val="double" w:sz="4" w:space="0" w:color="auto"/>
            </w:tcBorders>
          </w:tcPr>
          <w:p w:rsidR="00980DBC" w:rsidRPr="002B0E7F" w:rsidRDefault="00980DBC" w:rsidP="00980DBC">
            <w:pPr>
              <w:spacing w:after="200" w:line="276" w:lineRule="auto"/>
              <w:rPr>
                <w:rFonts w:eastAsia="Calibri"/>
              </w:rPr>
            </w:pPr>
          </w:p>
        </w:tc>
        <w:tc>
          <w:tcPr>
            <w:tcW w:w="4050" w:type="dxa"/>
            <w:tcBorders>
              <w:top w:val="double" w:sz="4" w:space="0" w:color="auto"/>
            </w:tcBorders>
          </w:tcPr>
          <w:p w:rsidR="00980DBC" w:rsidRPr="002B0E7F" w:rsidRDefault="00980DBC" w:rsidP="00980DBC">
            <w:pPr>
              <w:spacing w:after="200" w:line="276" w:lineRule="auto"/>
              <w:rPr>
                <w:rFonts w:eastAsia="Calibri"/>
              </w:rPr>
            </w:pPr>
          </w:p>
        </w:tc>
        <w:tc>
          <w:tcPr>
            <w:tcW w:w="2824" w:type="dxa"/>
            <w:tcBorders>
              <w:top w:val="double" w:sz="4" w:space="0" w:color="auto"/>
            </w:tcBorders>
          </w:tcPr>
          <w:p w:rsidR="00980DBC" w:rsidRPr="002B0E7F" w:rsidRDefault="00980DBC" w:rsidP="00980DBC">
            <w:pPr>
              <w:spacing w:after="200" w:line="276" w:lineRule="auto"/>
              <w:rPr>
                <w:rFonts w:eastAsia="Calibri"/>
              </w:rPr>
            </w:pPr>
          </w:p>
        </w:tc>
      </w:tr>
    </w:tbl>
    <w:p w:rsidR="00980DBC" w:rsidRPr="002B0E7F" w:rsidRDefault="00980DBC" w:rsidP="00980DBC">
      <w:pPr>
        <w:spacing w:line="360" w:lineRule="auto"/>
        <w:ind w:left="788"/>
        <w:jc w:val="both"/>
        <w:rPr>
          <w:rFonts w:eastAsia="Calibri"/>
          <w:b/>
        </w:rPr>
      </w:pPr>
    </w:p>
    <w:p w:rsidR="00980DBC" w:rsidRPr="002B0E7F" w:rsidRDefault="00980DBC" w:rsidP="00980DBC">
      <w:pPr>
        <w:numPr>
          <w:ilvl w:val="0"/>
          <w:numId w:val="30"/>
        </w:numPr>
        <w:spacing w:line="360" w:lineRule="auto"/>
        <w:ind w:left="788"/>
        <w:jc w:val="both"/>
        <w:rPr>
          <w:rFonts w:eastAsia="Calibri"/>
          <w:b/>
        </w:rPr>
      </w:pPr>
      <w:r w:rsidRPr="002B0E7F">
        <w:rPr>
          <w:rFonts w:eastAsia="Calibri"/>
          <w:b/>
        </w:rPr>
        <w:t>Kolektīva dalībnieku saraksts:</w:t>
      </w:r>
      <w:r w:rsidRPr="002B0E7F">
        <w:rPr>
          <w:rFonts w:eastAsia="Calibri"/>
          <w:b/>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827"/>
        <w:gridCol w:w="2180"/>
        <w:gridCol w:w="2322"/>
      </w:tblGrid>
      <w:tr w:rsidR="00980DBC" w:rsidRPr="002B0E7F" w:rsidTr="00980DBC">
        <w:tc>
          <w:tcPr>
            <w:tcW w:w="959" w:type="dxa"/>
            <w:shd w:val="clear" w:color="auto" w:fill="auto"/>
          </w:tcPr>
          <w:p w:rsidR="00980DBC" w:rsidRPr="002B0E7F" w:rsidRDefault="00980DBC" w:rsidP="00980DBC">
            <w:pPr>
              <w:autoSpaceDE w:val="0"/>
              <w:autoSpaceDN w:val="0"/>
              <w:adjustRightInd w:val="0"/>
              <w:jc w:val="center"/>
              <w:rPr>
                <w:b/>
                <w:sz w:val="20"/>
                <w:szCs w:val="20"/>
              </w:rPr>
            </w:pPr>
            <w:proofErr w:type="spellStart"/>
            <w:r w:rsidRPr="002B0E7F">
              <w:rPr>
                <w:b/>
                <w:sz w:val="20"/>
                <w:szCs w:val="20"/>
              </w:rPr>
              <w:t>Nr.p.k</w:t>
            </w:r>
            <w:proofErr w:type="spellEnd"/>
            <w:r w:rsidRPr="002B0E7F">
              <w:rPr>
                <w:b/>
                <w:sz w:val="20"/>
                <w:szCs w:val="20"/>
              </w:rPr>
              <w:t>.</w:t>
            </w:r>
          </w:p>
        </w:tc>
        <w:tc>
          <w:tcPr>
            <w:tcW w:w="3827" w:type="dxa"/>
            <w:shd w:val="clear" w:color="auto" w:fill="auto"/>
          </w:tcPr>
          <w:p w:rsidR="00980DBC" w:rsidRPr="002B0E7F" w:rsidRDefault="00980DBC" w:rsidP="00980DBC">
            <w:pPr>
              <w:autoSpaceDE w:val="0"/>
              <w:autoSpaceDN w:val="0"/>
              <w:adjustRightInd w:val="0"/>
              <w:jc w:val="center"/>
              <w:rPr>
                <w:b/>
                <w:sz w:val="20"/>
                <w:szCs w:val="20"/>
              </w:rPr>
            </w:pPr>
            <w:r w:rsidRPr="002B0E7F">
              <w:rPr>
                <w:b/>
                <w:sz w:val="20"/>
                <w:szCs w:val="20"/>
              </w:rPr>
              <w:t>Vārds, uzvārds</w:t>
            </w:r>
          </w:p>
        </w:tc>
        <w:tc>
          <w:tcPr>
            <w:tcW w:w="2180" w:type="dxa"/>
            <w:shd w:val="clear" w:color="auto" w:fill="auto"/>
          </w:tcPr>
          <w:p w:rsidR="00980DBC" w:rsidRPr="002B0E7F" w:rsidRDefault="00980DBC" w:rsidP="00980DBC">
            <w:pPr>
              <w:autoSpaceDE w:val="0"/>
              <w:autoSpaceDN w:val="0"/>
              <w:adjustRightInd w:val="0"/>
              <w:jc w:val="center"/>
              <w:rPr>
                <w:b/>
                <w:sz w:val="20"/>
                <w:szCs w:val="20"/>
              </w:rPr>
            </w:pPr>
            <w:r w:rsidRPr="002B0E7F">
              <w:rPr>
                <w:b/>
                <w:sz w:val="20"/>
                <w:szCs w:val="20"/>
              </w:rPr>
              <w:t>Dzimšanas gads</w:t>
            </w:r>
          </w:p>
        </w:tc>
        <w:tc>
          <w:tcPr>
            <w:tcW w:w="2322" w:type="dxa"/>
            <w:shd w:val="clear" w:color="auto" w:fill="auto"/>
          </w:tcPr>
          <w:p w:rsidR="00980DBC" w:rsidRPr="002B0E7F" w:rsidRDefault="00980DBC" w:rsidP="00980DBC">
            <w:pPr>
              <w:autoSpaceDE w:val="0"/>
              <w:autoSpaceDN w:val="0"/>
              <w:adjustRightInd w:val="0"/>
              <w:jc w:val="center"/>
              <w:rPr>
                <w:b/>
                <w:sz w:val="20"/>
                <w:szCs w:val="20"/>
              </w:rPr>
            </w:pPr>
            <w:r w:rsidRPr="002B0E7F">
              <w:rPr>
                <w:b/>
                <w:sz w:val="20"/>
                <w:szCs w:val="20"/>
              </w:rPr>
              <w:t>e-pasta adrese, vai tālr.nr.</w:t>
            </w:r>
          </w:p>
        </w:tc>
      </w:tr>
      <w:tr w:rsidR="00980DBC" w:rsidRPr="002B0E7F" w:rsidTr="00980DBC">
        <w:tc>
          <w:tcPr>
            <w:tcW w:w="959" w:type="dxa"/>
            <w:shd w:val="clear" w:color="auto" w:fill="auto"/>
          </w:tcPr>
          <w:p w:rsidR="00980DBC" w:rsidRPr="002B0E7F" w:rsidRDefault="00980DBC" w:rsidP="00980DBC">
            <w:pPr>
              <w:autoSpaceDE w:val="0"/>
              <w:autoSpaceDN w:val="0"/>
              <w:adjustRightInd w:val="0"/>
              <w:jc w:val="both"/>
              <w:rPr>
                <w:sz w:val="28"/>
                <w:szCs w:val="28"/>
              </w:rPr>
            </w:pPr>
          </w:p>
        </w:tc>
        <w:tc>
          <w:tcPr>
            <w:tcW w:w="3827" w:type="dxa"/>
            <w:shd w:val="clear" w:color="auto" w:fill="auto"/>
          </w:tcPr>
          <w:p w:rsidR="00980DBC" w:rsidRPr="002B0E7F" w:rsidRDefault="00980DBC" w:rsidP="00980DBC">
            <w:pPr>
              <w:autoSpaceDE w:val="0"/>
              <w:autoSpaceDN w:val="0"/>
              <w:adjustRightInd w:val="0"/>
              <w:jc w:val="both"/>
              <w:rPr>
                <w:sz w:val="28"/>
                <w:szCs w:val="28"/>
              </w:rPr>
            </w:pPr>
          </w:p>
        </w:tc>
        <w:tc>
          <w:tcPr>
            <w:tcW w:w="2180" w:type="dxa"/>
            <w:shd w:val="clear" w:color="auto" w:fill="auto"/>
          </w:tcPr>
          <w:p w:rsidR="00980DBC" w:rsidRPr="002B0E7F" w:rsidRDefault="00980DBC" w:rsidP="00980DBC">
            <w:pPr>
              <w:autoSpaceDE w:val="0"/>
              <w:autoSpaceDN w:val="0"/>
              <w:adjustRightInd w:val="0"/>
              <w:jc w:val="both"/>
              <w:rPr>
                <w:sz w:val="28"/>
                <w:szCs w:val="28"/>
              </w:rPr>
            </w:pPr>
          </w:p>
        </w:tc>
        <w:tc>
          <w:tcPr>
            <w:tcW w:w="2322" w:type="dxa"/>
            <w:shd w:val="clear" w:color="auto" w:fill="auto"/>
          </w:tcPr>
          <w:p w:rsidR="00980DBC" w:rsidRPr="002B0E7F" w:rsidRDefault="00980DBC" w:rsidP="00980DBC">
            <w:pPr>
              <w:autoSpaceDE w:val="0"/>
              <w:autoSpaceDN w:val="0"/>
              <w:adjustRightInd w:val="0"/>
              <w:jc w:val="both"/>
              <w:rPr>
                <w:sz w:val="28"/>
                <w:szCs w:val="28"/>
              </w:rPr>
            </w:pPr>
          </w:p>
        </w:tc>
      </w:tr>
      <w:tr w:rsidR="00980DBC" w:rsidRPr="002B0E7F" w:rsidTr="00980DBC">
        <w:tc>
          <w:tcPr>
            <w:tcW w:w="959" w:type="dxa"/>
            <w:shd w:val="clear" w:color="auto" w:fill="auto"/>
          </w:tcPr>
          <w:p w:rsidR="00980DBC" w:rsidRPr="002B0E7F" w:rsidRDefault="00980DBC" w:rsidP="00980DBC">
            <w:pPr>
              <w:autoSpaceDE w:val="0"/>
              <w:autoSpaceDN w:val="0"/>
              <w:adjustRightInd w:val="0"/>
              <w:jc w:val="both"/>
              <w:rPr>
                <w:sz w:val="28"/>
                <w:szCs w:val="28"/>
              </w:rPr>
            </w:pPr>
          </w:p>
        </w:tc>
        <w:tc>
          <w:tcPr>
            <w:tcW w:w="3827" w:type="dxa"/>
            <w:shd w:val="clear" w:color="auto" w:fill="auto"/>
          </w:tcPr>
          <w:p w:rsidR="00980DBC" w:rsidRPr="002B0E7F" w:rsidRDefault="00980DBC" w:rsidP="00980DBC">
            <w:pPr>
              <w:autoSpaceDE w:val="0"/>
              <w:autoSpaceDN w:val="0"/>
              <w:adjustRightInd w:val="0"/>
              <w:jc w:val="both"/>
              <w:rPr>
                <w:sz w:val="28"/>
                <w:szCs w:val="28"/>
              </w:rPr>
            </w:pPr>
          </w:p>
        </w:tc>
        <w:tc>
          <w:tcPr>
            <w:tcW w:w="2180" w:type="dxa"/>
            <w:shd w:val="clear" w:color="auto" w:fill="auto"/>
          </w:tcPr>
          <w:p w:rsidR="00980DBC" w:rsidRPr="002B0E7F" w:rsidRDefault="00980DBC" w:rsidP="00980DBC">
            <w:pPr>
              <w:autoSpaceDE w:val="0"/>
              <w:autoSpaceDN w:val="0"/>
              <w:adjustRightInd w:val="0"/>
              <w:jc w:val="both"/>
              <w:rPr>
                <w:sz w:val="28"/>
                <w:szCs w:val="28"/>
              </w:rPr>
            </w:pPr>
          </w:p>
        </w:tc>
        <w:tc>
          <w:tcPr>
            <w:tcW w:w="2322" w:type="dxa"/>
            <w:shd w:val="clear" w:color="auto" w:fill="auto"/>
          </w:tcPr>
          <w:p w:rsidR="00980DBC" w:rsidRPr="002B0E7F" w:rsidRDefault="00980DBC" w:rsidP="00980DBC">
            <w:pPr>
              <w:autoSpaceDE w:val="0"/>
              <w:autoSpaceDN w:val="0"/>
              <w:adjustRightInd w:val="0"/>
              <w:jc w:val="both"/>
              <w:rPr>
                <w:sz w:val="28"/>
                <w:szCs w:val="28"/>
              </w:rPr>
            </w:pPr>
          </w:p>
        </w:tc>
      </w:tr>
    </w:tbl>
    <w:p w:rsidR="00980DBC" w:rsidRPr="002B0E7F" w:rsidRDefault="00980DBC" w:rsidP="00980DBC">
      <w:pPr>
        <w:spacing w:after="200" w:line="276" w:lineRule="auto"/>
        <w:ind w:left="360"/>
        <w:rPr>
          <w:rFonts w:eastAsia="Calibri"/>
          <w:b/>
          <w:color w:val="000000"/>
        </w:rPr>
      </w:pPr>
    </w:p>
    <w:p w:rsidR="00980DBC" w:rsidRPr="002B0E7F" w:rsidRDefault="00980DBC" w:rsidP="00980DBC">
      <w:pPr>
        <w:spacing w:after="200" w:line="276" w:lineRule="auto"/>
        <w:rPr>
          <w:rFonts w:eastAsia="Calibri"/>
          <w:bCs/>
          <w:sz w:val="18"/>
          <w:szCs w:val="18"/>
        </w:rPr>
      </w:pPr>
      <w:r w:rsidRPr="002B0E7F">
        <w:rPr>
          <w:rFonts w:eastAsia="Calibri"/>
          <w:b/>
        </w:rPr>
        <w:t>Pārskatu iesniedza:</w:t>
      </w:r>
      <w:r w:rsidRPr="002B0E7F">
        <w:rPr>
          <w:rFonts w:eastAsia="Calibri"/>
          <w:bCs/>
          <w:sz w:val="18"/>
          <w:szCs w:val="18"/>
        </w:rPr>
        <w:tab/>
        <w:t>vārds, uzvārds, tālr.nr. ; e-pasta adrese</w:t>
      </w:r>
      <w:r w:rsidRPr="002B0E7F">
        <w:rPr>
          <w:rFonts w:eastAsia="Calibri"/>
          <w:bCs/>
          <w:sz w:val="18"/>
          <w:szCs w:val="18"/>
        </w:rPr>
        <w:tab/>
      </w:r>
      <w:r w:rsidRPr="002B0E7F">
        <w:rPr>
          <w:rFonts w:eastAsia="Calibri"/>
          <w:bCs/>
          <w:sz w:val="18"/>
          <w:szCs w:val="18"/>
        </w:rPr>
        <w:tab/>
      </w:r>
      <w:r w:rsidRPr="002B0E7F">
        <w:rPr>
          <w:rFonts w:eastAsia="Calibri"/>
          <w:bCs/>
          <w:sz w:val="18"/>
          <w:szCs w:val="18"/>
        </w:rPr>
        <w:tab/>
      </w:r>
      <w:r w:rsidRPr="002B0E7F">
        <w:rPr>
          <w:rFonts w:eastAsia="Calibri"/>
          <w:bCs/>
          <w:sz w:val="18"/>
          <w:szCs w:val="18"/>
        </w:rPr>
        <w:tab/>
      </w:r>
    </w:p>
    <w:p w:rsidR="00980DBC" w:rsidRPr="002B0E7F" w:rsidRDefault="00980DBC" w:rsidP="00980DBC">
      <w:pPr>
        <w:autoSpaceDE w:val="0"/>
        <w:autoSpaceDN w:val="0"/>
        <w:adjustRightInd w:val="0"/>
        <w:spacing w:line="360" w:lineRule="auto"/>
        <w:ind w:firstLine="567"/>
        <w:rPr>
          <w:b/>
        </w:rPr>
      </w:pPr>
      <w:r w:rsidRPr="002B0E7F">
        <w:rPr>
          <w:rFonts w:eastAsia="Calibri"/>
          <w:bCs/>
          <w:sz w:val="18"/>
          <w:szCs w:val="18"/>
        </w:rPr>
        <w:tab/>
      </w:r>
      <w:r w:rsidRPr="002B0E7F">
        <w:rPr>
          <w:rFonts w:eastAsia="Calibri"/>
          <w:bCs/>
          <w:sz w:val="18"/>
          <w:szCs w:val="18"/>
        </w:rPr>
        <w:tab/>
      </w:r>
      <w:r w:rsidRPr="002B0E7F">
        <w:rPr>
          <w:b/>
        </w:rPr>
        <w:t>Saskaņots: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tblGrid>
      <w:tr w:rsidR="00980DBC" w:rsidRPr="002B0E7F" w:rsidTr="00980DBC">
        <w:tc>
          <w:tcPr>
            <w:tcW w:w="4673" w:type="dxa"/>
            <w:shd w:val="clear" w:color="auto" w:fill="auto"/>
          </w:tcPr>
          <w:p w:rsidR="00980DBC" w:rsidRPr="002B0E7F" w:rsidRDefault="00980DBC" w:rsidP="00980DBC">
            <w:pPr>
              <w:autoSpaceDE w:val="0"/>
              <w:autoSpaceDN w:val="0"/>
              <w:adjustRightInd w:val="0"/>
              <w:spacing w:line="360" w:lineRule="auto"/>
            </w:pPr>
            <w:r w:rsidRPr="002B0E7F">
              <w:t xml:space="preserve">_________________Kultūras/tautas nama vadītājs: </w:t>
            </w:r>
            <w:r w:rsidRPr="002B0E7F">
              <w:rPr>
                <w:i/>
              </w:rPr>
              <w:t>vārds, uzvārds</w:t>
            </w:r>
          </w:p>
          <w:p w:rsidR="00980DBC" w:rsidRPr="002B0E7F" w:rsidRDefault="00980DBC" w:rsidP="00980DBC">
            <w:pPr>
              <w:autoSpaceDE w:val="0"/>
              <w:autoSpaceDN w:val="0"/>
              <w:adjustRightInd w:val="0"/>
              <w:spacing w:line="360" w:lineRule="auto"/>
            </w:pPr>
            <w:r w:rsidRPr="002B0E7F">
              <w:t>Paraksts______________</w:t>
            </w:r>
          </w:p>
          <w:p w:rsidR="00980DBC" w:rsidRPr="002B0E7F" w:rsidRDefault="00980DBC" w:rsidP="00980DBC">
            <w:pPr>
              <w:autoSpaceDE w:val="0"/>
              <w:autoSpaceDN w:val="0"/>
              <w:adjustRightInd w:val="0"/>
              <w:spacing w:line="360" w:lineRule="auto"/>
            </w:pPr>
            <w:r w:rsidRPr="002B0E7F">
              <w:t xml:space="preserve">Datums </w:t>
            </w:r>
          </w:p>
        </w:tc>
      </w:tr>
    </w:tbl>
    <w:p w:rsidR="00980DBC" w:rsidRPr="002B0E7F" w:rsidRDefault="00980DBC" w:rsidP="00980DBC">
      <w:pPr>
        <w:spacing w:after="200" w:line="276" w:lineRule="auto"/>
        <w:rPr>
          <w:rFonts w:eastAsia="Calibri"/>
          <w:bCs/>
          <w:sz w:val="18"/>
          <w:szCs w:val="18"/>
        </w:rPr>
      </w:pPr>
      <w:r w:rsidRPr="002B0E7F">
        <w:rPr>
          <w:rFonts w:eastAsia="Calibri"/>
          <w:bCs/>
          <w:sz w:val="18"/>
          <w:szCs w:val="18"/>
        </w:rPr>
        <w:tab/>
      </w:r>
      <w:r w:rsidRPr="002B0E7F">
        <w:rPr>
          <w:rFonts w:eastAsia="Calibri"/>
          <w:bCs/>
          <w:sz w:val="18"/>
          <w:szCs w:val="18"/>
        </w:rPr>
        <w:tab/>
      </w:r>
    </w:p>
    <w:p w:rsidR="00980DBC" w:rsidRDefault="00980DBC" w:rsidP="00980DBC">
      <w:pPr>
        <w:spacing w:after="200" w:line="276" w:lineRule="auto"/>
        <w:rPr>
          <w:rFonts w:eastAsia="Calibri"/>
          <w:bCs/>
          <w:sz w:val="18"/>
          <w:szCs w:val="18"/>
        </w:rPr>
      </w:pPr>
    </w:p>
    <w:p w:rsidR="00980DBC" w:rsidRDefault="00980DBC" w:rsidP="00980DBC">
      <w:pPr>
        <w:spacing w:after="200" w:line="276" w:lineRule="auto"/>
        <w:rPr>
          <w:rFonts w:eastAsia="Calibri"/>
          <w:bCs/>
          <w:sz w:val="18"/>
          <w:szCs w:val="18"/>
        </w:rPr>
      </w:pPr>
    </w:p>
    <w:p w:rsidR="00980DBC" w:rsidRPr="002B0E7F" w:rsidRDefault="00980DBC" w:rsidP="00980DBC">
      <w:pPr>
        <w:spacing w:after="200" w:line="276" w:lineRule="auto"/>
        <w:rPr>
          <w:rFonts w:eastAsia="Calibri"/>
          <w:bCs/>
          <w:sz w:val="18"/>
          <w:szCs w:val="18"/>
        </w:rPr>
      </w:pPr>
    </w:p>
    <w:p w:rsidR="00980DBC" w:rsidRPr="00A80E8A" w:rsidRDefault="00980DBC" w:rsidP="00980DBC">
      <w:pPr>
        <w:autoSpaceDE w:val="0"/>
        <w:autoSpaceDN w:val="0"/>
        <w:adjustRightInd w:val="0"/>
        <w:jc w:val="right"/>
        <w:rPr>
          <w:rFonts w:eastAsia="Calibri"/>
        </w:rPr>
      </w:pPr>
      <w:r w:rsidRPr="00A80E8A">
        <w:rPr>
          <w:rFonts w:eastAsia="Calibri"/>
        </w:rPr>
        <w:lastRenderedPageBreak/>
        <w:t>3.</w:t>
      </w:r>
      <w:r>
        <w:rPr>
          <w:rFonts w:eastAsia="Calibri"/>
        </w:rPr>
        <w:t> </w:t>
      </w:r>
      <w:r w:rsidRPr="00A80E8A">
        <w:rPr>
          <w:rFonts w:eastAsia="Calibri"/>
        </w:rPr>
        <w:t>pielikums</w:t>
      </w:r>
    </w:p>
    <w:p w:rsidR="00980DBC" w:rsidRPr="002B0E7F" w:rsidRDefault="00980DBC" w:rsidP="00980DBC">
      <w:pPr>
        <w:autoSpaceDE w:val="0"/>
        <w:autoSpaceDN w:val="0"/>
        <w:adjustRightInd w:val="0"/>
        <w:jc w:val="right"/>
        <w:rPr>
          <w:color w:val="000000"/>
        </w:rPr>
      </w:pPr>
      <w:r w:rsidRPr="002B0E7F">
        <w:rPr>
          <w:color w:val="000000"/>
        </w:rPr>
        <w:t xml:space="preserve">Dobeles novada tautas mākslas un </w:t>
      </w:r>
      <w:proofErr w:type="spellStart"/>
      <w:r w:rsidRPr="002B0E7F">
        <w:rPr>
          <w:color w:val="000000"/>
        </w:rPr>
        <w:t>amatiermākslas</w:t>
      </w:r>
      <w:proofErr w:type="spellEnd"/>
      <w:r w:rsidRPr="002B0E7F">
        <w:rPr>
          <w:color w:val="000000"/>
        </w:rPr>
        <w:t xml:space="preserve"> </w:t>
      </w:r>
    </w:p>
    <w:p w:rsidR="00980DBC" w:rsidRPr="002B0E7F" w:rsidRDefault="00980DBC" w:rsidP="00980DBC">
      <w:pPr>
        <w:autoSpaceDE w:val="0"/>
        <w:autoSpaceDN w:val="0"/>
        <w:adjustRightInd w:val="0"/>
        <w:jc w:val="right"/>
      </w:pPr>
      <w:r w:rsidRPr="002B0E7F">
        <w:rPr>
          <w:color w:val="000000"/>
        </w:rPr>
        <w:t>kolektīvu darbības finansēšanas nolikumam</w:t>
      </w:r>
    </w:p>
    <w:p w:rsidR="00980DBC" w:rsidRPr="002B0E7F" w:rsidRDefault="00980DBC" w:rsidP="00980DBC">
      <w:pPr>
        <w:spacing w:after="200" w:line="276" w:lineRule="auto"/>
        <w:ind w:left="720"/>
        <w:jc w:val="right"/>
        <w:rPr>
          <w:rFonts w:eastAsia="Calibri"/>
          <w:b/>
          <w:sz w:val="28"/>
          <w:szCs w:val="28"/>
        </w:rPr>
      </w:pPr>
    </w:p>
    <w:p w:rsidR="00980DBC" w:rsidRPr="002B0E7F" w:rsidRDefault="00980DBC" w:rsidP="00980DBC">
      <w:pPr>
        <w:spacing w:after="200" w:line="360" w:lineRule="auto"/>
        <w:jc w:val="center"/>
        <w:rPr>
          <w:rFonts w:eastAsia="Calibri"/>
          <w:color w:val="000000"/>
        </w:rPr>
      </w:pPr>
      <w:r w:rsidRPr="002B0E7F">
        <w:rPr>
          <w:rFonts w:eastAsia="Calibri"/>
          <w:b/>
          <w:sz w:val="28"/>
          <w:szCs w:val="28"/>
        </w:rPr>
        <w:t>Aktivitāšu un pasākumu plāns 20__. / 20__ g. sezonai</w:t>
      </w:r>
      <w:r w:rsidRPr="002B0E7F">
        <w:rPr>
          <w:rFonts w:eastAsia="Calibri"/>
          <w:color w:val="000000"/>
        </w:rPr>
        <w:t xml:space="preserve"> </w:t>
      </w:r>
    </w:p>
    <w:p w:rsidR="00980DBC" w:rsidRPr="002B0E7F" w:rsidRDefault="00980DBC" w:rsidP="00980DBC">
      <w:pPr>
        <w:spacing w:after="200" w:line="360" w:lineRule="auto"/>
        <w:jc w:val="center"/>
        <w:rPr>
          <w:rFonts w:eastAsia="Calibri"/>
          <w:b/>
          <w:color w:val="000000"/>
        </w:rPr>
      </w:pPr>
      <w:r w:rsidRPr="002B0E7F">
        <w:rPr>
          <w:rFonts w:eastAsia="Calibri"/>
          <w:b/>
          <w:color w:val="000000"/>
        </w:rPr>
        <w:t>Kolektīva nosaukums</w:t>
      </w:r>
      <w:r w:rsidRPr="002B0E7F">
        <w:rPr>
          <w:rFonts w:eastAsia="Calibri"/>
          <w:b/>
        </w:rPr>
        <w:t>_____________________________________________________</w:t>
      </w:r>
      <w:r w:rsidRPr="002B0E7F">
        <w:rPr>
          <w:rFonts w:eastAsia="Calibri"/>
          <w:b/>
          <w:color w:val="000000"/>
        </w:rPr>
        <w:t xml:space="preserve"> </w:t>
      </w:r>
    </w:p>
    <w:p w:rsidR="00980DBC" w:rsidRPr="002B0E7F" w:rsidRDefault="00980DBC" w:rsidP="00980DBC">
      <w:pPr>
        <w:spacing w:after="200" w:line="360" w:lineRule="auto"/>
        <w:rPr>
          <w:rFonts w:eastAsia="Calibri"/>
          <w:b/>
        </w:rPr>
      </w:pPr>
      <w:r w:rsidRPr="002B0E7F">
        <w:rPr>
          <w:rFonts w:eastAsia="Calibri"/>
          <w:b/>
          <w:color w:val="000000"/>
        </w:rPr>
        <w:t>Kolektīva vadītājs</w:t>
      </w:r>
      <w:r w:rsidRPr="002B0E7F">
        <w:rPr>
          <w:rFonts w:eastAsia="Calibri"/>
          <w:color w:val="000000"/>
        </w:rPr>
        <w:t>:</w:t>
      </w:r>
      <w:r w:rsidRPr="002B0E7F">
        <w:rPr>
          <w:rFonts w:eastAsia="Calibri"/>
          <w:color w:val="000000"/>
        </w:rPr>
        <w:tab/>
      </w:r>
      <w:r w:rsidRPr="002B0E7F">
        <w:rPr>
          <w:rFonts w:eastAsia="Calibri"/>
          <w:i/>
          <w:color w:val="000000"/>
        </w:rPr>
        <w:t>Vārds, uzvārds</w:t>
      </w:r>
      <w:r w:rsidRPr="002B0E7F">
        <w:rPr>
          <w:rFonts w:eastAsia="Calibri"/>
          <w:color w:val="000000"/>
        </w:rPr>
        <w:tab/>
      </w:r>
    </w:p>
    <w:p w:rsidR="00980DBC" w:rsidRPr="002B0E7F" w:rsidRDefault="00980DBC" w:rsidP="00980DBC">
      <w:pPr>
        <w:spacing w:after="200" w:line="276" w:lineRule="auto"/>
        <w:jc w:val="both"/>
        <w:rPr>
          <w:rFonts w:eastAsia="Calibri"/>
          <w:b/>
        </w:rPr>
      </w:pPr>
      <w:r w:rsidRPr="002B0E7F">
        <w:rPr>
          <w:rFonts w:eastAsia="Calibri"/>
          <w:b/>
        </w:rPr>
        <w:t xml:space="preserve">1. Pasākumu plāns </w:t>
      </w:r>
    </w:p>
    <w:tbl>
      <w:tblPr>
        <w:tblW w:w="9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1413"/>
        <w:gridCol w:w="2537"/>
        <w:gridCol w:w="1576"/>
        <w:gridCol w:w="1481"/>
        <w:gridCol w:w="1478"/>
      </w:tblGrid>
      <w:tr w:rsidR="00980DBC" w:rsidRPr="002B0E7F" w:rsidTr="00980DBC">
        <w:tc>
          <w:tcPr>
            <w:tcW w:w="831" w:type="dxa"/>
            <w:shd w:val="clear" w:color="auto" w:fill="auto"/>
          </w:tcPr>
          <w:p w:rsidR="00980DBC" w:rsidRPr="002B0E7F" w:rsidRDefault="00980DBC" w:rsidP="00980DBC">
            <w:pPr>
              <w:spacing w:after="200" w:line="276" w:lineRule="auto"/>
              <w:jc w:val="both"/>
              <w:rPr>
                <w:rFonts w:eastAsia="Calibri"/>
                <w:b/>
              </w:rPr>
            </w:pPr>
            <w:proofErr w:type="spellStart"/>
            <w:r w:rsidRPr="002B0E7F">
              <w:rPr>
                <w:rFonts w:eastAsia="Calibri"/>
                <w:b/>
              </w:rPr>
              <w:t>N.p.k</w:t>
            </w:r>
            <w:proofErr w:type="spellEnd"/>
            <w:r w:rsidRPr="002B0E7F">
              <w:rPr>
                <w:rFonts w:eastAsia="Calibri"/>
                <w:b/>
              </w:rPr>
              <w:t>.</w:t>
            </w:r>
          </w:p>
        </w:tc>
        <w:tc>
          <w:tcPr>
            <w:tcW w:w="1430" w:type="dxa"/>
            <w:shd w:val="clear" w:color="auto" w:fill="auto"/>
          </w:tcPr>
          <w:p w:rsidR="00980DBC" w:rsidRPr="002B0E7F" w:rsidRDefault="00980DBC" w:rsidP="00980DBC">
            <w:pPr>
              <w:spacing w:after="200" w:line="276" w:lineRule="auto"/>
              <w:jc w:val="both"/>
              <w:rPr>
                <w:rFonts w:eastAsia="Calibri"/>
                <w:b/>
              </w:rPr>
            </w:pPr>
            <w:r w:rsidRPr="002B0E7F">
              <w:rPr>
                <w:rFonts w:eastAsia="Calibri"/>
                <w:b/>
              </w:rPr>
              <w:t>Norises laiks, vieta</w:t>
            </w:r>
          </w:p>
        </w:tc>
        <w:tc>
          <w:tcPr>
            <w:tcW w:w="2588" w:type="dxa"/>
            <w:shd w:val="clear" w:color="auto" w:fill="auto"/>
          </w:tcPr>
          <w:p w:rsidR="00980DBC" w:rsidRPr="002B0E7F" w:rsidRDefault="00980DBC" w:rsidP="00980DBC">
            <w:pPr>
              <w:spacing w:after="200" w:line="276" w:lineRule="auto"/>
              <w:jc w:val="center"/>
              <w:rPr>
                <w:rFonts w:eastAsia="Calibri"/>
                <w:b/>
              </w:rPr>
            </w:pPr>
            <w:r w:rsidRPr="002B0E7F">
              <w:rPr>
                <w:rFonts w:eastAsia="Calibri"/>
                <w:b/>
              </w:rPr>
              <w:t>Pasākums</w:t>
            </w:r>
          </w:p>
        </w:tc>
        <w:tc>
          <w:tcPr>
            <w:tcW w:w="1491" w:type="dxa"/>
            <w:shd w:val="clear" w:color="auto" w:fill="auto"/>
          </w:tcPr>
          <w:p w:rsidR="00980DBC" w:rsidRPr="002B0E7F" w:rsidRDefault="00980DBC" w:rsidP="00980DBC">
            <w:pPr>
              <w:spacing w:after="200" w:line="276" w:lineRule="auto"/>
              <w:jc w:val="center"/>
              <w:rPr>
                <w:rFonts w:eastAsia="Calibri"/>
                <w:b/>
              </w:rPr>
            </w:pPr>
            <w:r w:rsidRPr="002B0E7F">
              <w:rPr>
                <w:rFonts w:eastAsia="Calibri"/>
                <w:b/>
              </w:rPr>
              <w:t>Organizators</w:t>
            </w:r>
          </w:p>
        </w:tc>
        <w:tc>
          <w:tcPr>
            <w:tcW w:w="1491" w:type="dxa"/>
          </w:tcPr>
          <w:p w:rsidR="00980DBC" w:rsidRPr="002B0E7F" w:rsidRDefault="00980DBC" w:rsidP="00980DBC">
            <w:pPr>
              <w:spacing w:after="200" w:line="276" w:lineRule="auto"/>
              <w:jc w:val="center"/>
              <w:rPr>
                <w:rFonts w:eastAsia="Calibri"/>
                <w:b/>
              </w:rPr>
            </w:pPr>
            <w:r w:rsidRPr="002B0E7F">
              <w:rPr>
                <w:rFonts w:eastAsia="Calibri"/>
                <w:b/>
              </w:rPr>
              <w:t>Izdevumu pozīcija</w:t>
            </w:r>
          </w:p>
        </w:tc>
        <w:tc>
          <w:tcPr>
            <w:tcW w:w="1491" w:type="dxa"/>
          </w:tcPr>
          <w:p w:rsidR="00980DBC" w:rsidRPr="002B0E7F" w:rsidRDefault="00980DBC" w:rsidP="00980DBC">
            <w:pPr>
              <w:spacing w:after="200" w:line="276" w:lineRule="auto"/>
              <w:jc w:val="center"/>
              <w:rPr>
                <w:rFonts w:eastAsia="Calibri"/>
                <w:b/>
              </w:rPr>
            </w:pPr>
            <w:r w:rsidRPr="002B0E7F">
              <w:rPr>
                <w:rFonts w:eastAsia="Calibri"/>
                <w:b/>
              </w:rPr>
              <w:t>Plānotie izdevumi</w:t>
            </w:r>
          </w:p>
        </w:tc>
      </w:tr>
      <w:tr w:rsidR="00980DBC" w:rsidRPr="002B0E7F" w:rsidTr="00980DBC">
        <w:tc>
          <w:tcPr>
            <w:tcW w:w="831" w:type="dxa"/>
            <w:shd w:val="clear" w:color="auto" w:fill="auto"/>
          </w:tcPr>
          <w:p w:rsidR="00980DBC" w:rsidRPr="002B0E7F" w:rsidRDefault="00980DBC" w:rsidP="00980DBC">
            <w:pPr>
              <w:spacing w:after="200" w:line="276" w:lineRule="auto"/>
              <w:jc w:val="both"/>
              <w:rPr>
                <w:rFonts w:eastAsia="Calibri"/>
                <w:b/>
              </w:rPr>
            </w:pPr>
          </w:p>
        </w:tc>
        <w:tc>
          <w:tcPr>
            <w:tcW w:w="1430" w:type="dxa"/>
            <w:shd w:val="clear" w:color="auto" w:fill="auto"/>
          </w:tcPr>
          <w:p w:rsidR="00980DBC" w:rsidRPr="002B0E7F" w:rsidRDefault="00980DBC" w:rsidP="00980DBC">
            <w:pPr>
              <w:spacing w:after="200" w:line="276" w:lineRule="auto"/>
              <w:jc w:val="both"/>
              <w:rPr>
                <w:rFonts w:eastAsia="Calibri"/>
                <w:b/>
              </w:rPr>
            </w:pPr>
          </w:p>
        </w:tc>
        <w:tc>
          <w:tcPr>
            <w:tcW w:w="2588" w:type="dxa"/>
            <w:shd w:val="clear" w:color="auto" w:fill="auto"/>
          </w:tcPr>
          <w:p w:rsidR="00980DBC" w:rsidRPr="002B0E7F" w:rsidRDefault="00980DBC" w:rsidP="00980DBC">
            <w:pPr>
              <w:spacing w:after="200" w:line="276" w:lineRule="auto"/>
              <w:jc w:val="center"/>
              <w:rPr>
                <w:rFonts w:eastAsia="Calibri"/>
                <w:b/>
              </w:rPr>
            </w:pPr>
          </w:p>
        </w:tc>
        <w:tc>
          <w:tcPr>
            <w:tcW w:w="1491" w:type="dxa"/>
            <w:shd w:val="clear" w:color="auto" w:fill="auto"/>
          </w:tcPr>
          <w:p w:rsidR="00980DBC" w:rsidRPr="002B0E7F" w:rsidRDefault="00980DBC" w:rsidP="00980DBC">
            <w:pPr>
              <w:spacing w:after="200" w:line="276" w:lineRule="auto"/>
              <w:jc w:val="center"/>
              <w:rPr>
                <w:rFonts w:eastAsia="Calibri"/>
                <w:b/>
              </w:rPr>
            </w:pPr>
          </w:p>
        </w:tc>
        <w:tc>
          <w:tcPr>
            <w:tcW w:w="1491" w:type="dxa"/>
          </w:tcPr>
          <w:p w:rsidR="00980DBC" w:rsidRPr="002B0E7F" w:rsidRDefault="00980DBC" w:rsidP="00980DBC">
            <w:pPr>
              <w:spacing w:after="200" w:line="276" w:lineRule="auto"/>
              <w:jc w:val="center"/>
              <w:rPr>
                <w:rFonts w:eastAsia="Calibri"/>
                <w:b/>
              </w:rPr>
            </w:pPr>
          </w:p>
        </w:tc>
        <w:tc>
          <w:tcPr>
            <w:tcW w:w="1491" w:type="dxa"/>
          </w:tcPr>
          <w:p w:rsidR="00980DBC" w:rsidRPr="002B0E7F" w:rsidRDefault="00980DBC" w:rsidP="00980DBC">
            <w:pPr>
              <w:spacing w:after="200" w:line="276" w:lineRule="auto"/>
              <w:jc w:val="center"/>
              <w:rPr>
                <w:rFonts w:eastAsia="Calibri"/>
                <w:b/>
              </w:rPr>
            </w:pPr>
          </w:p>
        </w:tc>
      </w:tr>
      <w:tr w:rsidR="00980DBC" w:rsidRPr="002B0E7F" w:rsidTr="00980DBC">
        <w:tc>
          <w:tcPr>
            <w:tcW w:w="831" w:type="dxa"/>
            <w:shd w:val="clear" w:color="auto" w:fill="auto"/>
          </w:tcPr>
          <w:p w:rsidR="00980DBC" w:rsidRPr="002B0E7F" w:rsidRDefault="00980DBC" w:rsidP="00980DBC">
            <w:pPr>
              <w:spacing w:after="200" w:line="276" w:lineRule="auto"/>
              <w:jc w:val="both"/>
              <w:rPr>
                <w:rFonts w:eastAsia="Calibri"/>
                <w:b/>
              </w:rPr>
            </w:pPr>
          </w:p>
        </w:tc>
        <w:tc>
          <w:tcPr>
            <w:tcW w:w="1430" w:type="dxa"/>
            <w:shd w:val="clear" w:color="auto" w:fill="auto"/>
          </w:tcPr>
          <w:p w:rsidR="00980DBC" w:rsidRPr="002B0E7F" w:rsidRDefault="00980DBC" w:rsidP="00980DBC">
            <w:pPr>
              <w:spacing w:after="200" w:line="276" w:lineRule="auto"/>
              <w:jc w:val="both"/>
              <w:rPr>
                <w:rFonts w:eastAsia="Calibri"/>
                <w:b/>
              </w:rPr>
            </w:pPr>
          </w:p>
        </w:tc>
        <w:tc>
          <w:tcPr>
            <w:tcW w:w="2588" w:type="dxa"/>
            <w:shd w:val="clear" w:color="auto" w:fill="auto"/>
          </w:tcPr>
          <w:p w:rsidR="00980DBC" w:rsidRPr="002B0E7F" w:rsidRDefault="00980DBC" w:rsidP="00980DBC">
            <w:pPr>
              <w:spacing w:after="200" w:line="276" w:lineRule="auto"/>
              <w:jc w:val="center"/>
              <w:rPr>
                <w:rFonts w:eastAsia="Calibri"/>
                <w:b/>
              </w:rPr>
            </w:pPr>
          </w:p>
        </w:tc>
        <w:tc>
          <w:tcPr>
            <w:tcW w:w="1491" w:type="dxa"/>
            <w:shd w:val="clear" w:color="auto" w:fill="auto"/>
          </w:tcPr>
          <w:p w:rsidR="00980DBC" w:rsidRPr="002B0E7F" w:rsidRDefault="00980DBC" w:rsidP="00980DBC">
            <w:pPr>
              <w:spacing w:after="200" w:line="276" w:lineRule="auto"/>
              <w:jc w:val="center"/>
              <w:rPr>
                <w:rFonts w:eastAsia="Calibri"/>
                <w:b/>
              </w:rPr>
            </w:pPr>
          </w:p>
        </w:tc>
        <w:tc>
          <w:tcPr>
            <w:tcW w:w="1491" w:type="dxa"/>
          </w:tcPr>
          <w:p w:rsidR="00980DBC" w:rsidRPr="002B0E7F" w:rsidRDefault="00980DBC" w:rsidP="00980DBC">
            <w:pPr>
              <w:spacing w:after="200" w:line="276" w:lineRule="auto"/>
              <w:jc w:val="center"/>
              <w:rPr>
                <w:rFonts w:eastAsia="Calibri"/>
                <w:b/>
              </w:rPr>
            </w:pPr>
          </w:p>
        </w:tc>
        <w:tc>
          <w:tcPr>
            <w:tcW w:w="1491" w:type="dxa"/>
          </w:tcPr>
          <w:p w:rsidR="00980DBC" w:rsidRPr="002B0E7F" w:rsidRDefault="00980DBC" w:rsidP="00980DBC">
            <w:pPr>
              <w:spacing w:after="200" w:line="276" w:lineRule="auto"/>
              <w:jc w:val="center"/>
              <w:rPr>
                <w:rFonts w:eastAsia="Calibri"/>
                <w:b/>
              </w:rPr>
            </w:pPr>
          </w:p>
        </w:tc>
      </w:tr>
    </w:tbl>
    <w:p w:rsidR="00980DBC" w:rsidRDefault="00980DBC" w:rsidP="00980DBC">
      <w:pPr>
        <w:spacing w:after="200" w:line="276" w:lineRule="auto"/>
        <w:rPr>
          <w:rFonts w:eastAsia="Calibri"/>
          <w:b/>
          <w:color w:val="000000"/>
        </w:rPr>
      </w:pPr>
    </w:p>
    <w:p w:rsidR="00980DBC" w:rsidRPr="002B0E7F" w:rsidRDefault="00980DBC" w:rsidP="00980DBC">
      <w:pPr>
        <w:spacing w:after="200" w:line="276" w:lineRule="auto"/>
        <w:rPr>
          <w:rFonts w:eastAsia="Calibri"/>
          <w:b/>
          <w:color w:val="000000"/>
        </w:rPr>
      </w:pPr>
      <w:r>
        <w:rPr>
          <w:rFonts w:eastAsia="Calibri"/>
          <w:b/>
          <w:color w:val="000000"/>
        </w:rPr>
        <w:t>2.</w:t>
      </w:r>
      <w:r w:rsidRPr="002B0E7F">
        <w:rPr>
          <w:rFonts w:eastAsia="Calibri"/>
          <w:b/>
          <w:color w:val="000000"/>
        </w:rPr>
        <w:t>Nepieciešamie metodiskie materiāli un inventārs</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3416"/>
        <w:gridCol w:w="1701"/>
        <w:gridCol w:w="1559"/>
        <w:gridCol w:w="1843"/>
      </w:tblGrid>
      <w:tr w:rsidR="00980DBC" w:rsidRPr="002B0E7F" w:rsidTr="00980DBC">
        <w:tc>
          <w:tcPr>
            <w:tcW w:w="837" w:type="dxa"/>
            <w:shd w:val="clear" w:color="auto" w:fill="auto"/>
          </w:tcPr>
          <w:p w:rsidR="00980DBC" w:rsidRPr="002B0E7F" w:rsidRDefault="00980DBC" w:rsidP="00980DBC">
            <w:pPr>
              <w:spacing w:after="200" w:line="276" w:lineRule="auto"/>
              <w:jc w:val="both"/>
              <w:rPr>
                <w:rFonts w:eastAsia="Calibri"/>
                <w:b/>
              </w:rPr>
            </w:pPr>
            <w:proofErr w:type="spellStart"/>
            <w:r w:rsidRPr="002B0E7F">
              <w:rPr>
                <w:rFonts w:eastAsia="Calibri"/>
                <w:b/>
              </w:rPr>
              <w:t>N.p.k</w:t>
            </w:r>
            <w:proofErr w:type="spellEnd"/>
            <w:r w:rsidRPr="002B0E7F">
              <w:rPr>
                <w:rFonts w:eastAsia="Calibri"/>
                <w:b/>
              </w:rPr>
              <w:t>.</w:t>
            </w:r>
          </w:p>
        </w:tc>
        <w:tc>
          <w:tcPr>
            <w:tcW w:w="3416" w:type="dxa"/>
            <w:shd w:val="clear" w:color="auto" w:fill="auto"/>
          </w:tcPr>
          <w:p w:rsidR="00980DBC" w:rsidRPr="002B0E7F" w:rsidRDefault="00980DBC" w:rsidP="00980DBC">
            <w:pPr>
              <w:spacing w:after="200" w:line="276" w:lineRule="auto"/>
              <w:jc w:val="both"/>
              <w:rPr>
                <w:rFonts w:eastAsia="Calibri"/>
                <w:b/>
              </w:rPr>
            </w:pPr>
            <w:r w:rsidRPr="002B0E7F">
              <w:rPr>
                <w:rFonts w:eastAsia="Calibri"/>
                <w:b/>
              </w:rPr>
              <w:t>Nosaukums</w:t>
            </w:r>
          </w:p>
        </w:tc>
        <w:tc>
          <w:tcPr>
            <w:tcW w:w="1701" w:type="dxa"/>
            <w:shd w:val="clear" w:color="auto" w:fill="auto"/>
          </w:tcPr>
          <w:p w:rsidR="00980DBC" w:rsidRPr="002B0E7F" w:rsidRDefault="00980DBC" w:rsidP="00980DBC">
            <w:pPr>
              <w:spacing w:after="200" w:line="276" w:lineRule="auto"/>
              <w:jc w:val="center"/>
              <w:rPr>
                <w:rFonts w:eastAsia="Calibri"/>
                <w:b/>
              </w:rPr>
            </w:pPr>
            <w:r w:rsidRPr="002B0E7F">
              <w:rPr>
                <w:rFonts w:eastAsia="Calibri"/>
                <w:b/>
              </w:rPr>
              <w:t xml:space="preserve">Skaits </w:t>
            </w:r>
            <w:proofErr w:type="spellStart"/>
            <w:r w:rsidRPr="002B0E7F">
              <w:rPr>
                <w:rFonts w:eastAsia="Calibri"/>
                <w:b/>
              </w:rPr>
              <w:t>gb</w:t>
            </w:r>
            <w:proofErr w:type="spellEnd"/>
            <w:r w:rsidRPr="002B0E7F">
              <w:rPr>
                <w:rFonts w:eastAsia="Calibri"/>
                <w:b/>
              </w:rPr>
              <w:t>.</w:t>
            </w:r>
          </w:p>
        </w:tc>
        <w:tc>
          <w:tcPr>
            <w:tcW w:w="1559" w:type="dxa"/>
            <w:shd w:val="clear" w:color="auto" w:fill="auto"/>
          </w:tcPr>
          <w:p w:rsidR="00980DBC" w:rsidRPr="002B0E7F" w:rsidRDefault="00980DBC" w:rsidP="00980DBC">
            <w:pPr>
              <w:spacing w:after="200" w:line="276" w:lineRule="auto"/>
              <w:jc w:val="center"/>
              <w:rPr>
                <w:rFonts w:eastAsia="Calibri"/>
                <w:b/>
              </w:rPr>
            </w:pPr>
            <w:r w:rsidRPr="002B0E7F">
              <w:rPr>
                <w:rFonts w:eastAsia="Calibri"/>
                <w:b/>
              </w:rPr>
              <w:t>Cena EUR</w:t>
            </w:r>
          </w:p>
        </w:tc>
        <w:tc>
          <w:tcPr>
            <w:tcW w:w="1843" w:type="dxa"/>
            <w:shd w:val="clear" w:color="auto" w:fill="auto"/>
          </w:tcPr>
          <w:p w:rsidR="00980DBC" w:rsidRPr="002B0E7F" w:rsidRDefault="00980DBC" w:rsidP="00980DBC">
            <w:pPr>
              <w:spacing w:after="200" w:line="276" w:lineRule="auto"/>
              <w:jc w:val="center"/>
              <w:rPr>
                <w:rFonts w:eastAsia="Calibri"/>
                <w:b/>
              </w:rPr>
            </w:pPr>
            <w:r w:rsidRPr="002B0E7F">
              <w:rPr>
                <w:rFonts w:eastAsia="Calibri"/>
                <w:b/>
              </w:rPr>
              <w:t>Kopsumma EUR</w:t>
            </w:r>
          </w:p>
        </w:tc>
      </w:tr>
      <w:tr w:rsidR="00980DBC" w:rsidRPr="002B0E7F" w:rsidTr="00980DBC">
        <w:tc>
          <w:tcPr>
            <w:tcW w:w="837" w:type="dxa"/>
            <w:shd w:val="clear" w:color="auto" w:fill="auto"/>
          </w:tcPr>
          <w:p w:rsidR="00980DBC" w:rsidRPr="002B0E7F" w:rsidRDefault="00980DBC" w:rsidP="00980DBC">
            <w:pPr>
              <w:spacing w:after="200" w:line="276" w:lineRule="auto"/>
              <w:jc w:val="both"/>
              <w:rPr>
                <w:rFonts w:eastAsia="Calibri"/>
                <w:b/>
              </w:rPr>
            </w:pPr>
          </w:p>
        </w:tc>
        <w:tc>
          <w:tcPr>
            <w:tcW w:w="3416" w:type="dxa"/>
            <w:shd w:val="clear" w:color="auto" w:fill="auto"/>
          </w:tcPr>
          <w:p w:rsidR="00980DBC" w:rsidRPr="002B0E7F" w:rsidRDefault="00980DBC" w:rsidP="00980DBC">
            <w:pPr>
              <w:spacing w:after="200" w:line="276" w:lineRule="auto"/>
              <w:jc w:val="both"/>
              <w:rPr>
                <w:rFonts w:eastAsia="Calibri"/>
                <w:b/>
              </w:rPr>
            </w:pPr>
          </w:p>
        </w:tc>
        <w:tc>
          <w:tcPr>
            <w:tcW w:w="1701" w:type="dxa"/>
            <w:shd w:val="clear" w:color="auto" w:fill="auto"/>
          </w:tcPr>
          <w:p w:rsidR="00980DBC" w:rsidRPr="002B0E7F" w:rsidRDefault="00980DBC" w:rsidP="00980DBC">
            <w:pPr>
              <w:spacing w:after="200" w:line="276" w:lineRule="auto"/>
              <w:jc w:val="center"/>
              <w:rPr>
                <w:rFonts w:eastAsia="Calibri"/>
                <w:b/>
              </w:rPr>
            </w:pPr>
          </w:p>
        </w:tc>
        <w:tc>
          <w:tcPr>
            <w:tcW w:w="1559" w:type="dxa"/>
            <w:shd w:val="clear" w:color="auto" w:fill="auto"/>
          </w:tcPr>
          <w:p w:rsidR="00980DBC" w:rsidRPr="002B0E7F" w:rsidRDefault="00980DBC" w:rsidP="00980DBC">
            <w:pPr>
              <w:spacing w:after="200" w:line="276" w:lineRule="auto"/>
              <w:jc w:val="center"/>
              <w:rPr>
                <w:rFonts w:eastAsia="Calibri"/>
                <w:b/>
              </w:rPr>
            </w:pPr>
          </w:p>
        </w:tc>
        <w:tc>
          <w:tcPr>
            <w:tcW w:w="1843" w:type="dxa"/>
            <w:shd w:val="clear" w:color="auto" w:fill="auto"/>
          </w:tcPr>
          <w:p w:rsidR="00980DBC" w:rsidRPr="002B0E7F" w:rsidRDefault="00980DBC" w:rsidP="00980DBC">
            <w:pPr>
              <w:spacing w:after="200" w:line="276" w:lineRule="auto"/>
              <w:jc w:val="center"/>
              <w:rPr>
                <w:rFonts w:eastAsia="Calibri"/>
                <w:b/>
              </w:rPr>
            </w:pPr>
          </w:p>
        </w:tc>
      </w:tr>
    </w:tbl>
    <w:p w:rsidR="00980DBC" w:rsidRPr="002B0E7F" w:rsidRDefault="00980DBC" w:rsidP="00980DBC">
      <w:pPr>
        <w:spacing w:after="200" w:line="276" w:lineRule="auto"/>
        <w:ind w:left="644"/>
        <w:rPr>
          <w:rFonts w:eastAsia="Calibri"/>
          <w:b/>
          <w:color w:val="000000"/>
        </w:rPr>
      </w:pPr>
    </w:p>
    <w:p w:rsidR="00980DBC" w:rsidRPr="002B0E7F" w:rsidRDefault="00980DBC" w:rsidP="00980DBC">
      <w:pPr>
        <w:spacing w:after="200" w:line="276" w:lineRule="auto"/>
        <w:ind w:left="644"/>
        <w:rPr>
          <w:rFonts w:eastAsia="Calibri"/>
          <w:b/>
          <w:color w:val="000000"/>
        </w:rPr>
      </w:pPr>
      <w:r w:rsidRPr="002B0E7F">
        <w:rPr>
          <w:rFonts w:eastAsia="Calibri"/>
          <w:b/>
          <w:color w:val="000000"/>
        </w:rPr>
        <w:t>Iesniedza:</w:t>
      </w:r>
    </w:p>
    <w:p w:rsidR="00980DBC" w:rsidRPr="002B0E7F" w:rsidRDefault="00980DBC" w:rsidP="00980DBC">
      <w:pPr>
        <w:spacing w:after="200" w:line="276" w:lineRule="auto"/>
        <w:ind w:left="644"/>
        <w:rPr>
          <w:rFonts w:eastAsia="Calibri"/>
          <w:color w:val="000000"/>
        </w:rPr>
      </w:pPr>
      <w:r w:rsidRPr="002B0E7F">
        <w:rPr>
          <w:rFonts w:eastAsia="Calibri"/>
          <w:color w:val="000000"/>
        </w:rPr>
        <w:t>Vārds, uzvārds:</w:t>
      </w:r>
    </w:p>
    <w:p w:rsidR="00980DBC" w:rsidRPr="002B0E7F" w:rsidRDefault="00980DBC" w:rsidP="00980DBC">
      <w:pPr>
        <w:spacing w:after="200" w:line="276" w:lineRule="auto"/>
        <w:ind w:left="644"/>
        <w:rPr>
          <w:rFonts w:eastAsia="Calibri"/>
          <w:color w:val="000000"/>
        </w:rPr>
      </w:pPr>
      <w:r w:rsidRPr="002B0E7F">
        <w:rPr>
          <w:rFonts w:eastAsia="Calibri"/>
          <w:color w:val="000000"/>
        </w:rPr>
        <w:t>Tālr. nr.</w:t>
      </w:r>
    </w:p>
    <w:p w:rsidR="00980DBC" w:rsidRPr="002B0E7F" w:rsidRDefault="00980DBC" w:rsidP="00980DBC">
      <w:pPr>
        <w:spacing w:after="200" w:line="276" w:lineRule="auto"/>
        <w:ind w:left="644"/>
        <w:rPr>
          <w:rFonts w:eastAsia="Calibri"/>
          <w:color w:val="000000"/>
        </w:rPr>
      </w:pPr>
      <w:r w:rsidRPr="002B0E7F">
        <w:rPr>
          <w:rFonts w:eastAsia="Calibri"/>
          <w:color w:val="000000"/>
        </w:rPr>
        <w:t>e-pasta adrese:</w:t>
      </w:r>
    </w:p>
    <w:p w:rsidR="00980DBC" w:rsidRPr="002B0E7F" w:rsidRDefault="00980DBC" w:rsidP="00980DBC">
      <w:pPr>
        <w:spacing w:after="200" w:line="276" w:lineRule="auto"/>
        <w:ind w:left="644"/>
        <w:rPr>
          <w:rFonts w:eastAsia="Calibri"/>
          <w:b/>
          <w:color w:val="000000"/>
        </w:rPr>
      </w:pPr>
    </w:p>
    <w:p w:rsidR="00980DBC" w:rsidRPr="002B0E7F" w:rsidRDefault="00980DBC" w:rsidP="00980DBC">
      <w:pPr>
        <w:autoSpaceDE w:val="0"/>
        <w:autoSpaceDN w:val="0"/>
        <w:adjustRightInd w:val="0"/>
        <w:spacing w:line="360" w:lineRule="auto"/>
        <w:ind w:firstLine="567"/>
        <w:rPr>
          <w:b/>
        </w:rPr>
      </w:pPr>
      <w:r w:rsidRPr="002B0E7F">
        <w:rPr>
          <w:b/>
        </w:rPr>
        <w:t>Saskaņots: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tblGrid>
      <w:tr w:rsidR="00980DBC" w:rsidRPr="002B0E7F" w:rsidTr="00980DBC">
        <w:tc>
          <w:tcPr>
            <w:tcW w:w="4673" w:type="dxa"/>
            <w:shd w:val="clear" w:color="auto" w:fill="auto"/>
          </w:tcPr>
          <w:p w:rsidR="00980DBC" w:rsidRPr="002B0E7F" w:rsidRDefault="00980DBC" w:rsidP="00980DBC">
            <w:pPr>
              <w:autoSpaceDE w:val="0"/>
              <w:autoSpaceDN w:val="0"/>
              <w:adjustRightInd w:val="0"/>
              <w:spacing w:line="360" w:lineRule="auto"/>
            </w:pPr>
            <w:r w:rsidRPr="002B0E7F">
              <w:t xml:space="preserve">_________________Kultūras/tautas nama vadītājs: </w:t>
            </w:r>
            <w:r w:rsidRPr="002B0E7F">
              <w:rPr>
                <w:i/>
              </w:rPr>
              <w:t>vārds, uzvārds</w:t>
            </w:r>
          </w:p>
          <w:p w:rsidR="00980DBC" w:rsidRPr="002B0E7F" w:rsidRDefault="00980DBC" w:rsidP="00980DBC">
            <w:pPr>
              <w:autoSpaceDE w:val="0"/>
              <w:autoSpaceDN w:val="0"/>
              <w:adjustRightInd w:val="0"/>
              <w:spacing w:line="360" w:lineRule="auto"/>
            </w:pPr>
            <w:r w:rsidRPr="002B0E7F">
              <w:t>Paraksts______________</w:t>
            </w:r>
          </w:p>
          <w:p w:rsidR="00980DBC" w:rsidRPr="002B0E7F" w:rsidRDefault="00980DBC" w:rsidP="00980DBC">
            <w:pPr>
              <w:autoSpaceDE w:val="0"/>
              <w:autoSpaceDN w:val="0"/>
              <w:adjustRightInd w:val="0"/>
              <w:spacing w:line="360" w:lineRule="auto"/>
            </w:pPr>
            <w:r w:rsidRPr="002B0E7F">
              <w:t xml:space="preserve">Datums </w:t>
            </w:r>
          </w:p>
        </w:tc>
      </w:tr>
    </w:tbl>
    <w:p w:rsidR="00980DBC" w:rsidRPr="002B0E7F" w:rsidRDefault="00980DBC" w:rsidP="00980DBC">
      <w:pPr>
        <w:spacing w:after="200" w:line="276" w:lineRule="auto"/>
        <w:ind w:left="644"/>
        <w:rPr>
          <w:rFonts w:eastAsia="Calibri"/>
          <w:b/>
          <w:color w:val="000000"/>
        </w:rPr>
      </w:pPr>
    </w:p>
    <w:p w:rsidR="00980DBC" w:rsidRPr="002B0E7F" w:rsidRDefault="00980DBC" w:rsidP="00980DBC">
      <w:pPr>
        <w:spacing w:after="200" w:line="276" w:lineRule="auto"/>
        <w:ind w:left="644"/>
        <w:rPr>
          <w:rFonts w:eastAsia="Calibri"/>
          <w:b/>
          <w:color w:val="000000"/>
        </w:rPr>
      </w:pPr>
    </w:p>
    <w:p w:rsidR="00980DBC" w:rsidRDefault="00980DBC" w:rsidP="00980DBC">
      <w:pPr>
        <w:spacing w:after="200" w:line="276" w:lineRule="auto"/>
        <w:ind w:firstLine="644"/>
        <w:jc w:val="right"/>
        <w:rPr>
          <w:rFonts w:eastAsia="Calibri"/>
          <w:color w:val="000000"/>
        </w:rPr>
      </w:pPr>
      <w:r w:rsidRPr="002B0E7F">
        <w:rPr>
          <w:rFonts w:eastAsia="Calibri"/>
          <w:color w:val="000000"/>
        </w:rPr>
        <w:tab/>
      </w:r>
      <w:r w:rsidRPr="002B0E7F">
        <w:rPr>
          <w:rFonts w:eastAsia="Calibri"/>
          <w:color w:val="000000"/>
        </w:rPr>
        <w:tab/>
      </w:r>
    </w:p>
    <w:p w:rsidR="00980DBC" w:rsidRPr="00A80E8A" w:rsidRDefault="00980DBC" w:rsidP="00980DBC">
      <w:pPr>
        <w:ind w:firstLine="646"/>
        <w:jc w:val="right"/>
        <w:rPr>
          <w:caps/>
          <w:color w:val="000000"/>
        </w:rPr>
      </w:pPr>
      <w:r w:rsidRPr="00A80E8A">
        <w:rPr>
          <w:rFonts w:eastAsia="Calibri"/>
        </w:rPr>
        <w:lastRenderedPageBreak/>
        <w:t>4.</w:t>
      </w:r>
      <w:r>
        <w:rPr>
          <w:rFonts w:eastAsia="Calibri"/>
        </w:rPr>
        <w:t> </w:t>
      </w:r>
      <w:r w:rsidRPr="00A80E8A">
        <w:rPr>
          <w:rFonts w:eastAsia="Calibri"/>
        </w:rPr>
        <w:t>pielikums</w:t>
      </w:r>
      <w:r w:rsidRPr="00A80E8A">
        <w:rPr>
          <w:caps/>
          <w:color w:val="000000"/>
        </w:rPr>
        <w:t xml:space="preserve"> </w:t>
      </w:r>
    </w:p>
    <w:p w:rsidR="00980DBC" w:rsidRPr="002B0E7F" w:rsidRDefault="00980DBC" w:rsidP="00980DBC">
      <w:pPr>
        <w:autoSpaceDE w:val="0"/>
        <w:autoSpaceDN w:val="0"/>
        <w:adjustRightInd w:val="0"/>
        <w:jc w:val="right"/>
        <w:rPr>
          <w:color w:val="000000"/>
        </w:rPr>
      </w:pPr>
      <w:r w:rsidRPr="002B0E7F">
        <w:rPr>
          <w:color w:val="000000"/>
        </w:rPr>
        <w:t xml:space="preserve">Dobeles novada tautas mākslas un </w:t>
      </w:r>
      <w:proofErr w:type="spellStart"/>
      <w:r w:rsidRPr="002B0E7F">
        <w:rPr>
          <w:color w:val="000000"/>
        </w:rPr>
        <w:t>amatiermākslas</w:t>
      </w:r>
      <w:proofErr w:type="spellEnd"/>
      <w:r w:rsidRPr="002B0E7F">
        <w:rPr>
          <w:color w:val="000000"/>
        </w:rPr>
        <w:t xml:space="preserve"> </w:t>
      </w:r>
    </w:p>
    <w:p w:rsidR="00980DBC" w:rsidRPr="002B0E7F" w:rsidRDefault="00980DBC" w:rsidP="00980DBC">
      <w:pPr>
        <w:autoSpaceDE w:val="0"/>
        <w:autoSpaceDN w:val="0"/>
        <w:adjustRightInd w:val="0"/>
        <w:jc w:val="right"/>
      </w:pPr>
      <w:r w:rsidRPr="002B0E7F">
        <w:rPr>
          <w:color w:val="000000"/>
        </w:rPr>
        <w:t>kolektīvu darbības finansēšanas nolikumam</w:t>
      </w:r>
    </w:p>
    <w:p w:rsidR="00980DBC" w:rsidRPr="002B0E7F" w:rsidRDefault="00980DBC" w:rsidP="00980DBC">
      <w:pPr>
        <w:spacing w:after="200" w:line="276" w:lineRule="auto"/>
        <w:ind w:left="720"/>
        <w:jc w:val="right"/>
        <w:rPr>
          <w:rFonts w:eastAsia="Calibri"/>
          <w:sz w:val="28"/>
          <w:szCs w:val="28"/>
        </w:rPr>
      </w:pPr>
    </w:p>
    <w:p w:rsidR="00980DBC" w:rsidRPr="002B0E7F" w:rsidRDefault="00980DBC" w:rsidP="00980DBC">
      <w:pPr>
        <w:spacing w:after="200" w:line="276" w:lineRule="auto"/>
        <w:jc w:val="center"/>
        <w:rPr>
          <w:rFonts w:eastAsia="Calibri"/>
          <w:b/>
          <w:bCs/>
          <w:sz w:val="28"/>
          <w:szCs w:val="28"/>
        </w:rPr>
      </w:pPr>
      <w:r w:rsidRPr="002B0E7F">
        <w:rPr>
          <w:rFonts w:eastAsia="Calibri"/>
          <w:b/>
          <w:bCs/>
          <w:sz w:val="28"/>
          <w:szCs w:val="28"/>
        </w:rPr>
        <w:t xml:space="preserve">Dobeles novada tautas mākslas un </w:t>
      </w:r>
      <w:proofErr w:type="spellStart"/>
      <w:r w:rsidRPr="002B0E7F">
        <w:rPr>
          <w:rFonts w:eastAsia="Calibri"/>
          <w:b/>
          <w:bCs/>
          <w:sz w:val="28"/>
          <w:szCs w:val="28"/>
        </w:rPr>
        <w:t>amatiermākslas</w:t>
      </w:r>
      <w:proofErr w:type="spellEnd"/>
      <w:r w:rsidRPr="002B0E7F">
        <w:rPr>
          <w:rFonts w:eastAsia="Calibri"/>
          <w:b/>
          <w:bCs/>
          <w:sz w:val="28"/>
          <w:szCs w:val="28"/>
        </w:rPr>
        <w:t xml:space="preserve"> kolektīvu darbības</w:t>
      </w:r>
    </w:p>
    <w:p w:rsidR="00980DBC" w:rsidRPr="002B0E7F" w:rsidRDefault="00980DBC" w:rsidP="00980DBC">
      <w:pPr>
        <w:spacing w:after="200" w:line="276" w:lineRule="auto"/>
        <w:jc w:val="center"/>
        <w:rPr>
          <w:rFonts w:eastAsia="Calibri"/>
          <w:b/>
          <w:bCs/>
          <w:sz w:val="28"/>
          <w:szCs w:val="28"/>
        </w:rPr>
      </w:pPr>
      <w:r w:rsidRPr="002B0E7F">
        <w:rPr>
          <w:rFonts w:eastAsia="Calibri"/>
          <w:b/>
          <w:bCs/>
          <w:sz w:val="28"/>
          <w:szCs w:val="28"/>
        </w:rPr>
        <w:t>VĒRTĒŠANAS KRITĒRIJI</w:t>
      </w:r>
    </w:p>
    <w:p w:rsidR="00980DBC" w:rsidRPr="002B0E7F" w:rsidRDefault="00980DBC" w:rsidP="00980DBC">
      <w:pPr>
        <w:numPr>
          <w:ilvl w:val="0"/>
          <w:numId w:val="20"/>
        </w:numPr>
        <w:autoSpaceDE w:val="0"/>
        <w:autoSpaceDN w:val="0"/>
        <w:adjustRightInd w:val="0"/>
        <w:jc w:val="both"/>
        <w:rPr>
          <w:rFonts w:eastAsia="Calibri"/>
          <w:b/>
          <w:u w:val="single"/>
        </w:rPr>
      </w:pPr>
      <w:proofErr w:type="spellStart"/>
      <w:r w:rsidRPr="002B0E7F">
        <w:rPr>
          <w:rFonts w:eastAsia="Calibri"/>
          <w:b/>
          <w:u w:val="single"/>
        </w:rPr>
        <w:t>Amatierteātru</w:t>
      </w:r>
      <w:proofErr w:type="spellEnd"/>
      <w:r w:rsidRPr="002B0E7F">
        <w:rPr>
          <w:rFonts w:eastAsia="Calibri"/>
          <w:b/>
          <w:u w:val="single"/>
        </w:rPr>
        <w:t xml:space="preserve"> un dramatisko kolektīvu  darbības vērtēšanas kritēriji:</w:t>
      </w:r>
    </w:p>
    <w:p w:rsidR="00980DBC" w:rsidRPr="002B0E7F" w:rsidRDefault="00980DBC" w:rsidP="00980DBC">
      <w:pPr>
        <w:autoSpaceDE w:val="0"/>
        <w:autoSpaceDN w:val="0"/>
        <w:adjustRightInd w:val="0"/>
        <w:ind w:left="720"/>
        <w:jc w:val="both"/>
        <w:rPr>
          <w:rFonts w:eastAsia="Calibri"/>
          <w:b/>
          <w:u w:val="singl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536"/>
        <w:gridCol w:w="4536"/>
      </w:tblGrid>
      <w:tr w:rsidR="00980DBC" w:rsidRPr="002B0E7F" w:rsidTr="00980DBC">
        <w:tc>
          <w:tcPr>
            <w:tcW w:w="817" w:type="dxa"/>
            <w:tcBorders>
              <w:bottom w:val="nil"/>
            </w:tcBorders>
          </w:tcPr>
          <w:p w:rsidR="00980DBC" w:rsidRPr="002B0E7F" w:rsidRDefault="00980DBC" w:rsidP="00980DBC">
            <w:pPr>
              <w:spacing w:after="200" w:line="276" w:lineRule="auto"/>
              <w:jc w:val="both"/>
              <w:rPr>
                <w:rFonts w:eastAsia="Calibri"/>
              </w:rPr>
            </w:pPr>
          </w:p>
        </w:tc>
        <w:tc>
          <w:tcPr>
            <w:tcW w:w="4536" w:type="dxa"/>
            <w:tcBorders>
              <w:bottom w:val="nil"/>
            </w:tcBorders>
          </w:tcPr>
          <w:p w:rsidR="00980DBC" w:rsidRPr="002B0E7F" w:rsidRDefault="00980DBC" w:rsidP="00980DBC">
            <w:pPr>
              <w:spacing w:after="200" w:line="276" w:lineRule="auto"/>
              <w:jc w:val="both"/>
              <w:rPr>
                <w:rFonts w:eastAsia="Calibri"/>
                <w:b/>
              </w:rPr>
            </w:pPr>
            <w:r w:rsidRPr="002B0E7F">
              <w:rPr>
                <w:rFonts w:eastAsia="Calibri"/>
                <w:b/>
              </w:rPr>
              <w:t>Vērtēšanas kritēriji</w:t>
            </w:r>
          </w:p>
        </w:tc>
        <w:tc>
          <w:tcPr>
            <w:tcW w:w="4536" w:type="dxa"/>
            <w:tcBorders>
              <w:bottom w:val="nil"/>
            </w:tcBorders>
          </w:tcPr>
          <w:p w:rsidR="00980DBC" w:rsidRPr="002B0E7F" w:rsidRDefault="00980DBC" w:rsidP="00980DBC">
            <w:pPr>
              <w:spacing w:after="200" w:line="276" w:lineRule="auto"/>
              <w:jc w:val="both"/>
              <w:rPr>
                <w:rFonts w:eastAsia="Calibri"/>
                <w:b/>
              </w:rPr>
            </w:pPr>
            <w:r w:rsidRPr="002B0E7F">
              <w:rPr>
                <w:rFonts w:eastAsia="Calibri"/>
                <w:b/>
              </w:rPr>
              <w:t>Punktu  skaits</w:t>
            </w:r>
          </w:p>
        </w:tc>
      </w:tr>
      <w:tr w:rsidR="00980DBC" w:rsidRPr="002B0E7F" w:rsidTr="00980DBC">
        <w:tc>
          <w:tcPr>
            <w:tcW w:w="817" w:type="dxa"/>
            <w:tcBorders>
              <w:bottom w:val="nil"/>
            </w:tcBorders>
          </w:tcPr>
          <w:p w:rsidR="00980DBC" w:rsidRPr="002B0E7F" w:rsidRDefault="00980DBC" w:rsidP="00980DBC">
            <w:pPr>
              <w:spacing w:after="200" w:line="276" w:lineRule="auto"/>
              <w:jc w:val="both"/>
              <w:rPr>
                <w:rFonts w:eastAsia="Calibri"/>
              </w:rPr>
            </w:pPr>
            <w:r w:rsidRPr="002B0E7F">
              <w:rPr>
                <w:rFonts w:eastAsia="Calibri"/>
              </w:rPr>
              <w:t>1.1.</w:t>
            </w:r>
          </w:p>
        </w:tc>
        <w:tc>
          <w:tcPr>
            <w:tcW w:w="4536" w:type="dxa"/>
            <w:tcBorders>
              <w:bottom w:val="nil"/>
            </w:tcBorders>
          </w:tcPr>
          <w:p w:rsidR="00980DBC" w:rsidRPr="002B0E7F" w:rsidRDefault="00980DBC" w:rsidP="00980DBC">
            <w:pPr>
              <w:spacing w:after="200" w:line="276" w:lineRule="auto"/>
              <w:jc w:val="both"/>
              <w:rPr>
                <w:rFonts w:eastAsia="Calibri"/>
              </w:rPr>
            </w:pPr>
            <w:r w:rsidRPr="002B0E7F">
              <w:rPr>
                <w:rFonts w:eastAsia="Calibri"/>
              </w:rPr>
              <w:t>Starptautiska, valsts un reģionāla līmeņa konkursi, skates, festivāli, kurus vērtē profesionāla žūrija. Novada mēroga skates un konkursi</w:t>
            </w:r>
          </w:p>
        </w:tc>
        <w:tc>
          <w:tcPr>
            <w:tcW w:w="4536" w:type="dxa"/>
            <w:tcBorders>
              <w:bottom w:val="nil"/>
            </w:tcBorders>
          </w:tcPr>
          <w:p w:rsidR="00980DBC" w:rsidRPr="002B0E7F" w:rsidRDefault="00980DBC" w:rsidP="00980DBC">
            <w:pPr>
              <w:numPr>
                <w:ilvl w:val="0"/>
                <w:numId w:val="21"/>
              </w:numPr>
              <w:autoSpaceDE w:val="0"/>
              <w:autoSpaceDN w:val="0"/>
              <w:adjustRightInd w:val="0"/>
              <w:rPr>
                <w:rFonts w:eastAsia="Calibri"/>
              </w:rPr>
            </w:pPr>
            <w:r w:rsidRPr="002B0E7F">
              <w:rPr>
                <w:rFonts w:eastAsia="Calibri"/>
              </w:rPr>
              <w:t>Starptautiska, valsts un reģionālā līmeņa konkursi, festivāli: 15 punkti par piedalīšanos + 10 punkti par jebkuru balvu;</w:t>
            </w:r>
          </w:p>
          <w:p w:rsidR="00980DBC" w:rsidRPr="002B0E7F" w:rsidRDefault="00980DBC" w:rsidP="00980DBC">
            <w:pPr>
              <w:numPr>
                <w:ilvl w:val="0"/>
                <w:numId w:val="21"/>
              </w:numPr>
              <w:autoSpaceDE w:val="0"/>
              <w:autoSpaceDN w:val="0"/>
              <w:adjustRightInd w:val="0"/>
              <w:rPr>
                <w:rFonts w:eastAsia="Calibri"/>
              </w:rPr>
            </w:pPr>
            <w:r w:rsidRPr="002B0E7F">
              <w:rPr>
                <w:rFonts w:eastAsia="Calibri"/>
              </w:rPr>
              <w:t>Novada mēroga skates: 10 punkti par piedalīšanos + 10 punkti par iegūtu balvu nominācijās Gada labākā/-</w:t>
            </w:r>
            <w:proofErr w:type="spellStart"/>
            <w:r w:rsidRPr="002B0E7F">
              <w:rPr>
                <w:rFonts w:eastAsia="Calibri"/>
              </w:rPr>
              <w:t>ais</w:t>
            </w:r>
            <w:proofErr w:type="spellEnd"/>
            <w:r w:rsidRPr="002B0E7F">
              <w:rPr>
                <w:rFonts w:eastAsia="Calibri"/>
              </w:rPr>
              <w:t>: izrāde/aktieris/aktrise</w:t>
            </w:r>
          </w:p>
          <w:p w:rsidR="00980DBC" w:rsidRPr="002B0E7F" w:rsidRDefault="00980DBC" w:rsidP="00980DBC">
            <w:pPr>
              <w:spacing w:after="200" w:line="276" w:lineRule="auto"/>
              <w:rPr>
                <w:rFonts w:eastAsia="Calibri"/>
              </w:rPr>
            </w:pPr>
            <w:r w:rsidRPr="002B0E7F">
              <w:rPr>
                <w:rFonts w:eastAsia="Calibri"/>
              </w:rPr>
              <w:t>Maksimālais iegūstamo punktu skaits: 25</w:t>
            </w:r>
          </w:p>
        </w:tc>
      </w:tr>
      <w:tr w:rsidR="00980DBC" w:rsidRPr="002B0E7F" w:rsidTr="00980DBC">
        <w:tc>
          <w:tcPr>
            <w:tcW w:w="817" w:type="dxa"/>
            <w:tcBorders>
              <w:top w:val="double" w:sz="4" w:space="0" w:color="auto"/>
            </w:tcBorders>
          </w:tcPr>
          <w:p w:rsidR="00980DBC" w:rsidRPr="002B0E7F" w:rsidRDefault="00980DBC" w:rsidP="00980DBC">
            <w:pPr>
              <w:spacing w:after="200" w:line="276" w:lineRule="auto"/>
              <w:jc w:val="both"/>
              <w:rPr>
                <w:rFonts w:eastAsia="Calibri"/>
              </w:rPr>
            </w:pPr>
            <w:r w:rsidRPr="002B0E7F">
              <w:rPr>
                <w:rFonts w:eastAsia="Calibri"/>
              </w:rPr>
              <w:t>1.2.</w:t>
            </w:r>
          </w:p>
        </w:tc>
        <w:tc>
          <w:tcPr>
            <w:tcW w:w="4536" w:type="dxa"/>
            <w:tcBorders>
              <w:top w:val="double" w:sz="4" w:space="0" w:color="auto"/>
            </w:tcBorders>
          </w:tcPr>
          <w:p w:rsidR="00980DBC" w:rsidRPr="002B0E7F" w:rsidRDefault="00980DBC" w:rsidP="00980DBC">
            <w:pPr>
              <w:spacing w:after="200" w:line="276" w:lineRule="auto"/>
              <w:jc w:val="both"/>
              <w:rPr>
                <w:rFonts w:eastAsia="Calibri"/>
              </w:rPr>
            </w:pPr>
            <w:r w:rsidRPr="002B0E7F">
              <w:rPr>
                <w:rFonts w:eastAsia="Calibri"/>
              </w:rPr>
              <w:t>Jauniestudējumi, kuriem sezonā notikusi pirmizrāde</w:t>
            </w:r>
          </w:p>
        </w:tc>
        <w:tc>
          <w:tcPr>
            <w:tcW w:w="4536" w:type="dxa"/>
            <w:tcBorders>
              <w:top w:val="double" w:sz="4" w:space="0" w:color="auto"/>
            </w:tcBorders>
          </w:tcPr>
          <w:p w:rsidR="00980DBC" w:rsidRPr="002B0E7F" w:rsidRDefault="00980DBC" w:rsidP="00980DBC">
            <w:pPr>
              <w:numPr>
                <w:ilvl w:val="0"/>
                <w:numId w:val="22"/>
              </w:numPr>
              <w:autoSpaceDE w:val="0"/>
              <w:autoSpaceDN w:val="0"/>
              <w:adjustRightInd w:val="0"/>
              <w:jc w:val="both"/>
              <w:rPr>
                <w:rFonts w:eastAsia="Calibri"/>
              </w:rPr>
            </w:pPr>
            <w:r w:rsidRPr="002B0E7F">
              <w:rPr>
                <w:rFonts w:eastAsia="Calibri"/>
              </w:rPr>
              <w:t xml:space="preserve">Par nodotu izrādi vai saliktu uzvedumu, kas pēc sava apjoma atbilst lugas iestudējumam (atbilstoši </w:t>
            </w:r>
            <w:proofErr w:type="spellStart"/>
            <w:r w:rsidRPr="002B0E7F">
              <w:rPr>
                <w:rFonts w:eastAsia="Calibri"/>
              </w:rPr>
              <w:t>amatierteātra</w:t>
            </w:r>
            <w:proofErr w:type="spellEnd"/>
            <w:r w:rsidRPr="002B0E7F">
              <w:rPr>
                <w:rFonts w:eastAsia="Calibri"/>
              </w:rPr>
              <w:t xml:space="preserve"> grupai: bērnu, leļļu u.c.)  10 punkti;</w:t>
            </w:r>
          </w:p>
          <w:p w:rsidR="00980DBC" w:rsidRPr="002B0E7F" w:rsidRDefault="00980DBC" w:rsidP="00980DBC">
            <w:pPr>
              <w:spacing w:after="200" w:line="276" w:lineRule="auto"/>
              <w:jc w:val="both"/>
              <w:rPr>
                <w:rFonts w:eastAsia="Calibri"/>
              </w:rPr>
            </w:pPr>
            <w:r w:rsidRPr="002B0E7F">
              <w:rPr>
                <w:rFonts w:eastAsia="Calibri"/>
              </w:rPr>
              <w:t>Maksimālais iegūstamo punktu skaits: 10</w:t>
            </w:r>
          </w:p>
        </w:tc>
      </w:tr>
      <w:tr w:rsidR="00980DBC" w:rsidRPr="002B0E7F" w:rsidTr="00980DBC">
        <w:tc>
          <w:tcPr>
            <w:tcW w:w="817" w:type="dxa"/>
          </w:tcPr>
          <w:p w:rsidR="00980DBC" w:rsidRPr="002B0E7F" w:rsidRDefault="00980DBC" w:rsidP="00980DBC">
            <w:pPr>
              <w:spacing w:after="200" w:line="276" w:lineRule="auto"/>
              <w:jc w:val="both"/>
              <w:rPr>
                <w:rFonts w:eastAsia="Calibri"/>
              </w:rPr>
            </w:pPr>
            <w:r w:rsidRPr="002B0E7F">
              <w:rPr>
                <w:rFonts w:eastAsia="Calibri"/>
              </w:rPr>
              <w:t>1.3</w:t>
            </w:r>
          </w:p>
        </w:tc>
        <w:tc>
          <w:tcPr>
            <w:tcW w:w="4536" w:type="dxa"/>
          </w:tcPr>
          <w:p w:rsidR="00980DBC" w:rsidRPr="002B0E7F" w:rsidRDefault="00980DBC" w:rsidP="00980DBC">
            <w:pPr>
              <w:spacing w:after="200" w:line="276" w:lineRule="auto"/>
              <w:jc w:val="both"/>
              <w:rPr>
                <w:rFonts w:eastAsia="Calibri"/>
              </w:rPr>
            </w:pPr>
            <w:r w:rsidRPr="002B0E7F">
              <w:rPr>
                <w:rFonts w:eastAsia="Calibri"/>
              </w:rPr>
              <w:t>Skatītājiem sniegto izrāžu skaits (izņemot skates izrādes).</w:t>
            </w:r>
          </w:p>
        </w:tc>
        <w:tc>
          <w:tcPr>
            <w:tcW w:w="4536" w:type="dxa"/>
          </w:tcPr>
          <w:p w:rsidR="00980DBC" w:rsidRPr="002B0E7F" w:rsidRDefault="00980DBC" w:rsidP="00980DBC">
            <w:pPr>
              <w:numPr>
                <w:ilvl w:val="0"/>
                <w:numId w:val="23"/>
              </w:numPr>
              <w:autoSpaceDE w:val="0"/>
              <w:autoSpaceDN w:val="0"/>
              <w:adjustRightInd w:val="0"/>
              <w:jc w:val="both"/>
              <w:rPr>
                <w:rFonts w:eastAsia="Calibri"/>
              </w:rPr>
            </w:pPr>
            <w:r w:rsidRPr="002B0E7F">
              <w:rPr>
                <w:rFonts w:eastAsia="Calibri"/>
              </w:rPr>
              <w:t>par katru izrādi 5 punkti;</w:t>
            </w:r>
          </w:p>
          <w:p w:rsidR="00980DBC" w:rsidRPr="002B0E7F" w:rsidRDefault="00980DBC" w:rsidP="00980DBC">
            <w:pPr>
              <w:spacing w:after="200" w:line="276" w:lineRule="auto"/>
              <w:jc w:val="both"/>
              <w:rPr>
                <w:rFonts w:eastAsia="Calibri"/>
              </w:rPr>
            </w:pPr>
            <w:r w:rsidRPr="002B0E7F">
              <w:rPr>
                <w:rFonts w:eastAsia="Calibri"/>
              </w:rPr>
              <w:t>Maksimālais iegūstamo punktu skaits: 30</w:t>
            </w:r>
          </w:p>
        </w:tc>
      </w:tr>
      <w:tr w:rsidR="00980DBC" w:rsidRPr="002B0E7F" w:rsidTr="00980DBC">
        <w:tc>
          <w:tcPr>
            <w:tcW w:w="817" w:type="dxa"/>
          </w:tcPr>
          <w:p w:rsidR="00980DBC" w:rsidRPr="002B0E7F" w:rsidRDefault="00980DBC" w:rsidP="00980DBC">
            <w:pPr>
              <w:spacing w:after="200" w:line="276" w:lineRule="auto"/>
              <w:jc w:val="both"/>
              <w:rPr>
                <w:rFonts w:eastAsia="Calibri"/>
              </w:rPr>
            </w:pPr>
            <w:r w:rsidRPr="002B0E7F">
              <w:rPr>
                <w:rFonts w:eastAsia="Calibri"/>
              </w:rPr>
              <w:t>1.4</w:t>
            </w:r>
          </w:p>
        </w:tc>
        <w:tc>
          <w:tcPr>
            <w:tcW w:w="4536" w:type="dxa"/>
          </w:tcPr>
          <w:p w:rsidR="00980DBC" w:rsidRPr="002B0E7F" w:rsidRDefault="00980DBC" w:rsidP="00980DBC">
            <w:pPr>
              <w:spacing w:after="200" w:line="276" w:lineRule="auto"/>
              <w:jc w:val="both"/>
              <w:rPr>
                <w:rFonts w:eastAsia="Calibri"/>
              </w:rPr>
            </w:pPr>
            <w:r w:rsidRPr="002B0E7F">
              <w:rPr>
                <w:rFonts w:eastAsia="Calibri"/>
              </w:rPr>
              <w:t>Citas aktivitātes, projekti, kolektīva organizēti pasākumi. Arī iestudējumi, kas iesākti atskaites periodā.</w:t>
            </w:r>
          </w:p>
        </w:tc>
        <w:tc>
          <w:tcPr>
            <w:tcW w:w="4536" w:type="dxa"/>
          </w:tcPr>
          <w:p w:rsidR="00980DBC" w:rsidRPr="002B0E7F" w:rsidRDefault="00980DBC" w:rsidP="00980DBC">
            <w:pPr>
              <w:numPr>
                <w:ilvl w:val="0"/>
                <w:numId w:val="24"/>
              </w:numPr>
              <w:autoSpaceDE w:val="0"/>
              <w:autoSpaceDN w:val="0"/>
              <w:adjustRightInd w:val="0"/>
              <w:jc w:val="both"/>
              <w:rPr>
                <w:rFonts w:eastAsia="Calibri"/>
              </w:rPr>
            </w:pPr>
            <w:r w:rsidRPr="002B0E7F">
              <w:rPr>
                <w:rFonts w:eastAsia="Calibri"/>
              </w:rPr>
              <w:t xml:space="preserve">par katru aktivitāti, atkarībā no nozīmīguma (izvērtē Kultūras nozares ekspertu darba grupa): 0 - 10 punkti  </w:t>
            </w:r>
          </w:p>
          <w:p w:rsidR="00980DBC" w:rsidRPr="002B0E7F" w:rsidRDefault="00980DBC" w:rsidP="00980DBC">
            <w:pPr>
              <w:spacing w:after="200" w:line="276" w:lineRule="auto"/>
              <w:jc w:val="both"/>
              <w:rPr>
                <w:rFonts w:eastAsia="Calibri"/>
              </w:rPr>
            </w:pPr>
            <w:r w:rsidRPr="002B0E7F">
              <w:rPr>
                <w:rFonts w:eastAsia="Calibri"/>
              </w:rPr>
              <w:t>Maksimālais iegūstamo punktu skaits: 10</w:t>
            </w:r>
          </w:p>
        </w:tc>
      </w:tr>
    </w:tbl>
    <w:p w:rsidR="00980DBC" w:rsidRPr="002B0E7F" w:rsidRDefault="00980DBC" w:rsidP="00980DBC">
      <w:pPr>
        <w:spacing w:after="200" w:line="276" w:lineRule="auto"/>
        <w:jc w:val="both"/>
        <w:rPr>
          <w:rFonts w:eastAsia="Calibri"/>
          <w:b/>
        </w:rPr>
      </w:pPr>
      <w:r w:rsidRPr="002B0E7F">
        <w:rPr>
          <w:rFonts w:eastAsia="Calibri"/>
          <w:b/>
        </w:rPr>
        <w:t>Maksimālais iegūstamo punktu skaits 75</w:t>
      </w:r>
    </w:p>
    <w:p w:rsidR="00980DBC" w:rsidRPr="002B0E7F" w:rsidRDefault="00980DBC" w:rsidP="00980DBC">
      <w:pPr>
        <w:numPr>
          <w:ilvl w:val="0"/>
          <w:numId w:val="20"/>
        </w:numPr>
        <w:autoSpaceDE w:val="0"/>
        <w:autoSpaceDN w:val="0"/>
        <w:adjustRightInd w:val="0"/>
        <w:jc w:val="both"/>
        <w:rPr>
          <w:rFonts w:eastAsia="Calibri"/>
          <w:b/>
          <w:u w:val="single"/>
        </w:rPr>
      </w:pPr>
      <w:r w:rsidRPr="002B0E7F">
        <w:rPr>
          <w:rFonts w:eastAsia="Calibri"/>
          <w:b/>
          <w:u w:val="single"/>
        </w:rPr>
        <w:t>Koru, tautas deju kolektīvu, pūtēju orķestru, vokālo ansambļu, folkloras kopu un deju kopu darbības vērtēšanas kritēriji:</w:t>
      </w:r>
    </w:p>
    <w:p w:rsidR="00980DBC" w:rsidRPr="002B0E7F" w:rsidRDefault="00980DBC" w:rsidP="00980DBC">
      <w:pPr>
        <w:autoSpaceDE w:val="0"/>
        <w:autoSpaceDN w:val="0"/>
        <w:adjustRightInd w:val="0"/>
        <w:ind w:left="720"/>
        <w:jc w:val="both"/>
        <w:rPr>
          <w:rFonts w:eastAsia="Calibri"/>
          <w:b/>
          <w:u w:val="singl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536"/>
        <w:gridCol w:w="4536"/>
      </w:tblGrid>
      <w:tr w:rsidR="00980DBC" w:rsidRPr="002B0E7F" w:rsidTr="00980DBC">
        <w:trPr>
          <w:trHeight w:val="558"/>
        </w:trPr>
        <w:tc>
          <w:tcPr>
            <w:tcW w:w="817" w:type="dxa"/>
          </w:tcPr>
          <w:p w:rsidR="00980DBC" w:rsidRPr="002B0E7F" w:rsidRDefault="00980DBC" w:rsidP="00980DBC">
            <w:pPr>
              <w:spacing w:after="200" w:line="276" w:lineRule="auto"/>
              <w:jc w:val="both"/>
              <w:rPr>
                <w:rFonts w:eastAsia="Calibri"/>
              </w:rPr>
            </w:pPr>
            <w:r w:rsidRPr="002B0E7F">
              <w:rPr>
                <w:rFonts w:eastAsia="Calibri"/>
              </w:rPr>
              <w:t>2.1</w:t>
            </w:r>
          </w:p>
        </w:tc>
        <w:tc>
          <w:tcPr>
            <w:tcW w:w="4536" w:type="dxa"/>
          </w:tcPr>
          <w:p w:rsidR="00980DBC" w:rsidRPr="002B0E7F" w:rsidRDefault="00980DBC" w:rsidP="00980DBC">
            <w:pPr>
              <w:spacing w:after="200" w:line="276" w:lineRule="auto"/>
              <w:jc w:val="both"/>
              <w:rPr>
                <w:rFonts w:eastAsia="Calibri"/>
              </w:rPr>
            </w:pPr>
            <w:r w:rsidRPr="002B0E7F">
              <w:rPr>
                <w:rFonts w:eastAsia="Calibri"/>
              </w:rPr>
              <w:t xml:space="preserve">Starptautiska, valsts (t.sk. Dziesmu svētku), un reģionāla līmeņa konkursi, skates, festivāli, kurus vērtē profesionāla žūrija. </w:t>
            </w:r>
          </w:p>
          <w:p w:rsidR="00980DBC" w:rsidRPr="002B0E7F" w:rsidRDefault="00980DBC" w:rsidP="00980DBC">
            <w:pPr>
              <w:spacing w:after="200" w:line="276" w:lineRule="auto"/>
              <w:jc w:val="both"/>
              <w:rPr>
                <w:rFonts w:eastAsia="Calibri"/>
              </w:rPr>
            </w:pPr>
          </w:p>
          <w:p w:rsidR="00980DBC" w:rsidRPr="002B0E7F" w:rsidRDefault="00980DBC" w:rsidP="00980DBC">
            <w:pPr>
              <w:spacing w:after="200" w:line="276" w:lineRule="auto"/>
              <w:jc w:val="both"/>
              <w:rPr>
                <w:rFonts w:eastAsia="Calibri"/>
              </w:rPr>
            </w:pPr>
            <w:r w:rsidRPr="002B0E7F">
              <w:rPr>
                <w:rFonts w:eastAsia="Calibri"/>
              </w:rPr>
              <w:t xml:space="preserve">Novada mēroga skates un konkursi. </w:t>
            </w:r>
          </w:p>
        </w:tc>
        <w:tc>
          <w:tcPr>
            <w:tcW w:w="4536" w:type="dxa"/>
          </w:tcPr>
          <w:p w:rsidR="00980DBC" w:rsidRPr="002B0E7F" w:rsidRDefault="00980DBC" w:rsidP="00980DBC">
            <w:pPr>
              <w:numPr>
                <w:ilvl w:val="0"/>
                <w:numId w:val="24"/>
              </w:numPr>
              <w:tabs>
                <w:tab w:val="num" w:pos="601"/>
              </w:tabs>
              <w:autoSpaceDE w:val="0"/>
              <w:autoSpaceDN w:val="0"/>
              <w:adjustRightInd w:val="0"/>
              <w:ind w:hanging="403"/>
              <w:jc w:val="both"/>
              <w:rPr>
                <w:rFonts w:eastAsia="Calibri"/>
              </w:rPr>
            </w:pPr>
            <w:r w:rsidRPr="002B0E7F">
              <w:rPr>
                <w:rFonts w:eastAsia="Calibri"/>
              </w:rPr>
              <w:t>Starptautiskā mēroga konkursi, skates, festivāli, valsts mēroga konkursi un skates: 15 punkti par piedalīšanos + 5 punkti par augstākās pakāpes diplomu</w:t>
            </w:r>
          </w:p>
          <w:p w:rsidR="00980DBC" w:rsidRPr="002B0E7F" w:rsidRDefault="00980DBC" w:rsidP="00980DBC">
            <w:pPr>
              <w:numPr>
                <w:ilvl w:val="0"/>
                <w:numId w:val="24"/>
              </w:numPr>
              <w:tabs>
                <w:tab w:val="num" w:pos="601"/>
              </w:tabs>
              <w:autoSpaceDE w:val="0"/>
              <w:autoSpaceDN w:val="0"/>
              <w:adjustRightInd w:val="0"/>
              <w:ind w:hanging="403"/>
              <w:jc w:val="both"/>
              <w:rPr>
                <w:rFonts w:eastAsia="Calibri"/>
              </w:rPr>
            </w:pPr>
            <w:r w:rsidRPr="002B0E7F">
              <w:rPr>
                <w:rFonts w:eastAsia="Calibri"/>
              </w:rPr>
              <w:t xml:space="preserve">Novada mēroga skates un konkursi: 10 punkti par piedalīšanos + 10 punkti par augstākās pakāpes diplomu </w:t>
            </w:r>
          </w:p>
          <w:p w:rsidR="00980DBC" w:rsidRPr="002B0E7F" w:rsidRDefault="00980DBC" w:rsidP="00980DBC">
            <w:pPr>
              <w:tabs>
                <w:tab w:val="num" w:pos="601"/>
              </w:tabs>
              <w:autoSpaceDE w:val="0"/>
              <w:autoSpaceDN w:val="0"/>
              <w:adjustRightInd w:val="0"/>
              <w:ind w:left="360" w:hanging="403"/>
              <w:jc w:val="both"/>
              <w:rPr>
                <w:rFonts w:eastAsia="Calibri"/>
                <w:b/>
              </w:rPr>
            </w:pPr>
            <w:r w:rsidRPr="002B0E7F">
              <w:rPr>
                <w:rFonts w:eastAsia="Calibri"/>
                <w:b/>
              </w:rPr>
              <w:t>Maksimālais iegūstamo punktu skaits 20</w:t>
            </w:r>
          </w:p>
        </w:tc>
      </w:tr>
      <w:tr w:rsidR="00980DBC" w:rsidRPr="002B0E7F" w:rsidTr="00980DBC">
        <w:trPr>
          <w:trHeight w:val="1068"/>
        </w:trPr>
        <w:tc>
          <w:tcPr>
            <w:tcW w:w="817" w:type="dxa"/>
            <w:tcBorders>
              <w:top w:val="double" w:sz="4" w:space="0" w:color="auto"/>
              <w:bottom w:val="nil"/>
            </w:tcBorders>
          </w:tcPr>
          <w:p w:rsidR="00980DBC" w:rsidRPr="002B0E7F" w:rsidRDefault="00980DBC" w:rsidP="00980DBC">
            <w:pPr>
              <w:spacing w:after="200" w:line="276" w:lineRule="auto"/>
              <w:jc w:val="both"/>
              <w:rPr>
                <w:rFonts w:eastAsia="Calibri"/>
              </w:rPr>
            </w:pPr>
            <w:r w:rsidRPr="002B0E7F">
              <w:rPr>
                <w:rFonts w:eastAsia="Calibri"/>
              </w:rPr>
              <w:lastRenderedPageBreak/>
              <w:t>2.2</w:t>
            </w:r>
          </w:p>
        </w:tc>
        <w:tc>
          <w:tcPr>
            <w:tcW w:w="4536" w:type="dxa"/>
            <w:tcBorders>
              <w:top w:val="double" w:sz="4" w:space="0" w:color="auto"/>
              <w:bottom w:val="nil"/>
            </w:tcBorders>
          </w:tcPr>
          <w:p w:rsidR="00980DBC" w:rsidRPr="002B0E7F" w:rsidRDefault="00980DBC" w:rsidP="00980DBC">
            <w:pPr>
              <w:spacing w:after="200" w:line="276" w:lineRule="auto"/>
              <w:jc w:val="both"/>
              <w:rPr>
                <w:rFonts w:eastAsia="Calibri"/>
              </w:rPr>
            </w:pPr>
            <w:r w:rsidRPr="002B0E7F">
              <w:rPr>
                <w:rFonts w:eastAsia="Calibri"/>
              </w:rPr>
              <w:t xml:space="preserve">Koncertdarbība </w:t>
            </w:r>
          </w:p>
        </w:tc>
        <w:tc>
          <w:tcPr>
            <w:tcW w:w="4536" w:type="dxa"/>
            <w:tcBorders>
              <w:top w:val="double" w:sz="4" w:space="0" w:color="auto"/>
              <w:bottom w:val="nil"/>
            </w:tcBorders>
          </w:tcPr>
          <w:p w:rsidR="00980DBC" w:rsidRPr="002B0E7F" w:rsidRDefault="00980DBC" w:rsidP="00980DBC">
            <w:pPr>
              <w:numPr>
                <w:ilvl w:val="0"/>
                <w:numId w:val="25"/>
              </w:numPr>
              <w:autoSpaceDE w:val="0"/>
              <w:autoSpaceDN w:val="0"/>
              <w:adjustRightInd w:val="0"/>
              <w:jc w:val="both"/>
              <w:rPr>
                <w:rFonts w:eastAsia="Calibri"/>
              </w:rPr>
            </w:pPr>
            <w:r w:rsidRPr="002B0E7F">
              <w:rPr>
                <w:rFonts w:eastAsia="Calibri"/>
              </w:rPr>
              <w:t>koncerts ar kolektīva programmu virs 30 min.: 15 punkti</w:t>
            </w:r>
          </w:p>
          <w:p w:rsidR="00980DBC" w:rsidRPr="002B0E7F" w:rsidRDefault="00980DBC" w:rsidP="00980DBC">
            <w:pPr>
              <w:numPr>
                <w:ilvl w:val="0"/>
                <w:numId w:val="25"/>
              </w:numPr>
              <w:autoSpaceDE w:val="0"/>
              <w:autoSpaceDN w:val="0"/>
              <w:adjustRightInd w:val="0"/>
              <w:jc w:val="both"/>
              <w:rPr>
                <w:rFonts w:eastAsia="Calibri"/>
              </w:rPr>
            </w:pPr>
            <w:r w:rsidRPr="002B0E7F">
              <w:rPr>
                <w:rFonts w:eastAsia="Calibri"/>
              </w:rPr>
              <w:t>dalība koncertā savā administratīvajā teritorijā : 3 punkti</w:t>
            </w:r>
          </w:p>
          <w:p w:rsidR="00980DBC" w:rsidRPr="002B0E7F" w:rsidRDefault="00980DBC" w:rsidP="00980DBC">
            <w:pPr>
              <w:numPr>
                <w:ilvl w:val="0"/>
                <w:numId w:val="25"/>
              </w:numPr>
              <w:autoSpaceDE w:val="0"/>
              <w:autoSpaceDN w:val="0"/>
              <w:adjustRightInd w:val="0"/>
              <w:jc w:val="both"/>
              <w:rPr>
                <w:rFonts w:eastAsia="Calibri"/>
              </w:rPr>
            </w:pPr>
            <w:r w:rsidRPr="002B0E7F">
              <w:rPr>
                <w:rFonts w:eastAsia="Calibri"/>
              </w:rPr>
              <w:t xml:space="preserve">dalība koncertos novadā un Latvijā: 6 punkti; </w:t>
            </w:r>
          </w:p>
          <w:p w:rsidR="00980DBC" w:rsidRPr="002B0E7F" w:rsidRDefault="00980DBC" w:rsidP="00980DBC">
            <w:pPr>
              <w:numPr>
                <w:ilvl w:val="0"/>
                <w:numId w:val="25"/>
              </w:numPr>
              <w:autoSpaceDE w:val="0"/>
              <w:autoSpaceDN w:val="0"/>
              <w:adjustRightInd w:val="0"/>
              <w:jc w:val="both"/>
              <w:rPr>
                <w:rFonts w:eastAsia="Calibri"/>
              </w:rPr>
            </w:pPr>
            <w:r w:rsidRPr="002B0E7F">
              <w:rPr>
                <w:rFonts w:eastAsia="Calibri"/>
              </w:rPr>
              <w:t>dalība valsts un starptautiska līmeņa festivālos (bez vērtējuma) 10</w:t>
            </w:r>
          </w:p>
          <w:p w:rsidR="00980DBC" w:rsidRPr="002B0E7F" w:rsidRDefault="00980DBC" w:rsidP="00980DBC">
            <w:pPr>
              <w:spacing w:after="200" w:line="276" w:lineRule="auto"/>
              <w:jc w:val="both"/>
              <w:rPr>
                <w:rFonts w:eastAsia="Calibri"/>
                <w:b/>
                <w:i/>
              </w:rPr>
            </w:pPr>
            <w:r w:rsidRPr="002B0E7F">
              <w:rPr>
                <w:rFonts w:eastAsia="Calibri"/>
                <w:b/>
              </w:rPr>
              <w:t>Maksimālais iegūstamo punktu skaits 45</w:t>
            </w:r>
          </w:p>
        </w:tc>
      </w:tr>
      <w:tr w:rsidR="00980DBC" w:rsidRPr="002B0E7F" w:rsidTr="00980DBC">
        <w:trPr>
          <w:trHeight w:val="1068"/>
        </w:trPr>
        <w:tc>
          <w:tcPr>
            <w:tcW w:w="817" w:type="dxa"/>
            <w:tcBorders>
              <w:top w:val="double" w:sz="4" w:space="0" w:color="auto"/>
              <w:bottom w:val="nil"/>
            </w:tcBorders>
          </w:tcPr>
          <w:p w:rsidR="00980DBC" w:rsidRPr="002B0E7F" w:rsidRDefault="00980DBC" w:rsidP="00980DBC">
            <w:pPr>
              <w:spacing w:after="200" w:line="276" w:lineRule="auto"/>
              <w:jc w:val="both"/>
              <w:rPr>
                <w:rFonts w:eastAsia="Calibri"/>
              </w:rPr>
            </w:pPr>
            <w:r w:rsidRPr="002B0E7F">
              <w:rPr>
                <w:rFonts w:eastAsia="Calibri"/>
              </w:rPr>
              <w:t>2.3.</w:t>
            </w:r>
          </w:p>
        </w:tc>
        <w:tc>
          <w:tcPr>
            <w:tcW w:w="4536" w:type="dxa"/>
            <w:tcBorders>
              <w:top w:val="double" w:sz="4" w:space="0" w:color="auto"/>
              <w:bottom w:val="nil"/>
            </w:tcBorders>
          </w:tcPr>
          <w:p w:rsidR="00980DBC" w:rsidRPr="002B0E7F" w:rsidRDefault="00980DBC" w:rsidP="00980DBC">
            <w:pPr>
              <w:spacing w:after="200" w:line="276" w:lineRule="auto"/>
              <w:jc w:val="both"/>
              <w:rPr>
                <w:rFonts w:eastAsia="Calibri"/>
              </w:rPr>
            </w:pPr>
            <w:r w:rsidRPr="002B0E7F">
              <w:rPr>
                <w:rFonts w:eastAsia="Calibri"/>
              </w:rPr>
              <w:t>Aktīvais repertuārs, koncertprogrammas</w:t>
            </w:r>
          </w:p>
        </w:tc>
        <w:tc>
          <w:tcPr>
            <w:tcW w:w="4536" w:type="dxa"/>
            <w:tcBorders>
              <w:top w:val="double" w:sz="4" w:space="0" w:color="auto"/>
              <w:bottom w:val="nil"/>
            </w:tcBorders>
          </w:tcPr>
          <w:p w:rsidR="00980DBC" w:rsidRPr="002B0E7F" w:rsidRDefault="00980DBC" w:rsidP="00980DBC">
            <w:pPr>
              <w:numPr>
                <w:ilvl w:val="0"/>
                <w:numId w:val="25"/>
              </w:numPr>
              <w:autoSpaceDE w:val="0"/>
              <w:autoSpaceDN w:val="0"/>
              <w:adjustRightInd w:val="0"/>
              <w:jc w:val="both"/>
              <w:rPr>
                <w:rFonts w:eastAsia="Calibri"/>
              </w:rPr>
            </w:pPr>
            <w:r w:rsidRPr="002B0E7F">
              <w:rPr>
                <w:rFonts w:eastAsia="Calibri"/>
              </w:rPr>
              <w:t>koncertprogramma: 5 punkti</w:t>
            </w:r>
          </w:p>
          <w:p w:rsidR="00980DBC" w:rsidRPr="002B0E7F" w:rsidRDefault="00980DBC" w:rsidP="00980DBC">
            <w:pPr>
              <w:numPr>
                <w:ilvl w:val="0"/>
                <w:numId w:val="25"/>
              </w:numPr>
              <w:autoSpaceDE w:val="0"/>
              <w:autoSpaceDN w:val="0"/>
              <w:adjustRightInd w:val="0"/>
              <w:jc w:val="both"/>
              <w:rPr>
                <w:rFonts w:eastAsia="Calibri"/>
              </w:rPr>
            </w:pPr>
            <w:r w:rsidRPr="002B0E7F">
              <w:rPr>
                <w:rFonts w:eastAsia="Calibri"/>
              </w:rPr>
              <w:t xml:space="preserve">5 – 8 </w:t>
            </w:r>
            <w:proofErr w:type="spellStart"/>
            <w:r w:rsidRPr="002B0E7F">
              <w:rPr>
                <w:rFonts w:eastAsia="Calibri"/>
              </w:rPr>
              <w:t>koncertnumuri</w:t>
            </w:r>
            <w:proofErr w:type="spellEnd"/>
            <w:r w:rsidRPr="002B0E7F">
              <w:rPr>
                <w:rFonts w:eastAsia="Calibri"/>
              </w:rPr>
              <w:t xml:space="preserve"> : 5 punkti</w:t>
            </w:r>
          </w:p>
          <w:p w:rsidR="00980DBC" w:rsidRPr="002B0E7F" w:rsidRDefault="00980DBC" w:rsidP="00980DBC">
            <w:pPr>
              <w:numPr>
                <w:ilvl w:val="0"/>
                <w:numId w:val="25"/>
              </w:numPr>
              <w:autoSpaceDE w:val="0"/>
              <w:autoSpaceDN w:val="0"/>
              <w:adjustRightInd w:val="0"/>
              <w:jc w:val="both"/>
              <w:rPr>
                <w:rFonts w:eastAsia="Calibri"/>
              </w:rPr>
            </w:pPr>
            <w:r w:rsidRPr="002B0E7F">
              <w:rPr>
                <w:rFonts w:eastAsia="Calibri"/>
              </w:rPr>
              <w:t xml:space="preserve">Vairāk par 8 </w:t>
            </w:r>
            <w:proofErr w:type="spellStart"/>
            <w:r w:rsidRPr="002B0E7F">
              <w:rPr>
                <w:rFonts w:eastAsia="Calibri"/>
              </w:rPr>
              <w:t>koncertnumuriem</w:t>
            </w:r>
            <w:proofErr w:type="spellEnd"/>
            <w:r w:rsidRPr="002B0E7F">
              <w:rPr>
                <w:rFonts w:eastAsia="Calibri"/>
              </w:rPr>
              <w:t>: 15 punkti</w:t>
            </w:r>
          </w:p>
          <w:p w:rsidR="00980DBC" w:rsidRPr="002B0E7F" w:rsidRDefault="00980DBC" w:rsidP="00980DBC">
            <w:pPr>
              <w:autoSpaceDE w:val="0"/>
              <w:autoSpaceDN w:val="0"/>
              <w:adjustRightInd w:val="0"/>
              <w:ind w:left="720" w:hanging="657"/>
              <w:jc w:val="both"/>
              <w:rPr>
                <w:rFonts w:eastAsia="Calibri"/>
              </w:rPr>
            </w:pPr>
            <w:r w:rsidRPr="002B0E7F">
              <w:rPr>
                <w:rFonts w:eastAsia="Calibri"/>
                <w:b/>
              </w:rPr>
              <w:t>Maksimālais iegūstamo punktu skaits 15</w:t>
            </w:r>
          </w:p>
        </w:tc>
      </w:tr>
      <w:tr w:rsidR="00980DBC" w:rsidRPr="002B0E7F" w:rsidTr="00980DBC">
        <w:tc>
          <w:tcPr>
            <w:tcW w:w="817" w:type="dxa"/>
          </w:tcPr>
          <w:p w:rsidR="00980DBC" w:rsidRPr="002B0E7F" w:rsidRDefault="00980DBC" w:rsidP="00980DBC">
            <w:pPr>
              <w:spacing w:after="200" w:line="276" w:lineRule="auto"/>
              <w:jc w:val="both"/>
              <w:rPr>
                <w:rFonts w:eastAsia="Calibri"/>
              </w:rPr>
            </w:pPr>
            <w:r w:rsidRPr="002B0E7F">
              <w:rPr>
                <w:rFonts w:eastAsia="Calibri"/>
              </w:rPr>
              <w:t>2.4.</w:t>
            </w:r>
          </w:p>
        </w:tc>
        <w:tc>
          <w:tcPr>
            <w:tcW w:w="4536" w:type="dxa"/>
          </w:tcPr>
          <w:p w:rsidR="00980DBC" w:rsidRPr="002B0E7F" w:rsidRDefault="00980DBC" w:rsidP="00980DBC">
            <w:pPr>
              <w:spacing w:after="200" w:line="276" w:lineRule="auto"/>
              <w:jc w:val="both"/>
              <w:rPr>
                <w:rFonts w:eastAsia="Calibri"/>
              </w:rPr>
            </w:pPr>
            <w:r w:rsidRPr="002B0E7F">
              <w:rPr>
                <w:rFonts w:eastAsia="Calibri"/>
              </w:rPr>
              <w:t>Citas aktivitātes (kolektīva projekti, organizēti pasākumi)</w:t>
            </w:r>
          </w:p>
        </w:tc>
        <w:tc>
          <w:tcPr>
            <w:tcW w:w="4536" w:type="dxa"/>
          </w:tcPr>
          <w:p w:rsidR="00980DBC" w:rsidRPr="002B0E7F" w:rsidRDefault="00980DBC" w:rsidP="00980DBC">
            <w:pPr>
              <w:numPr>
                <w:ilvl w:val="0"/>
                <w:numId w:val="24"/>
              </w:numPr>
              <w:autoSpaceDE w:val="0"/>
              <w:autoSpaceDN w:val="0"/>
              <w:adjustRightInd w:val="0"/>
              <w:jc w:val="both"/>
              <w:rPr>
                <w:rFonts w:eastAsia="Calibri"/>
              </w:rPr>
            </w:pPr>
            <w:r w:rsidRPr="002B0E7F">
              <w:rPr>
                <w:rFonts w:eastAsia="Calibri"/>
              </w:rPr>
              <w:t xml:space="preserve">par katru aktivitāti, atkarībā no nozīmīguma (izvērtē Kultūras nozares ekspertu darba grupa): 0 -10 punkti </w:t>
            </w:r>
          </w:p>
          <w:p w:rsidR="00980DBC" w:rsidRPr="002B0E7F" w:rsidRDefault="00980DBC" w:rsidP="00980DBC">
            <w:pPr>
              <w:spacing w:after="200" w:line="276" w:lineRule="auto"/>
              <w:jc w:val="both"/>
              <w:rPr>
                <w:rFonts w:eastAsia="Calibri"/>
                <w:b/>
              </w:rPr>
            </w:pPr>
            <w:r w:rsidRPr="002B0E7F">
              <w:rPr>
                <w:rFonts w:eastAsia="Calibri"/>
                <w:b/>
              </w:rPr>
              <w:t>Maksimālais iegūstamo punktu skaits: 10</w:t>
            </w:r>
          </w:p>
        </w:tc>
      </w:tr>
    </w:tbl>
    <w:p w:rsidR="00980DBC" w:rsidRPr="002B0E7F" w:rsidRDefault="00980DBC" w:rsidP="00980DBC">
      <w:pPr>
        <w:spacing w:after="200" w:line="276" w:lineRule="auto"/>
        <w:jc w:val="both"/>
        <w:rPr>
          <w:rFonts w:eastAsia="Calibri"/>
          <w:b/>
        </w:rPr>
      </w:pPr>
      <w:r w:rsidRPr="002B0E7F">
        <w:rPr>
          <w:rFonts w:eastAsia="Calibri"/>
          <w:b/>
        </w:rPr>
        <w:t>Maksimālais iegūstamo punktu skaits 90</w:t>
      </w:r>
    </w:p>
    <w:p w:rsidR="00980DBC" w:rsidRPr="002B0E7F" w:rsidRDefault="00980DBC" w:rsidP="00980DBC">
      <w:pPr>
        <w:numPr>
          <w:ilvl w:val="0"/>
          <w:numId w:val="20"/>
        </w:numPr>
        <w:autoSpaceDE w:val="0"/>
        <w:autoSpaceDN w:val="0"/>
        <w:adjustRightInd w:val="0"/>
        <w:jc w:val="both"/>
        <w:rPr>
          <w:rFonts w:eastAsia="Calibri"/>
          <w:b/>
          <w:u w:val="single"/>
        </w:rPr>
      </w:pPr>
      <w:r w:rsidRPr="002B0E7F">
        <w:rPr>
          <w:rFonts w:eastAsia="Calibri"/>
          <w:b/>
          <w:u w:val="single"/>
        </w:rPr>
        <w:t>Tautas lietišķās mākslas studiju un lietišķās mākslas pulciņu darbības vērtēšanas kritēriji:</w:t>
      </w:r>
    </w:p>
    <w:p w:rsidR="00980DBC" w:rsidRPr="002B0E7F" w:rsidRDefault="00980DBC" w:rsidP="00980DBC">
      <w:pPr>
        <w:autoSpaceDE w:val="0"/>
        <w:autoSpaceDN w:val="0"/>
        <w:adjustRightInd w:val="0"/>
        <w:ind w:left="720"/>
        <w:jc w:val="both"/>
        <w:rPr>
          <w:rFonts w:eastAsia="Calibri"/>
          <w:b/>
          <w:u w:val="singl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536"/>
        <w:gridCol w:w="4536"/>
      </w:tblGrid>
      <w:tr w:rsidR="00980DBC" w:rsidRPr="002B0E7F" w:rsidTr="00980DBC">
        <w:tc>
          <w:tcPr>
            <w:tcW w:w="817" w:type="dxa"/>
          </w:tcPr>
          <w:p w:rsidR="00980DBC" w:rsidRPr="002B0E7F" w:rsidRDefault="00980DBC" w:rsidP="00980DBC">
            <w:pPr>
              <w:spacing w:after="200" w:line="276" w:lineRule="auto"/>
              <w:jc w:val="both"/>
              <w:rPr>
                <w:rFonts w:eastAsia="Calibri"/>
              </w:rPr>
            </w:pPr>
            <w:r>
              <w:rPr>
                <w:rFonts w:eastAsia="Calibri"/>
              </w:rPr>
              <w:t>3</w:t>
            </w:r>
            <w:r w:rsidRPr="002B0E7F">
              <w:rPr>
                <w:rFonts w:eastAsia="Calibri"/>
              </w:rPr>
              <w:t>.1</w:t>
            </w:r>
          </w:p>
        </w:tc>
        <w:tc>
          <w:tcPr>
            <w:tcW w:w="4536" w:type="dxa"/>
          </w:tcPr>
          <w:p w:rsidR="00980DBC" w:rsidRPr="002B0E7F" w:rsidRDefault="00980DBC" w:rsidP="00980DBC">
            <w:pPr>
              <w:spacing w:after="200" w:line="276" w:lineRule="auto"/>
              <w:jc w:val="both"/>
              <w:rPr>
                <w:rFonts w:eastAsia="Calibri"/>
              </w:rPr>
            </w:pPr>
            <w:r w:rsidRPr="002B0E7F">
              <w:rPr>
                <w:rFonts w:eastAsia="Calibri"/>
              </w:rPr>
              <w:t xml:space="preserve">Valsts, starptautiska līmeņa izstādes, apbalvotie darbi. </w:t>
            </w:r>
          </w:p>
        </w:tc>
        <w:tc>
          <w:tcPr>
            <w:tcW w:w="4536" w:type="dxa"/>
          </w:tcPr>
          <w:p w:rsidR="00980DBC" w:rsidRPr="002B0E7F" w:rsidRDefault="00980DBC" w:rsidP="00980DBC">
            <w:pPr>
              <w:numPr>
                <w:ilvl w:val="0"/>
                <w:numId w:val="24"/>
              </w:numPr>
              <w:autoSpaceDE w:val="0"/>
              <w:autoSpaceDN w:val="0"/>
              <w:adjustRightInd w:val="0"/>
              <w:jc w:val="both"/>
              <w:rPr>
                <w:rFonts w:eastAsia="Calibri"/>
              </w:rPr>
            </w:pPr>
            <w:r w:rsidRPr="002B0E7F">
              <w:rPr>
                <w:rFonts w:eastAsia="Calibri"/>
              </w:rPr>
              <w:t>Dalība valsts vai starptautiskā līmeņa izstādēs (piedalījušies 3 un vairāk  studijas dalībnieki): 10 punkti;</w:t>
            </w:r>
          </w:p>
          <w:p w:rsidR="00980DBC" w:rsidRPr="002B0E7F" w:rsidRDefault="00980DBC" w:rsidP="00980DBC">
            <w:pPr>
              <w:numPr>
                <w:ilvl w:val="0"/>
                <w:numId w:val="24"/>
              </w:numPr>
              <w:autoSpaceDE w:val="0"/>
              <w:autoSpaceDN w:val="0"/>
              <w:adjustRightInd w:val="0"/>
              <w:jc w:val="both"/>
              <w:rPr>
                <w:rFonts w:eastAsia="Calibri"/>
              </w:rPr>
            </w:pPr>
            <w:r w:rsidRPr="002B0E7F">
              <w:rPr>
                <w:rFonts w:eastAsia="Calibri"/>
              </w:rPr>
              <w:t>par apbalvotu darbu: 5 punkti;</w:t>
            </w:r>
          </w:p>
          <w:p w:rsidR="00980DBC" w:rsidRPr="002B0E7F" w:rsidRDefault="00980DBC" w:rsidP="00980DBC">
            <w:pPr>
              <w:spacing w:after="200" w:line="276" w:lineRule="auto"/>
              <w:jc w:val="both"/>
              <w:rPr>
                <w:rFonts w:eastAsia="Calibri"/>
                <w:b/>
              </w:rPr>
            </w:pPr>
            <w:r w:rsidRPr="002B0E7F">
              <w:rPr>
                <w:rFonts w:eastAsia="Calibri"/>
                <w:b/>
              </w:rPr>
              <w:t xml:space="preserve">Maksimālais iegūstamo punktu skaits: 15 </w:t>
            </w:r>
          </w:p>
        </w:tc>
      </w:tr>
      <w:tr w:rsidR="00980DBC" w:rsidRPr="002B0E7F" w:rsidTr="00980DBC">
        <w:tc>
          <w:tcPr>
            <w:tcW w:w="817" w:type="dxa"/>
          </w:tcPr>
          <w:p w:rsidR="00980DBC" w:rsidRPr="002B0E7F" w:rsidRDefault="00980DBC" w:rsidP="00980DBC">
            <w:pPr>
              <w:spacing w:after="200" w:line="276" w:lineRule="auto"/>
              <w:jc w:val="both"/>
              <w:rPr>
                <w:rFonts w:eastAsia="Calibri"/>
              </w:rPr>
            </w:pPr>
            <w:r>
              <w:rPr>
                <w:rFonts w:eastAsia="Calibri"/>
              </w:rPr>
              <w:t>3</w:t>
            </w:r>
            <w:r w:rsidRPr="002B0E7F">
              <w:rPr>
                <w:rFonts w:eastAsia="Calibri"/>
              </w:rPr>
              <w:t xml:space="preserve">.2 </w:t>
            </w:r>
          </w:p>
        </w:tc>
        <w:tc>
          <w:tcPr>
            <w:tcW w:w="4536" w:type="dxa"/>
          </w:tcPr>
          <w:p w:rsidR="00980DBC" w:rsidRPr="002B0E7F" w:rsidRDefault="00980DBC" w:rsidP="00980DBC">
            <w:pPr>
              <w:spacing w:after="200" w:line="276" w:lineRule="auto"/>
              <w:jc w:val="both"/>
              <w:rPr>
                <w:rFonts w:eastAsia="Calibri"/>
              </w:rPr>
            </w:pPr>
            <w:r w:rsidRPr="002B0E7F">
              <w:rPr>
                <w:rFonts w:eastAsia="Calibri"/>
              </w:rPr>
              <w:t xml:space="preserve">Izstādes </w:t>
            </w:r>
          </w:p>
        </w:tc>
        <w:tc>
          <w:tcPr>
            <w:tcW w:w="4536" w:type="dxa"/>
          </w:tcPr>
          <w:p w:rsidR="00980DBC" w:rsidRPr="002B0E7F" w:rsidRDefault="00980DBC" w:rsidP="00980DBC">
            <w:pPr>
              <w:numPr>
                <w:ilvl w:val="0"/>
                <w:numId w:val="26"/>
              </w:numPr>
              <w:autoSpaceDE w:val="0"/>
              <w:autoSpaceDN w:val="0"/>
              <w:adjustRightInd w:val="0"/>
              <w:jc w:val="both"/>
              <w:rPr>
                <w:rFonts w:eastAsia="Calibri"/>
              </w:rPr>
            </w:pPr>
            <w:r w:rsidRPr="002B0E7F">
              <w:rPr>
                <w:rFonts w:eastAsia="Calibri"/>
              </w:rPr>
              <w:t xml:space="preserve">sezonas darbības vai jubilejas  pārskata izstāde: 10 punkti </w:t>
            </w:r>
          </w:p>
          <w:p w:rsidR="00980DBC" w:rsidRPr="002B0E7F" w:rsidRDefault="00980DBC" w:rsidP="00980DBC">
            <w:pPr>
              <w:numPr>
                <w:ilvl w:val="0"/>
                <w:numId w:val="26"/>
              </w:numPr>
              <w:autoSpaceDE w:val="0"/>
              <w:autoSpaceDN w:val="0"/>
              <w:adjustRightInd w:val="0"/>
              <w:jc w:val="both"/>
              <w:rPr>
                <w:rFonts w:eastAsia="Calibri"/>
              </w:rPr>
            </w:pPr>
            <w:r w:rsidRPr="002B0E7F">
              <w:rPr>
                <w:rFonts w:eastAsia="Calibri"/>
              </w:rPr>
              <w:t>par studijas organizētu izstādi: 5 punkti;</w:t>
            </w:r>
          </w:p>
          <w:p w:rsidR="00980DBC" w:rsidRPr="002B0E7F" w:rsidRDefault="00980DBC" w:rsidP="00980DBC">
            <w:pPr>
              <w:numPr>
                <w:ilvl w:val="0"/>
                <w:numId w:val="27"/>
              </w:numPr>
              <w:autoSpaceDE w:val="0"/>
              <w:autoSpaceDN w:val="0"/>
              <w:adjustRightInd w:val="0"/>
              <w:jc w:val="both"/>
              <w:rPr>
                <w:rFonts w:eastAsia="Calibri"/>
              </w:rPr>
            </w:pPr>
            <w:r w:rsidRPr="002B0E7F">
              <w:rPr>
                <w:rFonts w:eastAsia="Calibri"/>
              </w:rPr>
              <w:t>dalība izstādēs novadā ar atsevišķiem darbiem: 2 punkti;</w:t>
            </w:r>
          </w:p>
          <w:p w:rsidR="00980DBC" w:rsidRPr="002B0E7F" w:rsidRDefault="00980DBC" w:rsidP="00980DBC">
            <w:pPr>
              <w:numPr>
                <w:ilvl w:val="0"/>
                <w:numId w:val="27"/>
              </w:numPr>
              <w:autoSpaceDE w:val="0"/>
              <w:autoSpaceDN w:val="0"/>
              <w:adjustRightInd w:val="0"/>
              <w:jc w:val="both"/>
              <w:rPr>
                <w:rFonts w:eastAsia="Calibri"/>
              </w:rPr>
            </w:pPr>
            <w:r w:rsidRPr="002B0E7F">
              <w:rPr>
                <w:rFonts w:eastAsia="Calibri"/>
              </w:rPr>
              <w:t>dalība izstādēs Latvijā ar atsevišķiem darbiem 4 punkti;</w:t>
            </w:r>
          </w:p>
          <w:p w:rsidR="00980DBC" w:rsidRPr="002B0E7F" w:rsidRDefault="00980DBC" w:rsidP="00980DBC">
            <w:pPr>
              <w:numPr>
                <w:ilvl w:val="0"/>
                <w:numId w:val="27"/>
              </w:numPr>
              <w:autoSpaceDE w:val="0"/>
              <w:autoSpaceDN w:val="0"/>
              <w:adjustRightInd w:val="0"/>
              <w:jc w:val="both"/>
              <w:rPr>
                <w:rFonts w:eastAsia="Calibri"/>
              </w:rPr>
            </w:pPr>
            <w:r w:rsidRPr="002B0E7F">
              <w:rPr>
                <w:rFonts w:eastAsia="Calibri"/>
              </w:rPr>
              <w:t>personālizstāde (iekļaujot jau izstādītus darbus): 10 punkti;</w:t>
            </w:r>
          </w:p>
          <w:p w:rsidR="00980DBC" w:rsidRPr="002B0E7F" w:rsidRDefault="00980DBC" w:rsidP="00980DBC">
            <w:pPr>
              <w:spacing w:after="200" w:line="276" w:lineRule="auto"/>
              <w:jc w:val="both"/>
              <w:rPr>
                <w:rFonts w:eastAsia="Calibri"/>
                <w:b/>
              </w:rPr>
            </w:pPr>
            <w:r w:rsidRPr="002B0E7F">
              <w:rPr>
                <w:rFonts w:eastAsia="Calibri"/>
                <w:b/>
              </w:rPr>
              <w:t>Maksimālais iegūstamo punktu skaits: 30</w:t>
            </w:r>
          </w:p>
        </w:tc>
      </w:tr>
      <w:tr w:rsidR="00980DBC" w:rsidRPr="002B0E7F" w:rsidTr="00980DBC">
        <w:tc>
          <w:tcPr>
            <w:tcW w:w="817" w:type="dxa"/>
          </w:tcPr>
          <w:p w:rsidR="00980DBC" w:rsidRPr="002B0E7F" w:rsidRDefault="00980DBC" w:rsidP="00980DBC">
            <w:pPr>
              <w:spacing w:after="200" w:line="276" w:lineRule="auto"/>
              <w:jc w:val="both"/>
              <w:rPr>
                <w:rFonts w:eastAsia="Calibri"/>
              </w:rPr>
            </w:pPr>
            <w:r>
              <w:rPr>
                <w:rFonts w:eastAsia="Calibri"/>
              </w:rPr>
              <w:t>3</w:t>
            </w:r>
            <w:r w:rsidRPr="002B0E7F">
              <w:rPr>
                <w:rFonts w:eastAsia="Calibri"/>
              </w:rPr>
              <w:t>.</w:t>
            </w:r>
            <w:r>
              <w:rPr>
                <w:rFonts w:eastAsia="Calibri"/>
              </w:rPr>
              <w:t>3</w:t>
            </w:r>
            <w:r w:rsidRPr="002B0E7F">
              <w:rPr>
                <w:rFonts w:eastAsia="Calibri"/>
              </w:rPr>
              <w:t>.</w:t>
            </w:r>
          </w:p>
        </w:tc>
        <w:tc>
          <w:tcPr>
            <w:tcW w:w="4536" w:type="dxa"/>
          </w:tcPr>
          <w:p w:rsidR="00980DBC" w:rsidRPr="002B0E7F" w:rsidRDefault="00980DBC" w:rsidP="00980DBC">
            <w:pPr>
              <w:spacing w:after="200" w:line="276" w:lineRule="auto"/>
              <w:jc w:val="both"/>
              <w:rPr>
                <w:rFonts w:eastAsia="Calibri"/>
              </w:rPr>
            </w:pPr>
            <w:r w:rsidRPr="002B0E7F">
              <w:rPr>
                <w:rFonts w:eastAsia="Calibri"/>
              </w:rPr>
              <w:t>Citas aktivitātes</w:t>
            </w:r>
          </w:p>
        </w:tc>
        <w:tc>
          <w:tcPr>
            <w:tcW w:w="4536" w:type="dxa"/>
          </w:tcPr>
          <w:p w:rsidR="00980DBC" w:rsidRPr="002B0E7F" w:rsidRDefault="00980DBC" w:rsidP="00980DBC">
            <w:pPr>
              <w:numPr>
                <w:ilvl w:val="0"/>
                <w:numId w:val="24"/>
              </w:numPr>
              <w:autoSpaceDE w:val="0"/>
              <w:autoSpaceDN w:val="0"/>
              <w:adjustRightInd w:val="0"/>
              <w:jc w:val="both"/>
              <w:rPr>
                <w:rFonts w:eastAsia="Calibri"/>
              </w:rPr>
            </w:pPr>
            <w:r w:rsidRPr="002B0E7F">
              <w:rPr>
                <w:rFonts w:eastAsia="Calibri"/>
              </w:rPr>
              <w:t xml:space="preserve">par katru aktivitāti, atkarībā no nozīmīguma (izvērtē Kultūras nozares ekspertu darba grupa) 0-20 punkti </w:t>
            </w:r>
          </w:p>
          <w:p w:rsidR="00980DBC" w:rsidRPr="002B0E7F" w:rsidRDefault="00980DBC" w:rsidP="00980DBC">
            <w:pPr>
              <w:spacing w:after="200" w:line="276" w:lineRule="auto"/>
              <w:jc w:val="both"/>
              <w:rPr>
                <w:rFonts w:eastAsia="Calibri"/>
                <w:b/>
              </w:rPr>
            </w:pPr>
            <w:r w:rsidRPr="002B0E7F">
              <w:rPr>
                <w:rFonts w:eastAsia="Calibri"/>
                <w:b/>
              </w:rPr>
              <w:t>Maksimālais iegūstamo punktu skaits: 20</w:t>
            </w:r>
          </w:p>
        </w:tc>
      </w:tr>
    </w:tbl>
    <w:p w:rsidR="00980DBC" w:rsidRPr="002B0E7F" w:rsidRDefault="00980DBC" w:rsidP="00980DBC">
      <w:pPr>
        <w:spacing w:after="200" w:line="276" w:lineRule="auto"/>
        <w:jc w:val="both"/>
        <w:rPr>
          <w:rFonts w:eastAsia="Calibri"/>
          <w:b/>
        </w:rPr>
      </w:pPr>
      <w:r w:rsidRPr="002B0E7F">
        <w:rPr>
          <w:rFonts w:eastAsia="Calibri"/>
          <w:b/>
        </w:rPr>
        <w:t>Maksimālais iegūstamo punktu skaits 65</w:t>
      </w:r>
    </w:p>
    <w:p w:rsidR="00980DBC" w:rsidRDefault="00980DBC" w:rsidP="00980DBC">
      <w:pPr>
        <w:tabs>
          <w:tab w:val="left" w:pos="-24212"/>
        </w:tabs>
        <w:jc w:val="center"/>
        <w:rPr>
          <w:sz w:val="20"/>
          <w:szCs w:val="20"/>
        </w:rPr>
      </w:pPr>
      <w:r w:rsidRPr="00467DE9">
        <w:rPr>
          <w:noProof/>
          <w:sz w:val="20"/>
          <w:szCs w:val="20"/>
        </w:rPr>
        <w:lastRenderedPageBreak/>
        <w:drawing>
          <wp:inline distT="0" distB="0" distL="0" distR="0" wp14:anchorId="0E64277C" wp14:editId="334B6B95">
            <wp:extent cx="676275" cy="7524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980DBC" w:rsidRDefault="00980DBC" w:rsidP="00980DBC">
      <w:pPr>
        <w:pStyle w:val="Header"/>
        <w:jc w:val="center"/>
        <w:rPr>
          <w:sz w:val="20"/>
        </w:rPr>
      </w:pPr>
      <w:r>
        <w:rPr>
          <w:sz w:val="20"/>
        </w:rPr>
        <w:t>LATVIJAS REPUBLIKA</w:t>
      </w:r>
    </w:p>
    <w:p w:rsidR="00980DBC" w:rsidRDefault="00980DBC" w:rsidP="00980DBC">
      <w:pPr>
        <w:pStyle w:val="Header"/>
        <w:jc w:val="center"/>
        <w:rPr>
          <w:b/>
          <w:sz w:val="32"/>
          <w:szCs w:val="32"/>
        </w:rPr>
      </w:pPr>
      <w:r>
        <w:rPr>
          <w:b/>
          <w:sz w:val="32"/>
          <w:szCs w:val="32"/>
        </w:rPr>
        <w:t>DOBELES NOVADA DOME</w:t>
      </w:r>
    </w:p>
    <w:p w:rsidR="00980DBC" w:rsidRDefault="00980DBC" w:rsidP="00980DBC">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980DBC" w:rsidRDefault="00980DBC" w:rsidP="00980DBC">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7" w:history="1">
        <w:r>
          <w:rPr>
            <w:rStyle w:val="Hyperlink"/>
            <w:rFonts w:eastAsia="Calibri"/>
            <w:color w:val="000000"/>
            <w:sz w:val="16"/>
            <w:szCs w:val="16"/>
          </w:rPr>
          <w:t>dome@dobele.lv</w:t>
        </w:r>
      </w:hyperlink>
    </w:p>
    <w:p w:rsidR="00980DBC" w:rsidRDefault="00980DBC" w:rsidP="00980DBC">
      <w:pPr>
        <w:pStyle w:val="Default"/>
        <w:jc w:val="center"/>
        <w:rPr>
          <w:b/>
          <w:bCs/>
        </w:rPr>
      </w:pPr>
    </w:p>
    <w:p w:rsidR="00980DBC" w:rsidRDefault="00980DBC" w:rsidP="00980DBC">
      <w:pPr>
        <w:suppressAutoHyphens/>
        <w:jc w:val="center"/>
        <w:rPr>
          <w:b/>
          <w:bCs/>
          <w:lang w:eastAsia="ar-SA"/>
        </w:rPr>
      </w:pPr>
      <w:r>
        <w:rPr>
          <w:b/>
          <w:bCs/>
          <w:lang w:eastAsia="ar-SA"/>
        </w:rPr>
        <w:t>LĒMUMS</w:t>
      </w:r>
    </w:p>
    <w:p w:rsidR="00980DBC" w:rsidRDefault="00980DBC" w:rsidP="00980DBC">
      <w:pPr>
        <w:suppressAutoHyphens/>
        <w:jc w:val="center"/>
        <w:rPr>
          <w:b/>
          <w:bCs/>
          <w:lang w:eastAsia="ar-SA"/>
        </w:rPr>
      </w:pPr>
      <w:r>
        <w:rPr>
          <w:b/>
          <w:bCs/>
          <w:lang w:eastAsia="ar-SA"/>
        </w:rPr>
        <w:t>Dobelē</w:t>
      </w:r>
    </w:p>
    <w:p w:rsidR="00980DBC" w:rsidRDefault="00980DBC" w:rsidP="00980DBC">
      <w:pPr>
        <w:rPr>
          <w:b/>
          <w:bCs/>
          <w:lang w:eastAsia="en-US"/>
        </w:rPr>
      </w:pPr>
      <w:r>
        <w:rPr>
          <w:b/>
          <w:bCs/>
        </w:rPr>
        <w:t>2018. gada 29. novembrī</w:t>
      </w:r>
      <w:r>
        <w:rPr>
          <w:b/>
          <w:bCs/>
        </w:rPr>
        <w:tab/>
      </w:r>
      <w:r>
        <w:rPr>
          <w:b/>
          <w:bCs/>
        </w:rPr>
        <w:tab/>
      </w:r>
      <w:r>
        <w:rPr>
          <w:b/>
          <w:bCs/>
        </w:rPr>
        <w:tab/>
      </w:r>
      <w:r>
        <w:rPr>
          <w:b/>
          <w:bCs/>
        </w:rPr>
        <w:tab/>
      </w:r>
      <w:r>
        <w:rPr>
          <w:b/>
          <w:bCs/>
        </w:rPr>
        <w:tab/>
      </w:r>
      <w:r>
        <w:rPr>
          <w:b/>
          <w:bCs/>
        </w:rPr>
        <w:tab/>
      </w:r>
      <w:r>
        <w:rPr>
          <w:b/>
          <w:bCs/>
        </w:rPr>
        <w:tab/>
      </w:r>
      <w:r>
        <w:rPr>
          <w:b/>
          <w:bCs/>
        </w:rPr>
        <w:tab/>
      </w:r>
      <w:r w:rsidR="00195FE5">
        <w:rPr>
          <w:b/>
          <w:bCs/>
        </w:rPr>
        <w:tab/>
      </w:r>
      <w:r w:rsidR="00195FE5">
        <w:rPr>
          <w:b/>
          <w:bCs/>
        </w:rPr>
        <w:tab/>
      </w:r>
      <w:r w:rsidR="00195FE5">
        <w:rPr>
          <w:b/>
          <w:bCs/>
        </w:rPr>
        <w:tab/>
      </w:r>
      <w:r>
        <w:rPr>
          <w:b/>
          <w:bCs/>
        </w:rPr>
        <w:t>Nr. </w:t>
      </w:r>
      <w:r w:rsidR="00195FE5">
        <w:rPr>
          <w:b/>
          <w:bCs/>
        </w:rPr>
        <w:t>274</w:t>
      </w:r>
      <w:r>
        <w:rPr>
          <w:b/>
          <w:bCs/>
        </w:rPr>
        <w:t>/14</w:t>
      </w:r>
    </w:p>
    <w:p w:rsidR="00980DBC" w:rsidRDefault="00980DBC" w:rsidP="00980DBC"/>
    <w:p w:rsidR="00980DBC" w:rsidRDefault="00980DBC" w:rsidP="00980DBC">
      <w:pPr>
        <w:jc w:val="center"/>
        <w:rPr>
          <w:b/>
          <w:u w:val="single"/>
        </w:rPr>
      </w:pPr>
      <w:r>
        <w:rPr>
          <w:b/>
          <w:u w:val="single"/>
        </w:rPr>
        <w:t xml:space="preserve">Par naudas balvu piešķiršanu Dobeles novada sportistiem, treneriem un sporta spēļu komandām </w:t>
      </w:r>
    </w:p>
    <w:p w:rsidR="00980DBC" w:rsidRDefault="00980DBC" w:rsidP="00980DBC">
      <w:pPr>
        <w:rPr>
          <w:rFonts w:asciiTheme="minorHAnsi" w:eastAsiaTheme="minorHAnsi" w:hAnsiTheme="minorHAnsi" w:cstheme="minorBidi"/>
          <w:sz w:val="22"/>
          <w:szCs w:val="22"/>
          <w:lang w:eastAsia="en-US"/>
        </w:rPr>
      </w:pPr>
    </w:p>
    <w:p w:rsidR="00980DBC" w:rsidRDefault="00980DBC" w:rsidP="00980DBC">
      <w:pPr>
        <w:ind w:firstLine="851"/>
        <w:jc w:val="both"/>
      </w:pPr>
      <w:r>
        <w:t>Saskaņā ar nolikumu “Par naudas balvu piešķiršanas kārtību Dobeles novada sportistiem” (apstiprināts ar Dobeles novada domes 2016. gada 28. janvāra lēmumu Nr. 16/1) Dobeles novada dome NOLEMJ:</w:t>
      </w:r>
    </w:p>
    <w:p w:rsidR="00980DBC" w:rsidRDefault="00980DBC" w:rsidP="00980DBC">
      <w:pPr>
        <w:ind w:firstLine="851"/>
        <w:jc w:val="both"/>
      </w:pPr>
    </w:p>
    <w:p w:rsidR="00980DBC" w:rsidRDefault="00980DBC" w:rsidP="00980DBC">
      <w:pPr>
        <w:ind w:firstLine="720"/>
        <w:jc w:val="both"/>
      </w:pPr>
      <w:r>
        <w:rPr>
          <w:caps/>
        </w:rPr>
        <w:t>Piešķirt</w:t>
      </w:r>
      <w:r>
        <w:t xml:space="preserve"> naudas balvas Dobeles novada sportistiem, treneriem un sporta spēļu komandām saskaņā ar pielikumu.</w:t>
      </w:r>
    </w:p>
    <w:p w:rsidR="00980DBC" w:rsidRDefault="00980DBC" w:rsidP="00980DBC">
      <w:pPr>
        <w:ind w:firstLine="720"/>
      </w:pPr>
    </w:p>
    <w:p w:rsidR="00980DBC" w:rsidRDefault="00980DBC" w:rsidP="00980DBC">
      <w:pPr>
        <w:ind w:firstLine="720"/>
      </w:pPr>
    </w:p>
    <w:p w:rsidR="00980DBC" w:rsidRDefault="00980DBC" w:rsidP="00980DBC">
      <w:pPr>
        <w:ind w:firstLine="720"/>
      </w:pPr>
    </w:p>
    <w:p w:rsidR="00195FE5" w:rsidRDefault="00195FE5" w:rsidP="00980DBC">
      <w:pPr>
        <w:ind w:firstLine="720"/>
      </w:pPr>
    </w:p>
    <w:p w:rsidR="00195FE5" w:rsidRDefault="00195FE5" w:rsidP="00980DBC">
      <w:pPr>
        <w:ind w:firstLine="720"/>
      </w:pPr>
    </w:p>
    <w:p w:rsidR="00980DBC" w:rsidRPr="00A52EFA" w:rsidRDefault="00980DBC" w:rsidP="00980DBC">
      <w:pPr>
        <w:ind w:left="-454" w:firstLine="454"/>
        <w:jc w:val="both"/>
      </w:pPr>
      <w:r w:rsidRPr="00A52EFA">
        <w:t>Domes priekšsēdētāj</w:t>
      </w:r>
      <w:r>
        <w:t>a vietnieks</w:t>
      </w:r>
      <w:r w:rsidRPr="00A52EFA">
        <w:tab/>
      </w:r>
      <w:r w:rsidRPr="00A52EFA">
        <w:tab/>
      </w:r>
      <w:r w:rsidRPr="00A52EFA">
        <w:tab/>
      </w:r>
      <w:r w:rsidRPr="00A52EFA">
        <w:tab/>
      </w:r>
      <w:r w:rsidRPr="00A52EFA">
        <w:tab/>
      </w:r>
      <w:r>
        <w:tab/>
      </w:r>
      <w:r w:rsidR="00195FE5">
        <w:tab/>
      </w:r>
      <w:r w:rsidR="00195FE5">
        <w:tab/>
      </w:r>
      <w:r>
        <w:t>G.SAFRANOVIČS</w:t>
      </w:r>
    </w:p>
    <w:p w:rsidR="00980DBC" w:rsidRDefault="00980DBC" w:rsidP="00980DBC">
      <w:pPr>
        <w:ind w:firstLine="720"/>
      </w:pPr>
    </w:p>
    <w:p w:rsidR="00980DBC" w:rsidRDefault="00980DBC" w:rsidP="00980DBC">
      <w:pPr>
        <w:ind w:firstLine="720"/>
        <w:rPr>
          <w:rFonts w:eastAsiaTheme="minorHAnsi"/>
          <w:lang w:eastAsia="en-US"/>
        </w:rPr>
      </w:pPr>
    </w:p>
    <w:p w:rsidR="00980DBC" w:rsidRDefault="00980DBC" w:rsidP="00980DBC"/>
    <w:p w:rsidR="00980DBC" w:rsidRDefault="00980DBC" w:rsidP="00980DBC"/>
    <w:p w:rsidR="00980DBC" w:rsidRDefault="00980DBC" w:rsidP="00980DBC"/>
    <w:p w:rsidR="00980DBC" w:rsidRDefault="00980DBC" w:rsidP="00980DBC">
      <w:pPr>
        <w:pStyle w:val="ListParagraph"/>
        <w:ind w:left="1211"/>
        <w:jc w:val="right"/>
      </w:pPr>
    </w:p>
    <w:p w:rsidR="00980DBC" w:rsidRDefault="00980DBC" w:rsidP="00980DBC">
      <w:pPr>
        <w:pStyle w:val="ListParagraph"/>
        <w:ind w:left="1211"/>
        <w:jc w:val="right"/>
      </w:pPr>
    </w:p>
    <w:p w:rsidR="00980DBC" w:rsidRDefault="00980DBC" w:rsidP="00980DBC">
      <w:pPr>
        <w:pStyle w:val="ListParagraph"/>
        <w:ind w:left="1211"/>
        <w:jc w:val="right"/>
      </w:pPr>
    </w:p>
    <w:p w:rsidR="00980DBC" w:rsidRDefault="00980DBC" w:rsidP="00980DBC">
      <w:pPr>
        <w:pStyle w:val="ListParagraph"/>
        <w:ind w:left="1211"/>
        <w:jc w:val="right"/>
      </w:pPr>
    </w:p>
    <w:p w:rsidR="00980DBC" w:rsidRDefault="00980DBC" w:rsidP="00980DBC">
      <w:pPr>
        <w:pStyle w:val="ListParagraph"/>
        <w:ind w:left="1211"/>
        <w:jc w:val="right"/>
      </w:pPr>
    </w:p>
    <w:p w:rsidR="00980DBC" w:rsidRDefault="00980DBC" w:rsidP="00980DBC">
      <w:pPr>
        <w:pStyle w:val="ListParagraph"/>
        <w:ind w:left="1211"/>
        <w:jc w:val="right"/>
      </w:pPr>
    </w:p>
    <w:p w:rsidR="00980DBC" w:rsidRDefault="00980DBC" w:rsidP="00980DBC">
      <w:pPr>
        <w:pStyle w:val="ListParagraph"/>
        <w:ind w:left="1211"/>
        <w:jc w:val="right"/>
      </w:pPr>
    </w:p>
    <w:p w:rsidR="00980DBC" w:rsidRDefault="00980DBC" w:rsidP="00980DBC">
      <w:pPr>
        <w:pStyle w:val="ListParagraph"/>
        <w:ind w:left="1211"/>
        <w:jc w:val="right"/>
      </w:pPr>
    </w:p>
    <w:p w:rsidR="00980DBC" w:rsidRDefault="00980DBC" w:rsidP="00980DBC">
      <w:pPr>
        <w:pStyle w:val="ListParagraph"/>
        <w:ind w:left="1211"/>
        <w:jc w:val="right"/>
      </w:pPr>
    </w:p>
    <w:p w:rsidR="00980DBC" w:rsidRDefault="00980DBC" w:rsidP="00980DBC">
      <w:pPr>
        <w:pStyle w:val="ListParagraph"/>
        <w:ind w:left="1211"/>
        <w:jc w:val="right"/>
      </w:pPr>
    </w:p>
    <w:p w:rsidR="00980DBC" w:rsidRDefault="00980DBC" w:rsidP="00980DBC">
      <w:pPr>
        <w:pStyle w:val="ListParagraph"/>
        <w:ind w:left="1211"/>
        <w:jc w:val="right"/>
      </w:pPr>
    </w:p>
    <w:p w:rsidR="00980DBC" w:rsidRDefault="00980DBC" w:rsidP="00980DBC">
      <w:pPr>
        <w:pStyle w:val="ListParagraph"/>
        <w:ind w:left="1211"/>
        <w:jc w:val="right"/>
      </w:pPr>
    </w:p>
    <w:p w:rsidR="00980DBC" w:rsidRDefault="00980DBC" w:rsidP="00980DBC">
      <w:pPr>
        <w:pStyle w:val="ListParagraph"/>
        <w:ind w:left="1211"/>
        <w:jc w:val="right"/>
      </w:pPr>
    </w:p>
    <w:p w:rsidR="00980DBC" w:rsidRDefault="00980DBC" w:rsidP="00980DBC">
      <w:pPr>
        <w:pStyle w:val="ListParagraph"/>
        <w:ind w:left="1211"/>
        <w:jc w:val="right"/>
      </w:pPr>
    </w:p>
    <w:p w:rsidR="00980DBC" w:rsidRDefault="00980DBC" w:rsidP="00980DBC">
      <w:pPr>
        <w:pStyle w:val="ListParagraph"/>
        <w:ind w:left="1211"/>
        <w:jc w:val="right"/>
      </w:pPr>
    </w:p>
    <w:p w:rsidR="00980DBC" w:rsidRDefault="00980DBC" w:rsidP="00980DBC">
      <w:pPr>
        <w:pStyle w:val="ListParagraph"/>
        <w:ind w:left="1211"/>
        <w:jc w:val="right"/>
      </w:pPr>
    </w:p>
    <w:p w:rsidR="00195FE5" w:rsidRDefault="00195FE5" w:rsidP="00980DBC">
      <w:pPr>
        <w:pStyle w:val="ListParagraph"/>
        <w:ind w:left="1211"/>
        <w:jc w:val="right"/>
      </w:pPr>
    </w:p>
    <w:p w:rsidR="00195FE5" w:rsidRDefault="00195FE5" w:rsidP="00980DBC">
      <w:pPr>
        <w:pStyle w:val="ListParagraph"/>
        <w:ind w:left="1211"/>
        <w:jc w:val="right"/>
      </w:pPr>
    </w:p>
    <w:p w:rsidR="00195FE5" w:rsidRDefault="00195FE5" w:rsidP="00980DBC">
      <w:pPr>
        <w:pStyle w:val="ListParagraph"/>
        <w:ind w:left="1211"/>
        <w:jc w:val="right"/>
      </w:pPr>
    </w:p>
    <w:p w:rsidR="00195FE5" w:rsidRDefault="00195FE5" w:rsidP="00980DBC">
      <w:pPr>
        <w:pStyle w:val="ListParagraph"/>
        <w:ind w:left="1211"/>
        <w:jc w:val="right"/>
      </w:pPr>
    </w:p>
    <w:p w:rsidR="00980DBC" w:rsidRPr="00195FE5" w:rsidRDefault="00980DBC" w:rsidP="00980DBC">
      <w:pPr>
        <w:pStyle w:val="ListParagraph"/>
        <w:ind w:left="1211"/>
        <w:jc w:val="right"/>
        <w:rPr>
          <w:rFonts w:ascii="Times New Roman" w:hAnsi="Times New Roman"/>
          <w:sz w:val="24"/>
          <w:szCs w:val="24"/>
        </w:rPr>
      </w:pPr>
      <w:r w:rsidRPr="00195FE5">
        <w:rPr>
          <w:rFonts w:ascii="Times New Roman" w:hAnsi="Times New Roman"/>
          <w:sz w:val="24"/>
          <w:szCs w:val="24"/>
        </w:rPr>
        <w:lastRenderedPageBreak/>
        <w:t>Pielikums</w:t>
      </w:r>
    </w:p>
    <w:p w:rsidR="00980DBC" w:rsidRPr="00195FE5" w:rsidRDefault="00980DBC" w:rsidP="00980DBC">
      <w:pPr>
        <w:pStyle w:val="ListParagraph"/>
        <w:ind w:left="1211"/>
        <w:jc w:val="right"/>
        <w:rPr>
          <w:rFonts w:ascii="Times New Roman" w:hAnsi="Times New Roman"/>
          <w:sz w:val="24"/>
          <w:szCs w:val="24"/>
        </w:rPr>
      </w:pPr>
      <w:r w:rsidRPr="00195FE5">
        <w:rPr>
          <w:rFonts w:ascii="Times New Roman" w:hAnsi="Times New Roman"/>
          <w:sz w:val="24"/>
          <w:szCs w:val="24"/>
        </w:rPr>
        <w:t>Dobeles novada domes</w:t>
      </w:r>
    </w:p>
    <w:p w:rsidR="00980DBC" w:rsidRPr="00195FE5" w:rsidRDefault="00980DBC" w:rsidP="00980DBC">
      <w:pPr>
        <w:pStyle w:val="ListParagraph"/>
        <w:ind w:left="1211"/>
        <w:jc w:val="right"/>
        <w:rPr>
          <w:rFonts w:ascii="Times New Roman" w:hAnsi="Times New Roman"/>
          <w:sz w:val="24"/>
          <w:szCs w:val="24"/>
        </w:rPr>
      </w:pPr>
      <w:r w:rsidRPr="00195FE5">
        <w:rPr>
          <w:rFonts w:ascii="Times New Roman" w:hAnsi="Times New Roman"/>
          <w:sz w:val="24"/>
          <w:szCs w:val="24"/>
        </w:rPr>
        <w:t>2018. gada 29. novembra</w:t>
      </w:r>
    </w:p>
    <w:p w:rsidR="00980DBC" w:rsidRPr="00195FE5" w:rsidRDefault="00980DBC" w:rsidP="00980DBC">
      <w:pPr>
        <w:pStyle w:val="ListParagraph"/>
        <w:ind w:left="6971" w:firstLine="229"/>
        <w:jc w:val="center"/>
        <w:rPr>
          <w:rFonts w:ascii="Times New Roman" w:hAnsi="Times New Roman"/>
          <w:sz w:val="24"/>
          <w:szCs w:val="24"/>
        </w:rPr>
      </w:pPr>
      <w:r w:rsidRPr="00195FE5">
        <w:rPr>
          <w:rFonts w:ascii="Times New Roman" w:hAnsi="Times New Roman"/>
          <w:sz w:val="24"/>
          <w:szCs w:val="24"/>
        </w:rPr>
        <w:t>lēmumam Nr. </w:t>
      </w:r>
      <w:r w:rsidR="00195FE5">
        <w:rPr>
          <w:rFonts w:ascii="Times New Roman" w:hAnsi="Times New Roman"/>
          <w:sz w:val="24"/>
          <w:szCs w:val="24"/>
        </w:rPr>
        <w:t>274</w:t>
      </w:r>
      <w:r w:rsidRPr="00195FE5">
        <w:rPr>
          <w:rFonts w:ascii="Times New Roman" w:hAnsi="Times New Roman"/>
          <w:sz w:val="24"/>
          <w:szCs w:val="24"/>
        </w:rPr>
        <w:t>/14</w:t>
      </w:r>
    </w:p>
    <w:p w:rsidR="00980DBC" w:rsidRDefault="00980DBC" w:rsidP="00980DBC">
      <w:pPr>
        <w:jc w:val="center"/>
        <w:rPr>
          <w:b/>
          <w:bCs/>
        </w:rPr>
      </w:pPr>
    </w:p>
    <w:p w:rsidR="00980DBC" w:rsidRDefault="00980DBC" w:rsidP="00980DBC">
      <w:pPr>
        <w:jc w:val="center"/>
        <w:rPr>
          <w:b/>
          <w:bCs/>
        </w:rPr>
      </w:pPr>
      <w:r w:rsidRPr="00EB6AA5">
        <w:rPr>
          <w:b/>
          <w:bCs/>
        </w:rPr>
        <w:t>Naudas balvas Dobeles novada sportistiem</w:t>
      </w:r>
      <w:r>
        <w:rPr>
          <w:b/>
          <w:bCs/>
        </w:rPr>
        <w:t>, treneriem</w:t>
      </w:r>
      <w:r w:rsidRPr="00EB6AA5">
        <w:rPr>
          <w:b/>
          <w:bCs/>
        </w:rPr>
        <w:t xml:space="preserve"> un </w:t>
      </w:r>
      <w:r>
        <w:rPr>
          <w:b/>
          <w:bCs/>
        </w:rPr>
        <w:t>sporta spēļu komandām 2018</w:t>
      </w:r>
      <w:r w:rsidRPr="00EB6AA5">
        <w:rPr>
          <w:b/>
          <w:bCs/>
        </w:rPr>
        <w:t>.</w:t>
      </w:r>
      <w:r>
        <w:rPr>
          <w:b/>
          <w:bCs/>
        </w:rPr>
        <w:t> </w:t>
      </w:r>
      <w:r w:rsidRPr="00EB6AA5">
        <w:rPr>
          <w:b/>
          <w:bCs/>
        </w:rPr>
        <w:t>gadā</w:t>
      </w:r>
    </w:p>
    <w:p w:rsidR="00980DBC" w:rsidRDefault="00980DBC" w:rsidP="00980DBC">
      <w:pPr>
        <w:jc w:val="center"/>
        <w:rPr>
          <w:b/>
          <w:bCs/>
        </w:rPr>
      </w:pPr>
    </w:p>
    <w:tbl>
      <w:tblPr>
        <w:tblW w:w="9776" w:type="dxa"/>
        <w:tblLayout w:type="fixed"/>
        <w:tblLook w:val="04A0" w:firstRow="1" w:lastRow="0" w:firstColumn="1" w:lastColumn="0" w:noHBand="0" w:noVBand="1"/>
      </w:tblPr>
      <w:tblGrid>
        <w:gridCol w:w="1696"/>
        <w:gridCol w:w="1701"/>
        <w:gridCol w:w="1985"/>
        <w:gridCol w:w="3118"/>
        <w:gridCol w:w="1276"/>
      </w:tblGrid>
      <w:tr w:rsidR="00980DBC" w:rsidRPr="0086119B" w:rsidTr="00980DBC">
        <w:trPr>
          <w:trHeight w:val="656"/>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0DBC" w:rsidRPr="005873D7" w:rsidRDefault="00980DBC" w:rsidP="00980DBC">
            <w:pPr>
              <w:jc w:val="center"/>
              <w:rPr>
                <w:b/>
                <w:bCs/>
                <w:color w:val="000000"/>
                <w:sz w:val="20"/>
                <w:szCs w:val="20"/>
              </w:rPr>
            </w:pPr>
            <w:r w:rsidRPr="005873D7">
              <w:rPr>
                <w:b/>
                <w:bCs/>
                <w:color w:val="000000"/>
                <w:sz w:val="20"/>
                <w:szCs w:val="20"/>
              </w:rPr>
              <w:t>Fiziska, juridiska pers.</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80DBC" w:rsidRPr="005873D7" w:rsidRDefault="00980DBC" w:rsidP="00980DBC">
            <w:pPr>
              <w:jc w:val="center"/>
              <w:rPr>
                <w:b/>
                <w:bCs/>
                <w:color w:val="000000"/>
                <w:sz w:val="20"/>
                <w:szCs w:val="20"/>
              </w:rPr>
            </w:pPr>
            <w:r w:rsidRPr="005873D7">
              <w:rPr>
                <w:b/>
                <w:bCs/>
                <w:color w:val="000000"/>
                <w:sz w:val="20"/>
                <w:szCs w:val="20"/>
              </w:rPr>
              <w:t>Personas kods,</w:t>
            </w:r>
            <w:r w:rsidRPr="0086119B">
              <w:rPr>
                <w:b/>
                <w:bCs/>
                <w:color w:val="000000"/>
                <w:sz w:val="20"/>
                <w:szCs w:val="20"/>
              </w:rPr>
              <w:t xml:space="preserve"> </w:t>
            </w:r>
            <w:r w:rsidRPr="005873D7">
              <w:rPr>
                <w:b/>
                <w:bCs/>
                <w:color w:val="000000"/>
                <w:sz w:val="20"/>
                <w:szCs w:val="20"/>
              </w:rPr>
              <w:t>reģistrācijas kods</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980DBC" w:rsidRPr="005873D7" w:rsidRDefault="00980DBC" w:rsidP="00980DBC">
            <w:pPr>
              <w:jc w:val="center"/>
              <w:rPr>
                <w:b/>
                <w:bCs/>
                <w:color w:val="000000"/>
                <w:sz w:val="20"/>
                <w:szCs w:val="20"/>
              </w:rPr>
            </w:pPr>
            <w:r w:rsidRPr="005873D7">
              <w:rPr>
                <w:b/>
                <w:bCs/>
                <w:color w:val="000000"/>
                <w:sz w:val="20"/>
                <w:szCs w:val="20"/>
              </w:rPr>
              <w:t>Adrese</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980DBC" w:rsidRPr="005873D7" w:rsidRDefault="00980DBC" w:rsidP="00980DBC">
            <w:pPr>
              <w:jc w:val="center"/>
              <w:rPr>
                <w:b/>
                <w:bCs/>
                <w:color w:val="000000"/>
                <w:sz w:val="20"/>
                <w:szCs w:val="20"/>
              </w:rPr>
            </w:pPr>
            <w:r w:rsidRPr="005873D7">
              <w:rPr>
                <w:b/>
                <w:bCs/>
                <w:color w:val="000000"/>
                <w:sz w:val="20"/>
                <w:szCs w:val="20"/>
              </w:rPr>
              <w:t>Konta Nr.</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80DBC" w:rsidRPr="005873D7" w:rsidRDefault="00980DBC" w:rsidP="00980DBC">
            <w:pPr>
              <w:jc w:val="center"/>
              <w:rPr>
                <w:b/>
                <w:bCs/>
                <w:color w:val="000000"/>
                <w:sz w:val="20"/>
                <w:szCs w:val="20"/>
              </w:rPr>
            </w:pPr>
            <w:r w:rsidRPr="0086119B">
              <w:rPr>
                <w:b/>
                <w:bCs/>
                <w:color w:val="000000"/>
                <w:sz w:val="20"/>
                <w:szCs w:val="20"/>
              </w:rPr>
              <w:t>Izmaksājamā summa EUR</w:t>
            </w:r>
            <w:r w:rsidRPr="005873D7">
              <w:rPr>
                <w:b/>
                <w:bCs/>
                <w:color w:val="000000"/>
                <w:sz w:val="20"/>
                <w:szCs w:val="20"/>
              </w:rPr>
              <w:t xml:space="preserve"> </w:t>
            </w:r>
          </w:p>
        </w:tc>
      </w:tr>
      <w:tr w:rsidR="00980DBC" w:rsidRPr="005873D7" w:rsidTr="00F962BE">
        <w:trPr>
          <w:trHeight w:val="315"/>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980DBC" w:rsidRPr="005873D7" w:rsidRDefault="00F962BE" w:rsidP="00980DBC">
            <w:pPr>
              <w:rPr>
                <w:color w:val="000000"/>
              </w:rPr>
            </w:pPr>
            <w:r>
              <w:rPr>
                <w:color w:val="000000"/>
              </w:rPr>
              <w:t>[..]</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980DBC" w:rsidRPr="005873D7" w:rsidRDefault="00980DBC" w:rsidP="00980DBC">
            <w:pPr>
              <w:jc w:val="center"/>
              <w:rPr>
                <w:color w:val="000000"/>
              </w:rPr>
            </w:pPr>
          </w:p>
        </w:tc>
        <w:tc>
          <w:tcPr>
            <w:tcW w:w="1985" w:type="dxa"/>
            <w:tcBorders>
              <w:top w:val="single" w:sz="4" w:space="0" w:color="auto"/>
              <w:left w:val="nil"/>
              <w:bottom w:val="single" w:sz="4" w:space="0" w:color="auto"/>
              <w:right w:val="single" w:sz="4" w:space="0" w:color="auto"/>
            </w:tcBorders>
            <w:shd w:val="clear" w:color="auto" w:fill="auto"/>
            <w:noWrap/>
            <w:vAlign w:val="bottom"/>
          </w:tcPr>
          <w:p w:rsidR="00980DBC" w:rsidRPr="005873D7" w:rsidRDefault="00980DBC" w:rsidP="00980DBC">
            <w:pPr>
              <w:rPr>
                <w:color w:val="000000"/>
              </w:rPr>
            </w:pPr>
          </w:p>
        </w:tc>
        <w:tc>
          <w:tcPr>
            <w:tcW w:w="3118" w:type="dxa"/>
            <w:tcBorders>
              <w:top w:val="single" w:sz="4" w:space="0" w:color="auto"/>
              <w:left w:val="nil"/>
              <w:bottom w:val="single" w:sz="4" w:space="0" w:color="auto"/>
              <w:right w:val="single" w:sz="4" w:space="0" w:color="auto"/>
            </w:tcBorders>
            <w:shd w:val="clear" w:color="auto" w:fill="auto"/>
            <w:noWrap/>
            <w:vAlign w:val="bottom"/>
          </w:tcPr>
          <w:p w:rsidR="00980DBC" w:rsidRPr="005873D7" w:rsidRDefault="00980DBC" w:rsidP="00980DBC">
            <w:pPr>
              <w:jc w:val="center"/>
              <w:rPr>
                <w:color w:val="000000"/>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980DBC" w:rsidRPr="005873D7" w:rsidRDefault="00980DBC" w:rsidP="00980DBC">
            <w:pPr>
              <w:jc w:val="center"/>
              <w:rPr>
                <w:color w:val="000000"/>
              </w:rPr>
            </w:pPr>
          </w:p>
        </w:tc>
      </w:tr>
      <w:tr w:rsidR="00980DBC" w:rsidRPr="0086119B" w:rsidTr="00980DBC">
        <w:trPr>
          <w:trHeight w:val="300"/>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DBC" w:rsidRPr="005873D7" w:rsidRDefault="00980DBC" w:rsidP="00980DBC">
            <w:pPr>
              <w:jc w:val="center"/>
              <w:rPr>
                <w:b/>
                <w:color w:val="000000"/>
              </w:rPr>
            </w:pPr>
            <w:r w:rsidRPr="0086119B">
              <w:rPr>
                <w:b/>
                <w:color w:val="000000"/>
              </w:rPr>
              <w:t>KOPĀ</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DBC" w:rsidRPr="005873D7" w:rsidRDefault="00980DBC" w:rsidP="00980DBC">
            <w:pP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DBC" w:rsidRPr="005873D7" w:rsidRDefault="00980DBC" w:rsidP="00980DBC">
            <w:pPr>
              <w:jc w:val="center"/>
              <w:rPr>
                <w:b/>
              </w:rPr>
            </w:pP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DBC" w:rsidRPr="005873D7" w:rsidRDefault="00980DBC" w:rsidP="00980DBC">
            <w:pPr>
              <w:rPr>
                <w:b/>
                <w:bCs/>
                <w:color w:val="000000"/>
              </w:rPr>
            </w:pPr>
            <w:r w:rsidRPr="005873D7">
              <w:rPr>
                <w:b/>
                <w:bCs/>
                <w:color w:val="000000"/>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0DBC" w:rsidRPr="005873D7" w:rsidRDefault="00980DBC" w:rsidP="00980DBC">
            <w:pPr>
              <w:jc w:val="center"/>
              <w:rPr>
                <w:b/>
                <w:bCs/>
                <w:color w:val="000000"/>
              </w:rPr>
            </w:pPr>
            <w:r w:rsidRPr="005873D7">
              <w:rPr>
                <w:b/>
                <w:bCs/>
                <w:color w:val="000000"/>
              </w:rPr>
              <w:t>8329.23</w:t>
            </w:r>
          </w:p>
        </w:tc>
      </w:tr>
    </w:tbl>
    <w:p w:rsidR="00980DBC" w:rsidRDefault="00980DBC" w:rsidP="00980DBC"/>
    <w:p w:rsidR="00980DBC" w:rsidRDefault="00980DBC" w:rsidP="00980DBC">
      <w:pPr>
        <w:jc w:val="center"/>
        <w:rPr>
          <w:b/>
          <w:bCs/>
        </w:rPr>
      </w:pPr>
    </w:p>
    <w:p w:rsidR="00980DBC" w:rsidRPr="00A52EFA" w:rsidRDefault="00980DBC" w:rsidP="00980DBC">
      <w:pPr>
        <w:ind w:left="-454" w:firstLine="454"/>
        <w:jc w:val="both"/>
      </w:pPr>
      <w:r w:rsidRPr="00A52EFA">
        <w:t>Domes priekšsēdētāj</w:t>
      </w:r>
      <w:r>
        <w:t>a vietnieks</w:t>
      </w:r>
      <w:r w:rsidRPr="00A52EFA">
        <w:tab/>
      </w:r>
      <w:r w:rsidRPr="00A52EFA">
        <w:tab/>
      </w:r>
      <w:r w:rsidRPr="00A52EFA">
        <w:tab/>
      </w:r>
      <w:r w:rsidRPr="00A52EFA">
        <w:tab/>
      </w:r>
      <w:r w:rsidRPr="00A52EFA">
        <w:tab/>
      </w:r>
      <w:r>
        <w:tab/>
      </w:r>
      <w:r w:rsidR="00195FE5">
        <w:tab/>
      </w:r>
      <w:r w:rsidR="00195FE5">
        <w:tab/>
      </w:r>
      <w:r>
        <w:t>G.SAFRANOVIČS</w:t>
      </w:r>
    </w:p>
    <w:p w:rsidR="00980DBC" w:rsidRDefault="00980DBC" w:rsidP="00980DBC">
      <w:pPr>
        <w:pStyle w:val="NoSpacing"/>
        <w:jc w:val="center"/>
      </w:pPr>
    </w:p>
    <w:p w:rsidR="00980DBC" w:rsidRDefault="00980DBC" w:rsidP="00980DBC">
      <w:pPr>
        <w:pStyle w:val="ListParagraph"/>
        <w:ind w:left="1211"/>
        <w:jc w:val="right"/>
      </w:pPr>
    </w:p>
    <w:p w:rsidR="00980DBC" w:rsidRDefault="00980DBC" w:rsidP="00980DBC">
      <w:pPr>
        <w:pStyle w:val="ListParagraph"/>
        <w:ind w:left="1211"/>
        <w:jc w:val="right"/>
      </w:pPr>
    </w:p>
    <w:p w:rsidR="00F962BE" w:rsidRDefault="00F962BE" w:rsidP="00980DBC">
      <w:pPr>
        <w:pStyle w:val="ListParagraph"/>
        <w:ind w:left="1211"/>
        <w:jc w:val="right"/>
      </w:pPr>
    </w:p>
    <w:p w:rsidR="00F962BE" w:rsidRDefault="00F962BE" w:rsidP="00980DBC">
      <w:pPr>
        <w:pStyle w:val="ListParagraph"/>
        <w:ind w:left="1211"/>
        <w:jc w:val="right"/>
      </w:pPr>
    </w:p>
    <w:p w:rsidR="00F962BE" w:rsidRDefault="00F962BE" w:rsidP="00980DBC">
      <w:pPr>
        <w:pStyle w:val="ListParagraph"/>
        <w:ind w:left="1211"/>
        <w:jc w:val="right"/>
      </w:pPr>
    </w:p>
    <w:p w:rsidR="00F962BE" w:rsidRDefault="00F962BE" w:rsidP="00980DBC">
      <w:pPr>
        <w:pStyle w:val="ListParagraph"/>
        <w:ind w:left="1211"/>
        <w:jc w:val="right"/>
      </w:pPr>
    </w:p>
    <w:p w:rsidR="00F962BE" w:rsidRDefault="00F962BE" w:rsidP="00980DBC">
      <w:pPr>
        <w:pStyle w:val="ListParagraph"/>
        <w:ind w:left="1211"/>
        <w:jc w:val="right"/>
      </w:pPr>
    </w:p>
    <w:p w:rsidR="00F962BE" w:rsidRDefault="00F962BE" w:rsidP="00980DBC">
      <w:pPr>
        <w:pStyle w:val="ListParagraph"/>
        <w:ind w:left="1211"/>
        <w:jc w:val="right"/>
      </w:pPr>
    </w:p>
    <w:p w:rsidR="00F962BE" w:rsidRDefault="00F962BE" w:rsidP="00980DBC">
      <w:pPr>
        <w:pStyle w:val="ListParagraph"/>
        <w:ind w:left="1211"/>
        <w:jc w:val="right"/>
      </w:pPr>
    </w:p>
    <w:p w:rsidR="00F962BE" w:rsidRDefault="00F962BE" w:rsidP="00980DBC">
      <w:pPr>
        <w:pStyle w:val="ListParagraph"/>
        <w:ind w:left="1211"/>
        <w:jc w:val="right"/>
      </w:pPr>
    </w:p>
    <w:p w:rsidR="00F962BE" w:rsidRDefault="00F962BE" w:rsidP="00980DBC">
      <w:pPr>
        <w:pStyle w:val="ListParagraph"/>
        <w:ind w:left="1211"/>
        <w:jc w:val="right"/>
      </w:pPr>
    </w:p>
    <w:p w:rsidR="00F962BE" w:rsidRDefault="00F962BE" w:rsidP="00980DBC">
      <w:pPr>
        <w:pStyle w:val="ListParagraph"/>
        <w:ind w:left="1211"/>
        <w:jc w:val="right"/>
      </w:pPr>
    </w:p>
    <w:p w:rsidR="00F962BE" w:rsidRDefault="00F962BE" w:rsidP="00980DBC">
      <w:pPr>
        <w:pStyle w:val="ListParagraph"/>
        <w:ind w:left="1211"/>
        <w:jc w:val="right"/>
      </w:pPr>
    </w:p>
    <w:p w:rsidR="00F962BE" w:rsidRDefault="00F962BE" w:rsidP="00980DBC">
      <w:pPr>
        <w:pStyle w:val="ListParagraph"/>
        <w:ind w:left="1211"/>
        <w:jc w:val="right"/>
      </w:pPr>
    </w:p>
    <w:p w:rsidR="00F962BE" w:rsidRDefault="00F962BE" w:rsidP="00980DBC">
      <w:pPr>
        <w:pStyle w:val="ListParagraph"/>
        <w:ind w:left="1211"/>
        <w:jc w:val="right"/>
      </w:pPr>
    </w:p>
    <w:p w:rsidR="00F962BE" w:rsidRDefault="00F962BE" w:rsidP="00980DBC">
      <w:pPr>
        <w:pStyle w:val="ListParagraph"/>
        <w:ind w:left="1211"/>
        <w:jc w:val="right"/>
      </w:pPr>
    </w:p>
    <w:p w:rsidR="00F962BE" w:rsidRDefault="00F962BE" w:rsidP="00980DBC">
      <w:pPr>
        <w:pStyle w:val="ListParagraph"/>
        <w:ind w:left="1211"/>
        <w:jc w:val="right"/>
      </w:pPr>
    </w:p>
    <w:p w:rsidR="00F962BE" w:rsidRDefault="00F962BE" w:rsidP="00980DBC">
      <w:pPr>
        <w:pStyle w:val="ListParagraph"/>
        <w:ind w:left="1211"/>
        <w:jc w:val="right"/>
      </w:pPr>
    </w:p>
    <w:p w:rsidR="00F962BE" w:rsidRDefault="00F962BE" w:rsidP="00980DBC">
      <w:pPr>
        <w:pStyle w:val="ListParagraph"/>
        <w:ind w:left="1211"/>
        <w:jc w:val="right"/>
      </w:pPr>
    </w:p>
    <w:p w:rsidR="00F962BE" w:rsidRDefault="00F962BE" w:rsidP="00980DBC">
      <w:pPr>
        <w:pStyle w:val="ListParagraph"/>
        <w:ind w:left="1211"/>
        <w:jc w:val="right"/>
      </w:pPr>
    </w:p>
    <w:p w:rsidR="00F962BE" w:rsidRDefault="00F962BE" w:rsidP="00980DBC">
      <w:pPr>
        <w:pStyle w:val="ListParagraph"/>
        <w:ind w:left="1211"/>
        <w:jc w:val="right"/>
      </w:pPr>
    </w:p>
    <w:p w:rsidR="00F962BE" w:rsidRDefault="00F962BE" w:rsidP="00980DBC">
      <w:pPr>
        <w:pStyle w:val="ListParagraph"/>
        <w:ind w:left="1211"/>
        <w:jc w:val="right"/>
      </w:pPr>
    </w:p>
    <w:p w:rsidR="00F962BE" w:rsidRDefault="00F962BE" w:rsidP="00980DBC">
      <w:pPr>
        <w:pStyle w:val="ListParagraph"/>
        <w:ind w:left="1211"/>
        <w:jc w:val="right"/>
      </w:pPr>
    </w:p>
    <w:p w:rsidR="00F962BE" w:rsidRDefault="00F962BE" w:rsidP="00980DBC">
      <w:pPr>
        <w:pStyle w:val="ListParagraph"/>
        <w:ind w:left="1211"/>
        <w:jc w:val="right"/>
      </w:pPr>
    </w:p>
    <w:p w:rsidR="00F962BE" w:rsidRDefault="00F962BE" w:rsidP="00980DBC">
      <w:pPr>
        <w:pStyle w:val="ListParagraph"/>
        <w:ind w:left="1211"/>
        <w:jc w:val="right"/>
      </w:pPr>
    </w:p>
    <w:p w:rsidR="00F962BE" w:rsidRDefault="00F962BE" w:rsidP="00980DBC">
      <w:pPr>
        <w:pStyle w:val="ListParagraph"/>
        <w:ind w:left="1211"/>
        <w:jc w:val="right"/>
      </w:pPr>
    </w:p>
    <w:p w:rsidR="00F962BE" w:rsidRDefault="00F962BE" w:rsidP="00980DBC">
      <w:pPr>
        <w:pStyle w:val="ListParagraph"/>
        <w:ind w:left="1211"/>
        <w:jc w:val="right"/>
      </w:pPr>
    </w:p>
    <w:p w:rsidR="00F962BE" w:rsidRDefault="00F962BE" w:rsidP="00980DBC">
      <w:pPr>
        <w:pStyle w:val="ListParagraph"/>
        <w:ind w:left="1211"/>
        <w:jc w:val="right"/>
      </w:pPr>
    </w:p>
    <w:p w:rsidR="00F962BE" w:rsidRDefault="00F962BE" w:rsidP="00980DBC">
      <w:pPr>
        <w:pStyle w:val="ListParagraph"/>
        <w:ind w:left="1211"/>
        <w:jc w:val="right"/>
      </w:pPr>
    </w:p>
    <w:p w:rsidR="00F962BE" w:rsidRDefault="00F962BE" w:rsidP="00980DBC">
      <w:pPr>
        <w:pStyle w:val="ListParagraph"/>
        <w:ind w:left="1211"/>
        <w:jc w:val="right"/>
      </w:pPr>
    </w:p>
    <w:p w:rsidR="00F962BE" w:rsidRDefault="00F962BE" w:rsidP="00980DBC">
      <w:pPr>
        <w:pStyle w:val="ListParagraph"/>
        <w:ind w:left="1211"/>
        <w:jc w:val="right"/>
      </w:pPr>
    </w:p>
    <w:p w:rsidR="00F962BE" w:rsidRDefault="00F962BE" w:rsidP="00980DBC">
      <w:pPr>
        <w:pStyle w:val="ListParagraph"/>
        <w:ind w:left="1211"/>
        <w:jc w:val="right"/>
      </w:pPr>
    </w:p>
    <w:p w:rsidR="00F962BE" w:rsidRDefault="00F962BE" w:rsidP="00980DBC">
      <w:pPr>
        <w:pStyle w:val="ListParagraph"/>
        <w:ind w:left="1211"/>
        <w:jc w:val="right"/>
      </w:pPr>
    </w:p>
    <w:p w:rsidR="00F962BE" w:rsidRDefault="00F962BE" w:rsidP="00980DBC">
      <w:pPr>
        <w:pStyle w:val="ListParagraph"/>
        <w:ind w:left="1211"/>
        <w:jc w:val="right"/>
      </w:pPr>
    </w:p>
    <w:p w:rsidR="00F962BE" w:rsidRDefault="00F962BE" w:rsidP="00980DBC">
      <w:pPr>
        <w:pStyle w:val="ListParagraph"/>
        <w:ind w:left="1211"/>
        <w:jc w:val="right"/>
      </w:pPr>
    </w:p>
    <w:p w:rsidR="00980DBC" w:rsidRDefault="00980DBC" w:rsidP="00980DBC">
      <w:pPr>
        <w:tabs>
          <w:tab w:val="left" w:pos="-24212"/>
        </w:tabs>
        <w:jc w:val="center"/>
        <w:rPr>
          <w:sz w:val="20"/>
          <w:szCs w:val="20"/>
        </w:rPr>
      </w:pPr>
      <w:r w:rsidRPr="00467DE9">
        <w:rPr>
          <w:noProof/>
          <w:sz w:val="20"/>
          <w:szCs w:val="20"/>
        </w:rPr>
        <w:lastRenderedPageBreak/>
        <w:drawing>
          <wp:inline distT="0" distB="0" distL="0" distR="0" wp14:anchorId="6F6AFB0F" wp14:editId="762E56AC">
            <wp:extent cx="676275" cy="7524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980DBC" w:rsidRDefault="00980DBC" w:rsidP="00980DBC">
      <w:pPr>
        <w:pStyle w:val="Header"/>
        <w:jc w:val="center"/>
        <w:rPr>
          <w:sz w:val="20"/>
        </w:rPr>
      </w:pPr>
      <w:r>
        <w:rPr>
          <w:sz w:val="20"/>
        </w:rPr>
        <w:t>LATVIJAS REPUBLIKA</w:t>
      </w:r>
    </w:p>
    <w:p w:rsidR="00980DBC" w:rsidRDefault="00980DBC" w:rsidP="00980DBC">
      <w:pPr>
        <w:pStyle w:val="Header"/>
        <w:jc w:val="center"/>
        <w:rPr>
          <w:b/>
          <w:sz w:val="32"/>
          <w:szCs w:val="32"/>
        </w:rPr>
      </w:pPr>
      <w:r>
        <w:rPr>
          <w:b/>
          <w:sz w:val="32"/>
          <w:szCs w:val="32"/>
        </w:rPr>
        <w:t>DOBELES NOVADA DOME</w:t>
      </w:r>
    </w:p>
    <w:p w:rsidR="00980DBC" w:rsidRDefault="00980DBC" w:rsidP="00980DBC">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980DBC" w:rsidRDefault="00980DBC" w:rsidP="00980DBC">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8" w:history="1">
        <w:r>
          <w:rPr>
            <w:rStyle w:val="Hyperlink"/>
            <w:rFonts w:eastAsia="Calibri"/>
            <w:color w:val="000000"/>
            <w:sz w:val="16"/>
            <w:szCs w:val="16"/>
          </w:rPr>
          <w:t>dome@dobele.lv</w:t>
        </w:r>
      </w:hyperlink>
    </w:p>
    <w:p w:rsidR="00980DBC" w:rsidRDefault="00980DBC" w:rsidP="00980DBC">
      <w:pPr>
        <w:pStyle w:val="Default"/>
        <w:jc w:val="center"/>
        <w:rPr>
          <w:b/>
          <w:bCs/>
        </w:rPr>
      </w:pPr>
    </w:p>
    <w:p w:rsidR="00980DBC" w:rsidRDefault="00980DBC" w:rsidP="00980DBC">
      <w:pPr>
        <w:suppressAutoHyphens/>
        <w:jc w:val="center"/>
        <w:rPr>
          <w:b/>
          <w:bCs/>
          <w:lang w:eastAsia="ar-SA"/>
        </w:rPr>
      </w:pPr>
      <w:r>
        <w:rPr>
          <w:b/>
          <w:bCs/>
          <w:lang w:eastAsia="ar-SA"/>
        </w:rPr>
        <w:t>LĒMUMS</w:t>
      </w:r>
    </w:p>
    <w:p w:rsidR="00980DBC" w:rsidRDefault="00980DBC" w:rsidP="00980DBC">
      <w:pPr>
        <w:suppressAutoHyphens/>
        <w:jc w:val="center"/>
        <w:rPr>
          <w:b/>
          <w:bCs/>
          <w:lang w:eastAsia="ar-SA"/>
        </w:rPr>
      </w:pPr>
      <w:r>
        <w:rPr>
          <w:b/>
          <w:bCs/>
          <w:lang w:eastAsia="ar-SA"/>
        </w:rPr>
        <w:t>Dobelē</w:t>
      </w:r>
    </w:p>
    <w:p w:rsidR="00980DBC" w:rsidRDefault="00980DBC" w:rsidP="00980DBC">
      <w:pPr>
        <w:rPr>
          <w:b/>
          <w:bCs/>
          <w:lang w:eastAsia="en-US"/>
        </w:rPr>
      </w:pPr>
      <w:r>
        <w:rPr>
          <w:b/>
          <w:bCs/>
        </w:rPr>
        <w:t>2018. gada 29. novembrī</w:t>
      </w:r>
      <w:r>
        <w:rPr>
          <w:b/>
          <w:bCs/>
        </w:rPr>
        <w:tab/>
      </w:r>
      <w:r>
        <w:rPr>
          <w:b/>
          <w:bCs/>
        </w:rPr>
        <w:tab/>
      </w:r>
      <w:r>
        <w:rPr>
          <w:b/>
          <w:bCs/>
        </w:rPr>
        <w:tab/>
      </w:r>
      <w:r>
        <w:rPr>
          <w:b/>
          <w:bCs/>
        </w:rPr>
        <w:tab/>
      </w:r>
      <w:r>
        <w:rPr>
          <w:b/>
          <w:bCs/>
        </w:rPr>
        <w:tab/>
      </w:r>
      <w:r>
        <w:rPr>
          <w:b/>
          <w:bCs/>
        </w:rPr>
        <w:tab/>
      </w:r>
      <w:r>
        <w:rPr>
          <w:b/>
          <w:bCs/>
        </w:rPr>
        <w:tab/>
      </w:r>
      <w:r>
        <w:rPr>
          <w:b/>
          <w:bCs/>
        </w:rPr>
        <w:tab/>
      </w:r>
      <w:r w:rsidR="00195FE5">
        <w:rPr>
          <w:b/>
          <w:bCs/>
        </w:rPr>
        <w:tab/>
      </w:r>
      <w:r w:rsidR="00195FE5">
        <w:rPr>
          <w:b/>
          <w:bCs/>
        </w:rPr>
        <w:tab/>
      </w:r>
      <w:r w:rsidR="00195FE5">
        <w:rPr>
          <w:b/>
          <w:bCs/>
        </w:rPr>
        <w:tab/>
      </w:r>
      <w:r>
        <w:rPr>
          <w:b/>
          <w:bCs/>
        </w:rPr>
        <w:t>Nr. </w:t>
      </w:r>
      <w:r w:rsidR="00195FE5">
        <w:rPr>
          <w:b/>
          <w:bCs/>
        </w:rPr>
        <w:t>275</w:t>
      </w:r>
      <w:r>
        <w:rPr>
          <w:b/>
          <w:bCs/>
        </w:rPr>
        <w:t>/14</w:t>
      </w:r>
    </w:p>
    <w:p w:rsidR="00980DBC" w:rsidRDefault="00980DBC" w:rsidP="00980DBC">
      <w:pPr>
        <w:jc w:val="center"/>
        <w:rPr>
          <w:b/>
          <w:u w:val="single"/>
        </w:rPr>
      </w:pPr>
    </w:p>
    <w:p w:rsidR="00980DBC" w:rsidRDefault="00980DBC" w:rsidP="00980DBC">
      <w:pPr>
        <w:jc w:val="center"/>
        <w:rPr>
          <w:b/>
          <w:bCs/>
          <w:u w:val="single"/>
        </w:rPr>
      </w:pPr>
      <w:r>
        <w:rPr>
          <w:b/>
          <w:u w:val="single"/>
        </w:rPr>
        <w:t>Par sadzīves atkritumu apsaimniekošanas maksas noteikšanu</w:t>
      </w:r>
    </w:p>
    <w:p w:rsidR="00980DBC" w:rsidRDefault="00980DBC" w:rsidP="00980DBC">
      <w:pPr>
        <w:ind w:left="360"/>
        <w:jc w:val="both"/>
      </w:pPr>
    </w:p>
    <w:p w:rsidR="00980DBC" w:rsidRDefault="00980DBC" w:rsidP="00980DBC">
      <w:pPr>
        <w:ind w:firstLine="708"/>
        <w:jc w:val="both"/>
      </w:pPr>
      <w:r>
        <w:t xml:space="preserve">Saskaņā ar likuma „Par pašvaldībām” 21. panta pirmās daļas 14. punkta „e” apakšpunktu, Atkritumu apsaimniekošanas likuma 39. panta pirmo daļu un Dobeles novada pašvaldības 2018. gada 30. augusta saistošo noteikumu Nr. 7 “Par sadzīves atkritumu apsaimniekošanu’’ </w:t>
      </w:r>
      <w:r w:rsidRPr="00D67B38">
        <w:t>29</w:t>
      </w:r>
      <w:r>
        <w:t xml:space="preserve">. punktu, kā arī </w:t>
      </w:r>
      <w:r w:rsidRPr="00027B8B">
        <w:t>ievērojot 2017.</w:t>
      </w:r>
      <w:r>
        <w:t> </w:t>
      </w:r>
      <w:r w:rsidRPr="00027B8B">
        <w:t>gada 2.</w:t>
      </w:r>
      <w:r>
        <w:t> </w:t>
      </w:r>
      <w:r w:rsidRPr="00027B8B">
        <w:t>janvārī</w:t>
      </w:r>
      <w:r>
        <w:t xml:space="preserve"> noslēgto līgumu ar SIA „Dobeles komunālie pakalpojumi” par sadzīves atkritumu apsaimniekošanu, Dobeles novada dome NOLEMJ:</w:t>
      </w:r>
    </w:p>
    <w:p w:rsidR="00980DBC" w:rsidRDefault="00980DBC" w:rsidP="00980DBC">
      <w:pPr>
        <w:ind w:firstLine="708"/>
        <w:jc w:val="both"/>
      </w:pPr>
    </w:p>
    <w:p w:rsidR="00980DBC" w:rsidRPr="003047FF" w:rsidRDefault="00980DBC" w:rsidP="00980DBC">
      <w:pPr>
        <w:widowControl w:val="0"/>
        <w:numPr>
          <w:ilvl w:val="0"/>
          <w:numId w:val="36"/>
        </w:numPr>
        <w:tabs>
          <w:tab w:val="left" w:pos="0"/>
        </w:tabs>
        <w:autoSpaceDE w:val="0"/>
        <w:autoSpaceDN w:val="0"/>
        <w:adjustRightInd w:val="0"/>
        <w:jc w:val="both"/>
      </w:pPr>
      <w:r>
        <w:t xml:space="preserve">Apstiprināt maksu par </w:t>
      </w:r>
      <w:r w:rsidRPr="00637989">
        <w:rPr>
          <w:color w:val="000000"/>
        </w:rPr>
        <w:t>sadzīves atkritumu savākšanu</w:t>
      </w:r>
      <w:r>
        <w:rPr>
          <w:color w:val="000000"/>
        </w:rPr>
        <w:t xml:space="preserve"> un pārvadāšanu </w:t>
      </w:r>
      <w:r w:rsidRPr="00565CF3">
        <w:rPr>
          <w:color w:val="000000"/>
        </w:rPr>
        <w:t>Dobeles novadā</w:t>
      </w:r>
      <w:r>
        <w:rPr>
          <w:color w:val="000000"/>
        </w:rPr>
        <w:t xml:space="preserve"> 10,96 EUR par 1</w:t>
      </w:r>
      <w:r w:rsidRPr="006D6C42">
        <w:t xml:space="preserve"> </w:t>
      </w:r>
      <w:r w:rsidRPr="00854A4A">
        <w:t>m</w:t>
      </w:r>
      <w:r w:rsidRPr="00854A4A">
        <w:rPr>
          <w:vertAlign w:val="superscript"/>
        </w:rPr>
        <w:t>3</w:t>
      </w:r>
      <w:r>
        <w:rPr>
          <w:color w:val="000000"/>
        </w:rPr>
        <w:t xml:space="preserve">  sadzīves atkritumu (bez pievienotās vērtības nodokļa).</w:t>
      </w:r>
    </w:p>
    <w:p w:rsidR="00980DBC" w:rsidRPr="00854A4A" w:rsidRDefault="00980DBC" w:rsidP="00980DBC">
      <w:pPr>
        <w:widowControl w:val="0"/>
        <w:numPr>
          <w:ilvl w:val="0"/>
          <w:numId w:val="36"/>
        </w:numPr>
        <w:tabs>
          <w:tab w:val="left" w:pos="0"/>
        </w:tabs>
        <w:autoSpaceDE w:val="0"/>
        <w:autoSpaceDN w:val="0"/>
        <w:adjustRightInd w:val="0"/>
        <w:jc w:val="both"/>
      </w:pPr>
      <w:r>
        <w:t>Noteikt, ka maksu par sadzīves atkritumu apsaimniekošanu veido šī lēmuma 1. punktā apstiprinātā maksa</w:t>
      </w:r>
      <w:r>
        <w:rPr>
          <w:color w:val="000000"/>
        </w:rPr>
        <w:t xml:space="preserve"> un </w:t>
      </w:r>
      <w:r>
        <w:t>Sabiedrisko pakalpojumu regulēšanas komisijas apstiprinātais tarifs par sadzīves atkritumu apglabāšanu atkritumu poligonā “Brakšķi”, Līvbērzes pagastā, Jelgavas novadā.</w:t>
      </w:r>
    </w:p>
    <w:p w:rsidR="00980DBC" w:rsidRPr="006D6C42" w:rsidRDefault="00980DBC" w:rsidP="00980DBC">
      <w:pPr>
        <w:widowControl w:val="0"/>
        <w:numPr>
          <w:ilvl w:val="0"/>
          <w:numId w:val="36"/>
        </w:numPr>
        <w:suppressAutoHyphens/>
        <w:jc w:val="both"/>
        <w:rPr>
          <w:b/>
          <w:bCs/>
          <w:u w:val="single"/>
        </w:rPr>
      </w:pPr>
      <w:r>
        <w:t xml:space="preserve">Atzīt par spēku zaudējušu Dobeles novada domes </w:t>
      </w:r>
      <w:r w:rsidRPr="00854A4A">
        <w:t>201</w:t>
      </w:r>
      <w:r>
        <w:t>7</w:t>
      </w:r>
      <w:r w:rsidRPr="00854A4A">
        <w:t>.</w:t>
      </w:r>
      <w:r>
        <w:t> gada 28. decembra lēmumu Nr. 339/15 „Par sadzīves atkritumu apsaimniekošanas maksas noteikšanu”.</w:t>
      </w:r>
    </w:p>
    <w:p w:rsidR="00980DBC" w:rsidRDefault="00980DBC" w:rsidP="00980DBC">
      <w:pPr>
        <w:widowControl w:val="0"/>
        <w:numPr>
          <w:ilvl w:val="0"/>
          <w:numId w:val="36"/>
        </w:numPr>
        <w:suppressAutoHyphens/>
        <w:jc w:val="both"/>
      </w:pPr>
      <w:r>
        <w:t>Lēmums stājas spēkā 2019. gada 1. janvārī.</w:t>
      </w:r>
    </w:p>
    <w:p w:rsidR="00980DBC" w:rsidRDefault="00980DBC" w:rsidP="00980DBC">
      <w:pPr>
        <w:spacing w:line="276" w:lineRule="auto"/>
        <w:ind w:left="284" w:hanging="284"/>
        <w:jc w:val="both"/>
      </w:pPr>
    </w:p>
    <w:p w:rsidR="00980DBC" w:rsidRDefault="00980DBC" w:rsidP="00980DBC">
      <w:pPr>
        <w:tabs>
          <w:tab w:val="right" w:pos="9020"/>
        </w:tabs>
        <w:ind w:left="360" w:hanging="360"/>
      </w:pPr>
    </w:p>
    <w:p w:rsidR="00980DBC" w:rsidRDefault="00980DBC" w:rsidP="00980DBC">
      <w:pPr>
        <w:tabs>
          <w:tab w:val="right" w:pos="9020"/>
        </w:tabs>
        <w:ind w:left="360" w:hanging="360"/>
      </w:pPr>
    </w:p>
    <w:p w:rsidR="00195FE5" w:rsidRDefault="00195FE5" w:rsidP="00980DBC">
      <w:pPr>
        <w:tabs>
          <w:tab w:val="right" w:pos="9020"/>
        </w:tabs>
        <w:ind w:left="360" w:hanging="360"/>
      </w:pPr>
    </w:p>
    <w:p w:rsidR="00980DBC" w:rsidRPr="00A52EFA" w:rsidRDefault="00980DBC" w:rsidP="00980DBC">
      <w:pPr>
        <w:ind w:left="-454" w:firstLine="454"/>
        <w:jc w:val="both"/>
      </w:pPr>
      <w:r w:rsidRPr="00A52EFA">
        <w:t>Domes priekšsēdētāj</w:t>
      </w:r>
      <w:r>
        <w:t>a vietnieks</w:t>
      </w:r>
      <w:r w:rsidRPr="00A52EFA">
        <w:tab/>
      </w:r>
      <w:r w:rsidRPr="00A52EFA">
        <w:tab/>
      </w:r>
      <w:r w:rsidRPr="00A52EFA">
        <w:tab/>
      </w:r>
      <w:r w:rsidRPr="00A52EFA">
        <w:tab/>
      </w:r>
      <w:r w:rsidRPr="00A52EFA">
        <w:tab/>
      </w:r>
      <w:r>
        <w:tab/>
      </w:r>
      <w:r w:rsidR="00195FE5">
        <w:tab/>
      </w:r>
      <w:r w:rsidR="00195FE5">
        <w:tab/>
      </w:r>
      <w:r>
        <w:t>G.SAFRANOVIČS</w:t>
      </w:r>
    </w:p>
    <w:p w:rsidR="00980DBC" w:rsidRDefault="00980DBC" w:rsidP="00980DBC">
      <w:pPr>
        <w:pStyle w:val="NoSpacing"/>
      </w:pPr>
    </w:p>
    <w:p w:rsidR="00980DBC" w:rsidRDefault="00980DBC" w:rsidP="00980DBC"/>
    <w:p w:rsidR="00980DBC" w:rsidRDefault="00980DBC" w:rsidP="00980DBC"/>
    <w:p w:rsidR="00980DBC" w:rsidRDefault="00980DBC" w:rsidP="00980DBC"/>
    <w:p w:rsidR="00980DBC" w:rsidRDefault="00980DBC" w:rsidP="00980DBC"/>
    <w:p w:rsidR="00980DBC" w:rsidRDefault="00980DBC" w:rsidP="00980DBC"/>
    <w:p w:rsidR="00980DBC" w:rsidRDefault="00980DBC" w:rsidP="00980DBC"/>
    <w:p w:rsidR="00980DBC" w:rsidRDefault="00980DBC" w:rsidP="00980DBC">
      <w:pPr>
        <w:jc w:val="right"/>
        <w:rPr>
          <w:b/>
          <w:lang w:val="en-US"/>
        </w:rPr>
      </w:pPr>
    </w:p>
    <w:p w:rsidR="00980DBC" w:rsidRDefault="00980DBC" w:rsidP="00980DBC">
      <w:pPr>
        <w:jc w:val="right"/>
        <w:rPr>
          <w:b/>
          <w:lang w:val="en-US"/>
        </w:rPr>
      </w:pPr>
    </w:p>
    <w:p w:rsidR="00195FE5" w:rsidRDefault="00195FE5" w:rsidP="00980DBC">
      <w:pPr>
        <w:jc w:val="right"/>
        <w:rPr>
          <w:b/>
          <w:lang w:val="en-US"/>
        </w:rPr>
      </w:pPr>
    </w:p>
    <w:p w:rsidR="00195FE5" w:rsidRDefault="00195FE5" w:rsidP="00980DBC">
      <w:pPr>
        <w:jc w:val="right"/>
        <w:rPr>
          <w:b/>
          <w:lang w:val="en-US"/>
        </w:rPr>
      </w:pPr>
    </w:p>
    <w:p w:rsidR="00195FE5" w:rsidRDefault="00195FE5" w:rsidP="00980DBC">
      <w:pPr>
        <w:jc w:val="right"/>
        <w:rPr>
          <w:b/>
          <w:lang w:val="en-US"/>
        </w:rPr>
      </w:pPr>
    </w:p>
    <w:p w:rsidR="00195FE5" w:rsidRDefault="00195FE5" w:rsidP="00980DBC">
      <w:pPr>
        <w:jc w:val="right"/>
        <w:rPr>
          <w:b/>
          <w:lang w:val="en-US"/>
        </w:rPr>
      </w:pPr>
    </w:p>
    <w:p w:rsidR="00195FE5" w:rsidRDefault="00195FE5" w:rsidP="00980DBC">
      <w:pPr>
        <w:jc w:val="right"/>
        <w:rPr>
          <w:b/>
          <w:lang w:val="en-US"/>
        </w:rPr>
      </w:pPr>
    </w:p>
    <w:p w:rsidR="00980DBC" w:rsidRDefault="00980DBC" w:rsidP="00980DBC">
      <w:pPr>
        <w:tabs>
          <w:tab w:val="left" w:pos="-24212"/>
        </w:tabs>
        <w:jc w:val="center"/>
        <w:rPr>
          <w:sz w:val="20"/>
          <w:szCs w:val="20"/>
        </w:rPr>
      </w:pPr>
      <w:r w:rsidRPr="00467DE9">
        <w:rPr>
          <w:noProof/>
          <w:sz w:val="20"/>
          <w:szCs w:val="20"/>
        </w:rPr>
        <w:lastRenderedPageBreak/>
        <w:drawing>
          <wp:inline distT="0" distB="0" distL="0" distR="0" wp14:anchorId="6ABFF7CC" wp14:editId="61923BED">
            <wp:extent cx="676275" cy="7524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980DBC" w:rsidRDefault="00980DBC" w:rsidP="00980DBC">
      <w:pPr>
        <w:pStyle w:val="Header"/>
        <w:jc w:val="center"/>
        <w:rPr>
          <w:sz w:val="20"/>
        </w:rPr>
      </w:pPr>
      <w:r>
        <w:rPr>
          <w:sz w:val="20"/>
        </w:rPr>
        <w:t>LATVIJAS REPUBLIKA</w:t>
      </w:r>
    </w:p>
    <w:p w:rsidR="00980DBC" w:rsidRDefault="00980DBC" w:rsidP="00980DBC">
      <w:pPr>
        <w:pStyle w:val="Header"/>
        <w:jc w:val="center"/>
        <w:rPr>
          <w:b/>
          <w:sz w:val="32"/>
          <w:szCs w:val="32"/>
        </w:rPr>
      </w:pPr>
      <w:r>
        <w:rPr>
          <w:b/>
          <w:sz w:val="32"/>
          <w:szCs w:val="32"/>
        </w:rPr>
        <w:t>DOBELES NOVADA DOME</w:t>
      </w:r>
    </w:p>
    <w:p w:rsidR="00980DBC" w:rsidRDefault="00980DBC" w:rsidP="00980DBC">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980DBC" w:rsidRDefault="00980DBC" w:rsidP="00980DBC">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9" w:history="1">
        <w:r>
          <w:rPr>
            <w:rStyle w:val="Hyperlink"/>
            <w:rFonts w:eastAsia="Calibri"/>
            <w:color w:val="000000"/>
            <w:sz w:val="16"/>
            <w:szCs w:val="16"/>
          </w:rPr>
          <w:t>dome@dobele.lv</w:t>
        </w:r>
      </w:hyperlink>
    </w:p>
    <w:p w:rsidR="00980DBC" w:rsidRDefault="00980DBC" w:rsidP="00980DBC">
      <w:pPr>
        <w:pStyle w:val="Default"/>
        <w:jc w:val="center"/>
        <w:rPr>
          <w:b/>
          <w:bCs/>
        </w:rPr>
      </w:pPr>
    </w:p>
    <w:p w:rsidR="00980DBC" w:rsidRDefault="00980DBC" w:rsidP="00980DBC">
      <w:pPr>
        <w:suppressAutoHyphens/>
        <w:jc w:val="center"/>
        <w:rPr>
          <w:b/>
          <w:bCs/>
          <w:lang w:eastAsia="ar-SA"/>
        </w:rPr>
      </w:pPr>
      <w:r>
        <w:rPr>
          <w:b/>
          <w:bCs/>
          <w:lang w:eastAsia="ar-SA"/>
        </w:rPr>
        <w:t>LĒMUMS</w:t>
      </w:r>
    </w:p>
    <w:p w:rsidR="00980DBC" w:rsidRDefault="00980DBC" w:rsidP="00980DBC">
      <w:pPr>
        <w:suppressAutoHyphens/>
        <w:jc w:val="center"/>
        <w:rPr>
          <w:b/>
          <w:bCs/>
          <w:lang w:eastAsia="ar-SA"/>
        </w:rPr>
      </w:pPr>
      <w:r>
        <w:rPr>
          <w:b/>
          <w:bCs/>
          <w:lang w:eastAsia="ar-SA"/>
        </w:rPr>
        <w:t>Dobelē</w:t>
      </w:r>
    </w:p>
    <w:p w:rsidR="00980DBC" w:rsidRDefault="00980DBC" w:rsidP="00980DBC">
      <w:pPr>
        <w:rPr>
          <w:b/>
          <w:bCs/>
          <w:lang w:eastAsia="en-US"/>
        </w:rPr>
      </w:pPr>
      <w:r>
        <w:rPr>
          <w:b/>
          <w:bCs/>
        </w:rPr>
        <w:t>2018. gada 29. novembrī</w:t>
      </w:r>
      <w:r>
        <w:rPr>
          <w:b/>
          <w:bCs/>
        </w:rPr>
        <w:tab/>
      </w:r>
      <w:r>
        <w:rPr>
          <w:b/>
          <w:bCs/>
        </w:rPr>
        <w:tab/>
      </w:r>
      <w:r>
        <w:rPr>
          <w:b/>
          <w:bCs/>
        </w:rPr>
        <w:tab/>
      </w:r>
      <w:r>
        <w:rPr>
          <w:b/>
          <w:bCs/>
        </w:rPr>
        <w:tab/>
      </w:r>
      <w:r>
        <w:rPr>
          <w:b/>
          <w:bCs/>
        </w:rPr>
        <w:tab/>
      </w:r>
      <w:r>
        <w:rPr>
          <w:b/>
          <w:bCs/>
        </w:rPr>
        <w:tab/>
      </w:r>
      <w:r>
        <w:rPr>
          <w:b/>
          <w:bCs/>
        </w:rPr>
        <w:tab/>
      </w:r>
      <w:r>
        <w:rPr>
          <w:b/>
          <w:bCs/>
        </w:rPr>
        <w:tab/>
      </w:r>
      <w:r w:rsidR="00195FE5">
        <w:rPr>
          <w:b/>
          <w:bCs/>
        </w:rPr>
        <w:tab/>
      </w:r>
      <w:r w:rsidR="00195FE5">
        <w:rPr>
          <w:b/>
          <w:bCs/>
        </w:rPr>
        <w:tab/>
      </w:r>
      <w:r w:rsidR="00195FE5">
        <w:rPr>
          <w:b/>
          <w:bCs/>
        </w:rPr>
        <w:tab/>
      </w:r>
      <w:r>
        <w:rPr>
          <w:b/>
          <w:bCs/>
        </w:rPr>
        <w:t>Nr. </w:t>
      </w:r>
      <w:r w:rsidR="00195FE5">
        <w:rPr>
          <w:b/>
          <w:bCs/>
        </w:rPr>
        <w:t>276</w:t>
      </w:r>
      <w:r>
        <w:rPr>
          <w:b/>
          <w:bCs/>
        </w:rPr>
        <w:t>/14</w:t>
      </w:r>
    </w:p>
    <w:p w:rsidR="00980DBC" w:rsidRDefault="00980DBC" w:rsidP="00980DBC">
      <w:pPr>
        <w:jc w:val="center"/>
        <w:rPr>
          <w:b/>
          <w:u w:val="single"/>
        </w:rPr>
      </w:pPr>
    </w:p>
    <w:p w:rsidR="00980DBC" w:rsidRDefault="00980DBC" w:rsidP="00980DBC">
      <w:pPr>
        <w:pStyle w:val="NoSpacing"/>
        <w:spacing w:line="276" w:lineRule="auto"/>
        <w:jc w:val="center"/>
        <w:rPr>
          <w:b/>
          <w:u w:val="single"/>
        </w:rPr>
      </w:pPr>
      <w:r w:rsidRPr="001C07F9">
        <w:rPr>
          <w:b/>
          <w:u w:val="single"/>
        </w:rPr>
        <w:t>Par iesnieguma izskatīšanu</w:t>
      </w:r>
    </w:p>
    <w:p w:rsidR="00980DBC" w:rsidRDefault="00980DBC" w:rsidP="00980DBC">
      <w:pPr>
        <w:pStyle w:val="NoSpacing"/>
        <w:spacing w:line="276" w:lineRule="auto"/>
        <w:jc w:val="center"/>
        <w:rPr>
          <w:b/>
          <w:u w:val="single"/>
        </w:rPr>
      </w:pPr>
    </w:p>
    <w:p w:rsidR="00F962BE" w:rsidRDefault="00F962BE" w:rsidP="00630BB2">
      <w:pPr>
        <w:pStyle w:val="NoSpacing"/>
        <w:ind w:firstLine="720"/>
        <w:jc w:val="both"/>
      </w:pPr>
      <w:r>
        <w:t>[..]</w:t>
      </w:r>
    </w:p>
    <w:p w:rsidR="00F962BE" w:rsidRDefault="00F962BE" w:rsidP="00630BB2">
      <w:pPr>
        <w:pStyle w:val="NoSpacing"/>
        <w:ind w:firstLine="720"/>
        <w:jc w:val="both"/>
      </w:pPr>
    </w:p>
    <w:p w:rsidR="00630BB2" w:rsidRDefault="00630BB2" w:rsidP="00630BB2">
      <w:pPr>
        <w:pStyle w:val="NoSpacing"/>
        <w:ind w:firstLine="720"/>
        <w:jc w:val="both"/>
      </w:pPr>
      <w:r>
        <w:t xml:space="preserve">Pamatojoties uz </w:t>
      </w:r>
      <w:bookmarkStart w:id="21" w:name="_GoBack"/>
      <w:bookmarkEnd w:id="21"/>
      <w:r w:rsidRPr="00630BB2">
        <w:t>Dzīvesvietas</w:t>
      </w:r>
      <w:r>
        <w:t xml:space="preserve"> deklarēšanas likuma 1.</w:t>
      </w:r>
      <w:r w:rsidR="00DF2CA3">
        <w:t> </w:t>
      </w:r>
      <w:r>
        <w:t>pantu, 2.</w:t>
      </w:r>
      <w:r w:rsidR="00DF2CA3">
        <w:t> </w:t>
      </w:r>
      <w:r>
        <w:t>panta otro daļu, 3.</w:t>
      </w:r>
      <w:r w:rsidR="00DF2CA3">
        <w:t> </w:t>
      </w:r>
      <w:r>
        <w:t>panta otro daļu, 12.</w:t>
      </w:r>
      <w:r w:rsidR="00DF2CA3">
        <w:t> </w:t>
      </w:r>
      <w:r>
        <w:t>panta pirmās daļas 2.</w:t>
      </w:r>
      <w:r w:rsidR="00DF2CA3">
        <w:t> </w:t>
      </w:r>
      <w:r>
        <w:t>punktu, Ministru Kabineta 2003.</w:t>
      </w:r>
      <w:r w:rsidR="00DF2CA3">
        <w:t> </w:t>
      </w:r>
      <w:r>
        <w:t>gada 11.</w:t>
      </w:r>
      <w:r w:rsidR="00DF2CA3">
        <w:t> </w:t>
      </w:r>
      <w:r>
        <w:t>februāra noteikumu Nr.</w:t>
      </w:r>
      <w:r w:rsidR="00DF2CA3">
        <w:t> </w:t>
      </w:r>
      <w:r>
        <w:t>72 „</w:t>
      </w:r>
      <w:r>
        <w:rPr>
          <w:bCs/>
        </w:rPr>
        <w:t>Kārtība, kādā anulējamas ziņas par deklarēto dzīvesvietu” 1.</w:t>
      </w:r>
      <w:r w:rsidR="00DF2CA3">
        <w:rPr>
          <w:bCs/>
        </w:rPr>
        <w:t> </w:t>
      </w:r>
      <w:r>
        <w:rPr>
          <w:bCs/>
        </w:rPr>
        <w:t>punktu, 2.</w:t>
      </w:r>
      <w:r w:rsidR="00DF2CA3">
        <w:rPr>
          <w:bCs/>
        </w:rPr>
        <w:t> </w:t>
      </w:r>
      <w:r>
        <w:rPr>
          <w:bCs/>
        </w:rPr>
        <w:t>punktu, Administratīvā procesa likuma 81.</w:t>
      </w:r>
      <w:r w:rsidR="00DF2CA3">
        <w:rPr>
          <w:bCs/>
        </w:rPr>
        <w:t> panta otrās daļas 1. </w:t>
      </w:r>
      <w:r>
        <w:rPr>
          <w:bCs/>
        </w:rPr>
        <w:t xml:space="preserve">punktu </w:t>
      </w:r>
      <w:r>
        <w:t>Dobeles novada dome NOLEMJ:</w:t>
      </w:r>
    </w:p>
    <w:p w:rsidR="00980DBC" w:rsidRDefault="00980DBC" w:rsidP="00980DBC">
      <w:pPr>
        <w:pStyle w:val="NoSpacing"/>
        <w:jc w:val="both"/>
      </w:pPr>
    </w:p>
    <w:p w:rsidR="00980DBC" w:rsidRDefault="00980DBC" w:rsidP="00980DBC">
      <w:pPr>
        <w:pStyle w:val="NoSpacing"/>
        <w:jc w:val="both"/>
      </w:pPr>
      <w:r>
        <w:t>1. Atstāt negrozītu Dobeles novada domes Dzīvokļu jautājumu komisijas 2018.</w:t>
      </w:r>
      <w:r w:rsidR="00DF2CA3">
        <w:t> </w:t>
      </w:r>
      <w:r>
        <w:t>gada 8.</w:t>
      </w:r>
      <w:r w:rsidR="00DF2CA3">
        <w:t> </w:t>
      </w:r>
      <w:r>
        <w:t>oktobra lēmumu Nr.</w:t>
      </w:r>
      <w:r w:rsidR="00DF2CA3">
        <w:t> </w:t>
      </w:r>
      <w:r>
        <w:t>18/505 “Par Atteikumu deklarētās dzīvesvietas ziņu anulēšan</w:t>
      </w:r>
      <w:r w:rsidR="00000A62">
        <w:t>ai</w:t>
      </w:r>
      <w:r>
        <w:t>”.</w:t>
      </w:r>
    </w:p>
    <w:p w:rsidR="00980DBC" w:rsidRDefault="00980DBC" w:rsidP="00980DBC">
      <w:pPr>
        <w:pStyle w:val="NoSpacing"/>
        <w:jc w:val="both"/>
      </w:pPr>
    </w:p>
    <w:p w:rsidR="00980DBC" w:rsidRDefault="00980DBC" w:rsidP="00980DBC">
      <w:pPr>
        <w:pStyle w:val="NoSpacing"/>
        <w:jc w:val="both"/>
      </w:pPr>
      <w:r>
        <w:t>2. Lēmumu var pārsūdzēt Administratīvajā rajona tiesā, Jelgavas tiesu namā, Atmodas ielā 19, Jelgavā viena mēneša laikā no tā spēkā stāšanās dienas.</w:t>
      </w:r>
    </w:p>
    <w:p w:rsidR="00980DBC" w:rsidRDefault="00980DBC" w:rsidP="00980DBC">
      <w:pPr>
        <w:pStyle w:val="NoSpacing"/>
        <w:spacing w:line="360" w:lineRule="auto"/>
        <w:jc w:val="both"/>
      </w:pPr>
    </w:p>
    <w:p w:rsidR="00980DBC" w:rsidRDefault="00980DBC" w:rsidP="00980DBC">
      <w:pPr>
        <w:pStyle w:val="NoSpacing"/>
        <w:jc w:val="both"/>
      </w:pPr>
    </w:p>
    <w:p w:rsidR="00980DBC" w:rsidRPr="00DF4DA6" w:rsidRDefault="00980DBC" w:rsidP="00980DBC">
      <w:pPr>
        <w:pStyle w:val="NoSpacing"/>
        <w:jc w:val="both"/>
      </w:pPr>
    </w:p>
    <w:p w:rsidR="00980DBC" w:rsidRPr="00A52EFA" w:rsidRDefault="00980DBC" w:rsidP="00980DBC">
      <w:pPr>
        <w:ind w:left="-454" w:firstLine="454"/>
        <w:jc w:val="both"/>
      </w:pPr>
      <w:r w:rsidRPr="00A52EFA">
        <w:t>Domes priekšsēdētāj</w:t>
      </w:r>
      <w:r>
        <w:t>a vietnieks</w:t>
      </w:r>
      <w:r w:rsidRPr="00A52EFA">
        <w:tab/>
      </w:r>
      <w:r w:rsidRPr="00A52EFA">
        <w:tab/>
      </w:r>
      <w:r w:rsidRPr="00A52EFA">
        <w:tab/>
      </w:r>
      <w:r w:rsidRPr="00A52EFA">
        <w:tab/>
      </w:r>
      <w:r w:rsidRPr="00A52EFA">
        <w:tab/>
      </w:r>
      <w:r>
        <w:tab/>
      </w:r>
      <w:r w:rsidR="00195FE5">
        <w:tab/>
      </w:r>
      <w:r w:rsidR="00195FE5">
        <w:tab/>
      </w:r>
      <w:r>
        <w:t>G.SAFRANOVIČS</w:t>
      </w:r>
    </w:p>
    <w:p w:rsidR="00980DBC" w:rsidRDefault="00980DBC" w:rsidP="00980DBC">
      <w:pPr>
        <w:pStyle w:val="NoSpacing"/>
        <w:jc w:val="both"/>
      </w:pPr>
    </w:p>
    <w:p w:rsidR="00980DBC" w:rsidRDefault="00980DBC" w:rsidP="00980DBC">
      <w:pPr>
        <w:pStyle w:val="NoSpacing"/>
        <w:jc w:val="both"/>
      </w:pPr>
    </w:p>
    <w:sectPr w:rsidR="00980DBC" w:rsidSect="0033790B">
      <w:footerReference w:type="default" r:id="rId30"/>
      <w:pgSz w:w="11906" w:h="16838" w:code="9"/>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D60" w:rsidRDefault="00612D60" w:rsidP="00C72D5D">
      <w:r>
        <w:separator/>
      </w:r>
    </w:p>
  </w:endnote>
  <w:endnote w:type="continuationSeparator" w:id="0">
    <w:p w:rsidR="00612D60" w:rsidRDefault="00612D60" w:rsidP="00C72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RimGaramond">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09A" w:rsidRDefault="00A9609A">
    <w:pPr>
      <w:pStyle w:val="Footer"/>
      <w:jc w:val="center"/>
    </w:pPr>
    <w:r>
      <w:fldChar w:fldCharType="begin"/>
    </w:r>
    <w:r>
      <w:instrText xml:space="preserve"> PAGE   \* MERGEFORMAT </w:instrText>
    </w:r>
    <w:r>
      <w:fldChar w:fldCharType="separate"/>
    </w:r>
    <w:r w:rsidR="00F962BE">
      <w:rPr>
        <w:noProof/>
      </w:rPr>
      <w:t>53</w:t>
    </w:r>
    <w:r>
      <w:rPr>
        <w:noProof/>
      </w:rPr>
      <w:fldChar w:fldCharType="end"/>
    </w:r>
  </w:p>
  <w:p w:rsidR="00A9609A" w:rsidRDefault="00A960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D60" w:rsidRDefault="00612D60" w:rsidP="00C72D5D">
      <w:r>
        <w:separator/>
      </w:r>
    </w:p>
  </w:footnote>
  <w:footnote w:type="continuationSeparator" w:id="0">
    <w:p w:rsidR="00612D60" w:rsidRDefault="00612D60" w:rsidP="00C72D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5"/>
    <w:multiLevelType w:val="multilevel"/>
    <w:tmpl w:val="220ECF72"/>
    <w:name w:val="WW8Num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352BC8"/>
    <w:multiLevelType w:val="multilevel"/>
    <w:tmpl w:val="7912463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006D0889"/>
    <w:multiLevelType w:val="hybridMultilevel"/>
    <w:tmpl w:val="9806A2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57F7846"/>
    <w:multiLevelType w:val="hybridMultilevel"/>
    <w:tmpl w:val="290ADD6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AF0770"/>
    <w:multiLevelType w:val="hybridMultilevel"/>
    <w:tmpl w:val="88BC0F8C"/>
    <w:lvl w:ilvl="0" w:tplc="EAFC46DE">
      <w:start w:val="1"/>
      <w:numFmt w:val="decimal"/>
      <w:lvlText w:val="%1."/>
      <w:lvlJc w:val="left"/>
      <w:pPr>
        <w:ind w:left="785" w:hanging="360"/>
      </w:pPr>
      <w:rPr>
        <w:rFonts w:hint="default"/>
        <w:b/>
        <w:color w:val="auto"/>
        <w:sz w:val="24"/>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7" w15:restartNumberingAfterBreak="0">
    <w:nsid w:val="081119CD"/>
    <w:multiLevelType w:val="hybridMultilevel"/>
    <w:tmpl w:val="286C297E"/>
    <w:lvl w:ilvl="0" w:tplc="556A469E">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ADC493B"/>
    <w:multiLevelType w:val="hybridMultilevel"/>
    <w:tmpl w:val="0DD62F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BCD78BC"/>
    <w:multiLevelType w:val="hybridMultilevel"/>
    <w:tmpl w:val="0F5219EA"/>
    <w:lvl w:ilvl="0" w:tplc="846EF32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11552F2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0A7E08"/>
    <w:multiLevelType w:val="hybridMultilevel"/>
    <w:tmpl w:val="D4426F54"/>
    <w:lvl w:ilvl="0" w:tplc="557CFCAC">
      <w:start w:val="1"/>
      <w:numFmt w:val="decimal"/>
      <w:lvlText w:val="%1."/>
      <w:lvlJc w:val="left"/>
      <w:pPr>
        <w:ind w:left="720" w:hanging="360"/>
      </w:pPr>
      <w:rPr>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7165493"/>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75962DD"/>
    <w:multiLevelType w:val="hybridMultilevel"/>
    <w:tmpl w:val="1722BA0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9580B09"/>
    <w:multiLevelType w:val="hybridMultilevel"/>
    <w:tmpl w:val="A01E0F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A0D1590"/>
    <w:multiLevelType w:val="hybridMultilevel"/>
    <w:tmpl w:val="90E2A726"/>
    <w:lvl w:ilvl="0" w:tplc="0090149C">
      <w:start w:val="1"/>
      <w:numFmt w:val="decimal"/>
      <w:lvlText w:val="%1."/>
      <w:lvlJc w:val="left"/>
      <w:pPr>
        <w:ind w:left="72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ABD075E"/>
    <w:multiLevelType w:val="hybridMultilevel"/>
    <w:tmpl w:val="1EFE3E96"/>
    <w:lvl w:ilvl="0" w:tplc="1D522B0E">
      <w:start w:val="1"/>
      <w:numFmt w:val="decimal"/>
      <w:lvlText w:val="%1."/>
      <w:lvlJc w:val="left"/>
      <w:pPr>
        <w:ind w:left="1068" w:hanging="360"/>
      </w:pPr>
    </w:lvl>
    <w:lvl w:ilvl="1" w:tplc="04250019">
      <w:start w:val="1"/>
      <w:numFmt w:val="lowerLetter"/>
      <w:lvlText w:val="%2."/>
      <w:lvlJc w:val="left"/>
      <w:pPr>
        <w:ind w:left="1788" w:hanging="360"/>
      </w:pPr>
    </w:lvl>
    <w:lvl w:ilvl="2" w:tplc="0425001B">
      <w:start w:val="1"/>
      <w:numFmt w:val="lowerRoman"/>
      <w:lvlText w:val="%3."/>
      <w:lvlJc w:val="right"/>
      <w:pPr>
        <w:ind w:left="2508" w:hanging="180"/>
      </w:pPr>
    </w:lvl>
    <w:lvl w:ilvl="3" w:tplc="0425000F">
      <w:start w:val="1"/>
      <w:numFmt w:val="decimal"/>
      <w:lvlText w:val="%4."/>
      <w:lvlJc w:val="left"/>
      <w:pPr>
        <w:ind w:left="3228" w:hanging="360"/>
      </w:pPr>
    </w:lvl>
    <w:lvl w:ilvl="4" w:tplc="04250019">
      <w:start w:val="1"/>
      <w:numFmt w:val="lowerLetter"/>
      <w:lvlText w:val="%5."/>
      <w:lvlJc w:val="left"/>
      <w:pPr>
        <w:ind w:left="3948" w:hanging="360"/>
      </w:pPr>
    </w:lvl>
    <w:lvl w:ilvl="5" w:tplc="0425001B">
      <w:start w:val="1"/>
      <w:numFmt w:val="lowerRoman"/>
      <w:lvlText w:val="%6."/>
      <w:lvlJc w:val="right"/>
      <w:pPr>
        <w:ind w:left="4668" w:hanging="180"/>
      </w:pPr>
    </w:lvl>
    <w:lvl w:ilvl="6" w:tplc="0425000F">
      <w:start w:val="1"/>
      <w:numFmt w:val="decimal"/>
      <w:lvlText w:val="%7."/>
      <w:lvlJc w:val="left"/>
      <w:pPr>
        <w:ind w:left="5388" w:hanging="360"/>
      </w:pPr>
    </w:lvl>
    <w:lvl w:ilvl="7" w:tplc="04250019">
      <w:start w:val="1"/>
      <w:numFmt w:val="lowerLetter"/>
      <w:lvlText w:val="%8."/>
      <w:lvlJc w:val="left"/>
      <w:pPr>
        <w:ind w:left="6108" w:hanging="360"/>
      </w:pPr>
    </w:lvl>
    <w:lvl w:ilvl="8" w:tplc="0425001B">
      <w:start w:val="1"/>
      <w:numFmt w:val="lowerRoman"/>
      <w:lvlText w:val="%9."/>
      <w:lvlJc w:val="right"/>
      <w:pPr>
        <w:ind w:left="6828" w:hanging="180"/>
      </w:pPr>
    </w:lvl>
  </w:abstractNum>
  <w:abstractNum w:abstractNumId="17" w15:restartNumberingAfterBreak="0">
    <w:nsid w:val="23010538"/>
    <w:multiLevelType w:val="multilevel"/>
    <w:tmpl w:val="E72283B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23E6608E"/>
    <w:multiLevelType w:val="multilevel"/>
    <w:tmpl w:val="8C284F26"/>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3452D1A"/>
    <w:multiLevelType w:val="hybridMultilevel"/>
    <w:tmpl w:val="B4D289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60B0AF2"/>
    <w:multiLevelType w:val="hybridMultilevel"/>
    <w:tmpl w:val="236E98E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334707"/>
    <w:multiLevelType w:val="multilevel"/>
    <w:tmpl w:val="2AB238A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15:restartNumberingAfterBreak="0">
    <w:nsid w:val="3A7A2190"/>
    <w:multiLevelType w:val="hybridMultilevel"/>
    <w:tmpl w:val="D2FE05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E3E57D1"/>
    <w:multiLevelType w:val="hybridMultilevel"/>
    <w:tmpl w:val="FD1CD2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0546256"/>
    <w:multiLevelType w:val="multilevel"/>
    <w:tmpl w:val="CD4EA908"/>
    <w:lvl w:ilvl="0">
      <w:start w:val="1"/>
      <w:numFmt w:val="decimal"/>
      <w:lvlText w:val="%1."/>
      <w:lvlJc w:val="left"/>
      <w:pPr>
        <w:tabs>
          <w:tab w:val="num" w:pos="720"/>
        </w:tabs>
        <w:ind w:left="720" w:hanging="360"/>
      </w:pPr>
      <w:rPr>
        <w:rFonts w:cs="Times New Roman" w:hint="default"/>
        <w:b w:val="0"/>
      </w:rPr>
    </w:lvl>
    <w:lvl w:ilvl="1">
      <w:start w:val="1"/>
      <w:numFmt w:val="decimal"/>
      <w:isLgl/>
      <w:lvlText w:val="3.%2."/>
      <w:lvlJc w:val="left"/>
      <w:pPr>
        <w:tabs>
          <w:tab w:val="num" w:pos="855"/>
        </w:tabs>
        <w:ind w:left="855" w:hanging="495"/>
      </w:pPr>
      <w:rPr>
        <w:rFonts w:cs="Times New Roman" w:hint="default"/>
      </w:rPr>
    </w:lvl>
    <w:lvl w:ilvl="2">
      <w:start w:val="1"/>
      <w:numFmt w:val="decimal"/>
      <w:isLgl/>
      <w:lvlText w:val="2.3.%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5" w15:restartNumberingAfterBreak="0">
    <w:nsid w:val="5138122D"/>
    <w:multiLevelType w:val="hybridMultilevel"/>
    <w:tmpl w:val="3B3CC1F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56309A"/>
    <w:multiLevelType w:val="hybridMultilevel"/>
    <w:tmpl w:val="BC243C5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0C6B3F"/>
    <w:multiLevelType w:val="hybridMultilevel"/>
    <w:tmpl w:val="43907EF0"/>
    <w:lvl w:ilvl="0" w:tplc="77E05518">
      <w:start w:val="1"/>
      <w:numFmt w:val="decimal"/>
      <w:lvlText w:val="%1."/>
      <w:lvlJc w:val="left"/>
      <w:pPr>
        <w:tabs>
          <w:tab w:val="num" w:pos="786"/>
        </w:tabs>
        <w:ind w:left="786"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8" w15:restartNumberingAfterBreak="0">
    <w:nsid w:val="59067367"/>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BD951F9"/>
    <w:multiLevelType w:val="multilevel"/>
    <w:tmpl w:val="8D06B776"/>
    <w:lvl w:ilvl="0">
      <w:start w:val="1"/>
      <w:numFmt w:val="decimal"/>
      <w:lvlText w:val="%1."/>
      <w:lvlJc w:val="left"/>
      <w:pPr>
        <w:ind w:left="501" w:hanging="360"/>
      </w:pPr>
      <w:rPr>
        <w:rFonts w:ascii="Times New Roman" w:hAnsi="Times New Roman" w:cs="Times New Roman"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0" w15:restartNumberingAfterBreak="0">
    <w:nsid w:val="5C4808F0"/>
    <w:multiLevelType w:val="hybridMultilevel"/>
    <w:tmpl w:val="E87C9F70"/>
    <w:lvl w:ilvl="0" w:tplc="0409000F">
      <w:start w:val="1"/>
      <w:numFmt w:val="decimal"/>
      <w:lvlText w:val="%1."/>
      <w:lvlJc w:val="left"/>
      <w:pPr>
        <w:tabs>
          <w:tab w:val="num" w:pos="720"/>
        </w:tabs>
        <w:ind w:left="720" w:hanging="360"/>
      </w:pPr>
      <w:rPr>
        <w:rFonts w:hint="default"/>
      </w:rPr>
    </w:lvl>
    <w:lvl w:ilvl="1" w:tplc="0426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41E1917"/>
    <w:multiLevelType w:val="hybridMultilevel"/>
    <w:tmpl w:val="B6C41A3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5115D3"/>
    <w:multiLevelType w:val="multilevel"/>
    <w:tmpl w:val="D6AE5F04"/>
    <w:lvl w:ilvl="0">
      <w:start w:val="2"/>
      <w:numFmt w:val="decimal"/>
      <w:lvlText w:val="%1"/>
      <w:lvlJc w:val="left"/>
      <w:pPr>
        <w:ind w:left="480" w:hanging="480"/>
      </w:pPr>
      <w:rPr>
        <w:rFonts w:hint="default"/>
      </w:rPr>
    </w:lvl>
    <w:lvl w:ilvl="1">
      <w:start w:val="2"/>
      <w:numFmt w:val="decimal"/>
      <w:lvlText w:val="%1.%2"/>
      <w:lvlJc w:val="left"/>
      <w:pPr>
        <w:ind w:left="876" w:hanging="48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33" w15:restartNumberingAfterBreak="0">
    <w:nsid w:val="65E55456"/>
    <w:multiLevelType w:val="hybridMultilevel"/>
    <w:tmpl w:val="2ED865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76856EB"/>
    <w:multiLevelType w:val="hybridMultilevel"/>
    <w:tmpl w:val="B7D866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C9C5ED8"/>
    <w:multiLevelType w:val="multilevel"/>
    <w:tmpl w:val="B158E8AA"/>
    <w:lvl w:ilvl="0">
      <w:start w:val="4"/>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D482C2F"/>
    <w:multiLevelType w:val="hybridMultilevel"/>
    <w:tmpl w:val="B426BD4C"/>
    <w:lvl w:ilvl="0" w:tplc="817617B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7" w15:restartNumberingAfterBreak="0">
    <w:nsid w:val="6FF8580F"/>
    <w:multiLevelType w:val="multilevel"/>
    <w:tmpl w:val="D3227C1C"/>
    <w:lvl w:ilvl="0">
      <w:start w:val="4"/>
      <w:numFmt w:val="decimal"/>
      <w:lvlText w:val="%1."/>
      <w:lvlJc w:val="left"/>
      <w:pPr>
        <w:ind w:left="360" w:hanging="360"/>
      </w:pPr>
      <w:rPr>
        <w:rFonts w:hint="default"/>
      </w:rPr>
    </w:lvl>
    <w:lvl w:ilvl="1">
      <w:start w:val="1"/>
      <w:numFmt w:val="decimal"/>
      <w:lvlText w:val="%1.%2."/>
      <w:lvlJc w:val="left"/>
      <w:pPr>
        <w:ind w:left="607" w:hanging="360"/>
      </w:pPr>
      <w:rPr>
        <w:rFonts w:hint="default"/>
      </w:rPr>
    </w:lvl>
    <w:lvl w:ilvl="2">
      <w:start w:val="1"/>
      <w:numFmt w:val="decimal"/>
      <w:lvlText w:val="%1.%2.%3."/>
      <w:lvlJc w:val="left"/>
      <w:pPr>
        <w:ind w:left="1214" w:hanging="720"/>
      </w:pPr>
      <w:rPr>
        <w:rFonts w:hint="default"/>
      </w:rPr>
    </w:lvl>
    <w:lvl w:ilvl="3">
      <w:start w:val="1"/>
      <w:numFmt w:val="decimal"/>
      <w:lvlText w:val="%1.%2.%3.%4."/>
      <w:lvlJc w:val="left"/>
      <w:pPr>
        <w:ind w:left="1461" w:hanging="72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315" w:hanging="1080"/>
      </w:pPr>
      <w:rPr>
        <w:rFonts w:hint="default"/>
      </w:rPr>
    </w:lvl>
    <w:lvl w:ilvl="6">
      <w:start w:val="1"/>
      <w:numFmt w:val="decimal"/>
      <w:lvlText w:val="%1.%2.%3.%4.%5.%6.%7."/>
      <w:lvlJc w:val="left"/>
      <w:pPr>
        <w:ind w:left="2922" w:hanging="1440"/>
      </w:pPr>
      <w:rPr>
        <w:rFonts w:hint="default"/>
      </w:rPr>
    </w:lvl>
    <w:lvl w:ilvl="7">
      <w:start w:val="1"/>
      <w:numFmt w:val="decimal"/>
      <w:lvlText w:val="%1.%2.%3.%4.%5.%6.%7.%8."/>
      <w:lvlJc w:val="left"/>
      <w:pPr>
        <w:ind w:left="3169" w:hanging="1440"/>
      </w:pPr>
      <w:rPr>
        <w:rFonts w:hint="default"/>
      </w:rPr>
    </w:lvl>
    <w:lvl w:ilvl="8">
      <w:start w:val="1"/>
      <w:numFmt w:val="decimal"/>
      <w:lvlText w:val="%1.%2.%3.%4.%5.%6.%7.%8.%9."/>
      <w:lvlJc w:val="left"/>
      <w:pPr>
        <w:ind w:left="3776" w:hanging="1800"/>
      </w:pPr>
      <w:rPr>
        <w:rFonts w:hint="default"/>
      </w:rPr>
    </w:lvl>
  </w:abstractNum>
  <w:abstractNum w:abstractNumId="38" w15:restartNumberingAfterBreak="0">
    <w:nsid w:val="7690517A"/>
    <w:multiLevelType w:val="hybridMultilevel"/>
    <w:tmpl w:val="0E96CDE4"/>
    <w:lvl w:ilvl="0" w:tplc="43A8F290">
      <w:start w:val="3"/>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B361A7C"/>
    <w:multiLevelType w:val="hybridMultilevel"/>
    <w:tmpl w:val="5546F298"/>
    <w:lvl w:ilvl="0" w:tplc="04260001">
      <w:start w:val="1"/>
      <w:numFmt w:val="bullet"/>
      <w:lvlText w:val=""/>
      <w:lvlJc w:val="left"/>
      <w:pPr>
        <w:tabs>
          <w:tab w:val="num" w:pos="720"/>
        </w:tabs>
        <w:ind w:left="720" w:hanging="360"/>
      </w:pPr>
      <w:rPr>
        <w:rFonts w:ascii="Symbol" w:hAnsi="Symbol" w:hint="default"/>
      </w:rPr>
    </w:lvl>
    <w:lvl w:ilvl="1" w:tplc="0426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BB40D8E"/>
    <w:multiLevelType w:val="multilevel"/>
    <w:tmpl w:val="6C707676"/>
    <w:lvl w:ilvl="0">
      <w:start w:val="1"/>
      <w:numFmt w:val="decimal"/>
      <w:lvlText w:val="%1."/>
      <w:lvlJc w:val="left"/>
      <w:pPr>
        <w:ind w:left="247"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833" w:hanging="720"/>
      </w:pPr>
      <w:rPr>
        <w:rFonts w:hint="default"/>
      </w:rPr>
    </w:lvl>
    <w:lvl w:ilvl="3">
      <w:start w:val="1"/>
      <w:numFmt w:val="decimal"/>
      <w:isLgl/>
      <w:lvlText w:val="%1.%2.%3.%4."/>
      <w:lvlJc w:val="left"/>
      <w:pPr>
        <w:ind w:left="946" w:hanging="720"/>
      </w:pPr>
      <w:rPr>
        <w:rFonts w:hint="default"/>
      </w:rPr>
    </w:lvl>
    <w:lvl w:ilvl="4">
      <w:start w:val="1"/>
      <w:numFmt w:val="decimal"/>
      <w:isLgl/>
      <w:lvlText w:val="%1.%2.%3.%4.%5."/>
      <w:lvlJc w:val="left"/>
      <w:pPr>
        <w:ind w:left="1419" w:hanging="1080"/>
      </w:pPr>
      <w:rPr>
        <w:rFonts w:hint="default"/>
      </w:rPr>
    </w:lvl>
    <w:lvl w:ilvl="5">
      <w:start w:val="1"/>
      <w:numFmt w:val="decimal"/>
      <w:isLgl/>
      <w:lvlText w:val="%1.%2.%3.%4.%5.%6."/>
      <w:lvlJc w:val="left"/>
      <w:pPr>
        <w:ind w:left="1532" w:hanging="1080"/>
      </w:pPr>
      <w:rPr>
        <w:rFonts w:hint="default"/>
      </w:rPr>
    </w:lvl>
    <w:lvl w:ilvl="6">
      <w:start w:val="1"/>
      <w:numFmt w:val="decimal"/>
      <w:isLgl/>
      <w:lvlText w:val="%1.%2.%3.%4.%5.%6.%7."/>
      <w:lvlJc w:val="left"/>
      <w:pPr>
        <w:ind w:left="2005" w:hanging="1440"/>
      </w:pPr>
      <w:rPr>
        <w:rFonts w:hint="default"/>
      </w:rPr>
    </w:lvl>
    <w:lvl w:ilvl="7">
      <w:start w:val="1"/>
      <w:numFmt w:val="decimal"/>
      <w:isLgl/>
      <w:lvlText w:val="%1.%2.%3.%4.%5.%6.%7.%8."/>
      <w:lvlJc w:val="left"/>
      <w:pPr>
        <w:ind w:left="2118" w:hanging="1440"/>
      </w:pPr>
      <w:rPr>
        <w:rFonts w:hint="default"/>
      </w:rPr>
    </w:lvl>
    <w:lvl w:ilvl="8">
      <w:start w:val="1"/>
      <w:numFmt w:val="decimal"/>
      <w:isLgl/>
      <w:lvlText w:val="%1.%2.%3.%4.%5.%6.%7.%8.%9."/>
      <w:lvlJc w:val="left"/>
      <w:pPr>
        <w:ind w:left="2591" w:hanging="1800"/>
      </w:pPr>
      <w:rPr>
        <w:rFonts w:hint="default"/>
      </w:rPr>
    </w:lvl>
  </w:abstractNum>
  <w:num w:numId="1">
    <w:abstractNumId w:val="12"/>
  </w:num>
  <w:num w:numId="2">
    <w:abstractNumId w:val="15"/>
  </w:num>
  <w:num w:numId="3">
    <w:abstractNumId w:val="7"/>
  </w:num>
  <w:num w:numId="4">
    <w:abstractNumId w:val="21"/>
  </w:num>
  <w:num w:numId="5">
    <w:abstractNumId w:val="34"/>
  </w:num>
  <w:num w:numId="6">
    <w:abstractNumId w:val="4"/>
  </w:num>
  <w:num w:numId="7">
    <w:abstractNumId w:val="19"/>
  </w:num>
  <w:num w:numId="8">
    <w:abstractNumId w:val="8"/>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28"/>
  </w:num>
  <w:num w:numId="12">
    <w:abstractNumId w:val="10"/>
  </w:num>
  <w:num w:numId="13">
    <w:abstractNumId w:val="35"/>
  </w:num>
  <w:num w:numId="14">
    <w:abstractNumId w:val="38"/>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30"/>
  </w:num>
  <w:num w:numId="21">
    <w:abstractNumId w:val="13"/>
  </w:num>
  <w:num w:numId="22">
    <w:abstractNumId w:val="20"/>
  </w:num>
  <w:num w:numId="23">
    <w:abstractNumId w:val="25"/>
  </w:num>
  <w:num w:numId="24">
    <w:abstractNumId w:val="39"/>
  </w:num>
  <w:num w:numId="25">
    <w:abstractNumId w:val="5"/>
  </w:num>
  <w:num w:numId="26">
    <w:abstractNumId w:val="31"/>
  </w:num>
  <w:num w:numId="27">
    <w:abstractNumId w:val="26"/>
  </w:num>
  <w:num w:numId="28">
    <w:abstractNumId w:val="27"/>
  </w:num>
  <w:num w:numId="29">
    <w:abstractNumId w:val="6"/>
  </w:num>
  <w:num w:numId="30">
    <w:abstractNumId w:val="36"/>
  </w:num>
  <w:num w:numId="31">
    <w:abstractNumId w:val="29"/>
  </w:num>
  <w:num w:numId="32">
    <w:abstractNumId w:val="40"/>
  </w:num>
  <w:num w:numId="33">
    <w:abstractNumId w:val="14"/>
  </w:num>
  <w:num w:numId="34">
    <w:abstractNumId w:val="37"/>
  </w:num>
  <w:num w:numId="35">
    <w:abstractNumId w:val="3"/>
  </w:num>
  <w:num w:numId="36">
    <w:abstractNumId w:val="24"/>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33"/>
  </w:num>
  <w:num w:numId="40">
    <w:abstractNumId w:val="23"/>
  </w:num>
  <w:num w:numId="41">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388"/>
    <w:rsid w:val="00000A62"/>
    <w:rsid w:val="00004793"/>
    <w:rsid w:val="000047C1"/>
    <w:rsid w:val="00004E83"/>
    <w:rsid w:val="00005547"/>
    <w:rsid w:val="00005A4D"/>
    <w:rsid w:val="00006C0F"/>
    <w:rsid w:val="000075A3"/>
    <w:rsid w:val="00007C78"/>
    <w:rsid w:val="000107E4"/>
    <w:rsid w:val="00010853"/>
    <w:rsid w:val="0001176B"/>
    <w:rsid w:val="00011827"/>
    <w:rsid w:val="00012305"/>
    <w:rsid w:val="000136D7"/>
    <w:rsid w:val="00014447"/>
    <w:rsid w:val="0001456E"/>
    <w:rsid w:val="0001499C"/>
    <w:rsid w:val="00017076"/>
    <w:rsid w:val="00017C4C"/>
    <w:rsid w:val="00017FD1"/>
    <w:rsid w:val="0002385B"/>
    <w:rsid w:val="00024D5F"/>
    <w:rsid w:val="000261E6"/>
    <w:rsid w:val="000269C3"/>
    <w:rsid w:val="0003016F"/>
    <w:rsid w:val="00030C2E"/>
    <w:rsid w:val="00030C61"/>
    <w:rsid w:val="00030FD6"/>
    <w:rsid w:val="000311B7"/>
    <w:rsid w:val="00031824"/>
    <w:rsid w:val="000318CC"/>
    <w:rsid w:val="00031BC2"/>
    <w:rsid w:val="000321C4"/>
    <w:rsid w:val="00032AC4"/>
    <w:rsid w:val="00033CCA"/>
    <w:rsid w:val="00035DC4"/>
    <w:rsid w:val="000368AC"/>
    <w:rsid w:val="00036A99"/>
    <w:rsid w:val="00037047"/>
    <w:rsid w:val="000406C3"/>
    <w:rsid w:val="000410A8"/>
    <w:rsid w:val="00041C48"/>
    <w:rsid w:val="0004242E"/>
    <w:rsid w:val="00042874"/>
    <w:rsid w:val="00042F33"/>
    <w:rsid w:val="00043E4A"/>
    <w:rsid w:val="000443E5"/>
    <w:rsid w:val="000445C3"/>
    <w:rsid w:val="00044ADF"/>
    <w:rsid w:val="00046366"/>
    <w:rsid w:val="0004675A"/>
    <w:rsid w:val="0004792F"/>
    <w:rsid w:val="000479AF"/>
    <w:rsid w:val="00050398"/>
    <w:rsid w:val="000507D0"/>
    <w:rsid w:val="00050F51"/>
    <w:rsid w:val="000511AC"/>
    <w:rsid w:val="00051691"/>
    <w:rsid w:val="00051BA1"/>
    <w:rsid w:val="00054024"/>
    <w:rsid w:val="00054456"/>
    <w:rsid w:val="00055879"/>
    <w:rsid w:val="000563F0"/>
    <w:rsid w:val="000564CA"/>
    <w:rsid w:val="0005665E"/>
    <w:rsid w:val="00056864"/>
    <w:rsid w:val="00056BD1"/>
    <w:rsid w:val="00056D3B"/>
    <w:rsid w:val="00057B87"/>
    <w:rsid w:val="00057F65"/>
    <w:rsid w:val="00061072"/>
    <w:rsid w:val="000618F4"/>
    <w:rsid w:val="00062149"/>
    <w:rsid w:val="000640F7"/>
    <w:rsid w:val="00064662"/>
    <w:rsid w:val="0006613B"/>
    <w:rsid w:val="00066957"/>
    <w:rsid w:val="00066FEE"/>
    <w:rsid w:val="00067FED"/>
    <w:rsid w:val="00070086"/>
    <w:rsid w:val="00073D28"/>
    <w:rsid w:val="000754FB"/>
    <w:rsid w:val="00075F9A"/>
    <w:rsid w:val="00076766"/>
    <w:rsid w:val="000767D3"/>
    <w:rsid w:val="00077341"/>
    <w:rsid w:val="00077433"/>
    <w:rsid w:val="00077A8D"/>
    <w:rsid w:val="00080001"/>
    <w:rsid w:val="00080648"/>
    <w:rsid w:val="00080C48"/>
    <w:rsid w:val="00080E51"/>
    <w:rsid w:val="00082395"/>
    <w:rsid w:val="000840A3"/>
    <w:rsid w:val="0008460F"/>
    <w:rsid w:val="00084F8E"/>
    <w:rsid w:val="00085BC7"/>
    <w:rsid w:val="00086307"/>
    <w:rsid w:val="000864DE"/>
    <w:rsid w:val="00087515"/>
    <w:rsid w:val="000910A5"/>
    <w:rsid w:val="000919B9"/>
    <w:rsid w:val="000919D6"/>
    <w:rsid w:val="00092520"/>
    <w:rsid w:val="00094CBB"/>
    <w:rsid w:val="000952C9"/>
    <w:rsid w:val="000A0614"/>
    <w:rsid w:val="000A0A02"/>
    <w:rsid w:val="000A1DAB"/>
    <w:rsid w:val="000A25CF"/>
    <w:rsid w:val="000A27EB"/>
    <w:rsid w:val="000A29BD"/>
    <w:rsid w:val="000A3C2D"/>
    <w:rsid w:val="000A44EF"/>
    <w:rsid w:val="000A4794"/>
    <w:rsid w:val="000A6139"/>
    <w:rsid w:val="000A7357"/>
    <w:rsid w:val="000A77FE"/>
    <w:rsid w:val="000B02C6"/>
    <w:rsid w:val="000B08F2"/>
    <w:rsid w:val="000B0A22"/>
    <w:rsid w:val="000B137A"/>
    <w:rsid w:val="000B16C7"/>
    <w:rsid w:val="000B2ED1"/>
    <w:rsid w:val="000B66F6"/>
    <w:rsid w:val="000B7173"/>
    <w:rsid w:val="000C0E71"/>
    <w:rsid w:val="000C11C7"/>
    <w:rsid w:val="000C1A78"/>
    <w:rsid w:val="000C3E28"/>
    <w:rsid w:val="000C46C9"/>
    <w:rsid w:val="000C5707"/>
    <w:rsid w:val="000D0D29"/>
    <w:rsid w:val="000D0EA6"/>
    <w:rsid w:val="000D180A"/>
    <w:rsid w:val="000D3A1C"/>
    <w:rsid w:val="000D638D"/>
    <w:rsid w:val="000D74E2"/>
    <w:rsid w:val="000D7738"/>
    <w:rsid w:val="000D7F21"/>
    <w:rsid w:val="000E0167"/>
    <w:rsid w:val="000E0DC1"/>
    <w:rsid w:val="000E17A3"/>
    <w:rsid w:val="000E243A"/>
    <w:rsid w:val="000E2B61"/>
    <w:rsid w:val="000E2F28"/>
    <w:rsid w:val="000E36E3"/>
    <w:rsid w:val="000E45BE"/>
    <w:rsid w:val="000E4D92"/>
    <w:rsid w:val="000E5B1D"/>
    <w:rsid w:val="000E5CB0"/>
    <w:rsid w:val="000E6204"/>
    <w:rsid w:val="000E660F"/>
    <w:rsid w:val="000E6AA2"/>
    <w:rsid w:val="000E717D"/>
    <w:rsid w:val="000F0E47"/>
    <w:rsid w:val="000F1384"/>
    <w:rsid w:val="000F1812"/>
    <w:rsid w:val="000F1A35"/>
    <w:rsid w:val="000F2864"/>
    <w:rsid w:val="000F359A"/>
    <w:rsid w:val="000F3820"/>
    <w:rsid w:val="000F39C6"/>
    <w:rsid w:val="000F3C22"/>
    <w:rsid w:val="000F3E6A"/>
    <w:rsid w:val="000F4C7D"/>
    <w:rsid w:val="000F4E55"/>
    <w:rsid w:val="000F529D"/>
    <w:rsid w:val="000F6005"/>
    <w:rsid w:val="000F6A72"/>
    <w:rsid w:val="001007E5"/>
    <w:rsid w:val="00100831"/>
    <w:rsid w:val="00100D1D"/>
    <w:rsid w:val="00100E69"/>
    <w:rsid w:val="00102696"/>
    <w:rsid w:val="001034AE"/>
    <w:rsid w:val="00104193"/>
    <w:rsid w:val="00104C2A"/>
    <w:rsid w:val="00105E8A"/>
    <w:rsid w:val="0010675A"/>
    <w:rsid w:val="001069D4"/>
    <w:rsid w:val="001075C3"/>
    <w:rsid w:val="0010783C"/>
    <w:rsid w:val="0011043E"/>
    <w:rsid w:val="00111AA6"/>
    <w:rsid w:val="00112157"/>
    <w:rsid w:val="00112173"/>
    <w:rsid w:val="00112DB4"/>
    <w:rsid w:val="00113ADF"/>
    <w:rsid w:val="00116135"/>
    <w:rsid w:val="001162F3"/>
    <w:rsid w:val="001169EA"/>
    <w:rsid w:val="00116F66"/>
    <w:rsid w:val="001177D4"/>
    <w:rsid w:val="00117800"/>
    <w:rsid w:val="00121194"/>
    <w:rsid w:val="001218FF"/>
    <w:rsid w:val="00122F30"/>
    <w:rsid w:val="00123196"/>
    <w:rsid w:val="00125222"/>
    <w:rsid w:val="0012572A"/>
    <w:rsid w:val="00125A06"/>
    <w:rsid w:val="00126394"/>
    <w:rsid w:val="00126843"/>
    <w:rsid w:val="001272C3"/>
    <w:rsid w:val="00127D44"/>
    <w:rsid w:val="00131883"/>
    <w:rsid w:val="00131AAA"/>
    <w:rsid w:val="001320BB"/>
    <w:rsid w:val="0013319F"/>
    <w:rsid w:val="00133473"/>
    <w:rsid w:val="00133650"/>
    <w:rsid w:val="00133E09"/>
    <w:rsid w:val="00134C21"/>
    <w:rsid w:val="00136CCF"/>
    <w:rsid w:val="001407D7"/>
    <w:rsid w:val="00140891"/>
    <w:rsid w:val="0014148B"/>
    <w:rsid w:val="00141636"/>
    <w:rsid w:val="001442C8"/>
    <w:rsid w:val="001443FC"/>
    <w:rsid w:val="001458AC"/>
    <w:rsid w:val="001472AA"/>
    <w:rsid w:val="00147AE9"/>
    <w:rsid w:val="00150A16"/>
    <w:rsid w:val="00152C66"/>
    <w:rsid w:val="00152E86"/>
    <w:rsid w:val="00153B30"/>
    <w:rsid w:val="00153FE2"/>
    <w:rsid w:val="00154393"/>
    <w:rsid w:val="001544A4"/>
    <w:rsid w:val="001556F7"/>
    <w:rsid w:val="00155820"/>
    <w:rsid w:val="00155839"/>
    <w:rsid w:val="00156156"/>
    <w:rsid w:val="001566E2"/>
    <w:rsid w:val="0016024C"/>
    <w:rsid w:val="00160632"/>
    <w:rsid w:val="00160BB8"/>
    <w:rsid w:val="00161B65"/>
    <w:rsid w:val="00161C64"/>
    <w:rsid w:val="00162308"/>
    <w:rsid w:val="00162564"/>
    <w:rsid w:val="00164A87"/>
    <w:rsid w:val="0016524D"/>
    <w:rsid w:val="001653EB"/>
    <w:rsid w:val="001667BC"/>
    <w:rsid w:val="00166D71"/>
    <w:rsid w:val="00167139"/>
    <w:rsid w:val="00170493"/>
    <w:rsid w:val="00171A3B"/>
    <w:rsid w:val="00172B46"/>
    <w:rsid w:val="00174D87"/>
    <w:rsid w:val="001754D1"/>
    <w:rsid w:val="00175B2B"/>
    <w:rsid w:val="00176627"/>
    <w:rsid w:val="00177EDE"/>
    <w:rsid w:val="001807E4"/>
    <w:rsid w:val="00180CFC"/>
    <w:rsid w:val="0018193C"/>
    <w:rsid w:val="00183A9E"/>
    <w:rsid w:val="00184792"/>
    <w:rsid w:val="00184F77"/>
    <w:rsid w:val="001863DB"/>
    <w:rsid w:val="00186633"/>
    <w:rsid w:val="001866AC"/>
    <w:rsid w:val="00186D06"/>
    <w:rsid w:val="00187538"/>
    <w:rsid w:val="00190370"/>
    <w:rsid w:val="00191161"/>
    <w:rsid w:val="00191A2C"/>
    <w:rsid w:val="00191A5A"/>
    <w:rsid w:val="00191DD7"/>
    <w:rsid w:val="00192304"/>
    <w:rsid w:val="00192AF5"/>
    <w:rsid w:val="00192B5D"/>
    <w:rsid w:val="001935E1"/>
    <w:rsid w:val="0019471E"/>
    <w:rsid w:val="00195805"/>
    <w:rsid w:val="0019584A"/>
    <w:rsid w:val="00195FE5"/>
    <w:rsid w:val="00196458"/>
    <w:rsid w:val="001967DC"/>
    <w:rsid w:val="00197009"/>
    <w:rsid w:val="001975F6"/>
    <w:rsid w:val="00197718"/>
    <w:rsid w:val="00197DEF"/>
    <w:rsid w:val="001A19E2"/>
    <w:rsid w:val="001A1D8F"/>
    <w:rsid w:val="001A3055"/>
    <w:rsid w:val="001A4B05"/>
    <w:rsid w:val="001A4C49"/>
    <w:rsid w:val="001A502C"/>
    <w:rsid w:val="001A575A"/>
    <w:rsid w:val="001A6049"/>
    <w:rsid w:val="001A6115"/>
    <w:rsid w:val="001A7EB2"/>
    <w:rsid w:val="001B076D"/>
    <w:rsid w:val="001B124F"/>
    <w:rsid w:val="001B2513"/>
    <w:rsid w:val="001B2931"/>
    <w:rsid w:val="001B4397"/>
    <w:rsid w:val="001B472E"/>
    <w:rsid w:val="001B6395"/>
    <w:rsid w:val="001B6833"/>
    <w:rsid w:val="001C05AA"/>
    <w:rsid w:val="001C370F"/>
    <w:rsid w:val="001C5137"/>
    <w:rsid w:val="001C5306"/>
    <w:rsid w:val="001C54B6"/>
    <w:rsid w:val="001C5B64"/>
    <w:rsid w:val="001C5C51"/>
    <w:rsid w:val="001C6E37"/>
    <w:rsid w:val="001D1BF5"/>
    <w:rsid w:val="001D1FE3"/>
    <w:rsid w:val="001D2135"/>
    <w:rsid w:val="001D3B66"/>
    <w:rsid w:val="001D3E38"/>
    <w:rsid w:val="001D3EA7"/>
    <w:rsid w:val="001D6A14"/>
    <w:rsid w:val="001D7472"/>
    <w:rsid w:val="001E01B5"/>
    <w:rsid w:val="001E02C2"/>
    <w:rsid w:val="001E043B"/>
    <w:rsid w:val="001E0E58"/>
    <w:rsid w:val="001E1262"/>
    <w:rsid w:val="001E31A9"/>
    <w:rsid w:val="001E367C"/>
    <w:rsid w:val="001E3AD1"/>
    <w:rsid w:val="001E3FAF"/>
    <w:rsid w:val="001E4762"/>
    <w:rsid w:val="001E6252"/>
    <w:rsid w:val="001E6253"/>
    <w:rsid w:val="001E670E"/>
    <w:rsid w:val="001E6AC8"/>
    <w:rsid w:val="001E7BC3"/>
    <w:rsid w:val="001F0100"/>
    <w:rsid w:val="001F0808"/>
    <w:rsid w:val="001F0A8A"/>
    <w:rsid w:val="001F1348"/>
    <w:rsid w:val="001F1902"/>
    <w:rsid w:val="001F1F76"/>
    <w:rsid w:val="001F2154"/>
    <w:rsid w:val="001F23E3"/>
    <w:rsid w:val="001F28F8"/>
    <w:rsid w:val="001F2D95"/>
    <w:rsid w:val="001F2DF1"/>
    <w:rsid w:val="001F32B7"/>
    <w:rsid w:val="001F4112"/>
    <w:rsid w:val="001F4CA5"/>
    <w:rsid w:val="001F5711"/>
    <w:rsid w:val="001F64D7"/>
    <w:rsid w:val="001F6F2F"/>
    <w:rsid w:val="0020180F"/>
    <w:rsid w:val="00201833"/>
    <w:rsid w:val="00202FFF"/>
    <w:rsid w:val="0020462F"/>
    <w:rsid w:val="002047C4"/>
    <w:rsid w:val="00206D4C"/>
    <w:rsid w:val="00206FD8"/>
    <w:rsid w:val="0021074B"/>
    <w:rsid w:val="00210DA0"/>
    <w:rsid w:val="002120D5"/>
    <w:rsid w:val="00212BB3"/>
    <w:rsid w:val="002135CF"/>
    <w:rsid w:val="002146AF"/>
    <w:rsid w:val="00215005"/>
    <w:rsid w:val="002150BB"/>
    <w:rsid w:val="002158BD"/>
    <w:rsid w:val="00215BB1"/>
    <w:rsid w:val="00216D7D"/>
    <w:rsid w:val="00216E6A"/>
    <w:rsid w:val="00220B9D"/>
    <w:rsid w:val="00223353"/>
    <w:rsid w:val="002261C0"/>
    <w:rsid w:val="002267B3"/>
    <w:rsid w:val="00227735"/>
    <w:rsid w:val="002306E5"/>
    <w:rsid w:val="00230C35"/>
    <w:rsid w:val="0023112B"/>
    <w:rsid w:val="002324EB"/>
    <w:rsid w:val="002326CD"/>
    <w:rsid w:val="0023312A"/>
    <w:rsid w:val="00233CFF"/>
    <w:rsid w:val="00237176"/>
    <w:rsid w:val="00237CD8"/>
    <w:rsid w:val="00240F2F"/>
    <w:rsid w:val="002410DC"/>
    <w:rsid w:val="00241FC7"/>
    <w:rsid w:val="002434AA"/>
    <w:rsid w:val="00243948"/>
    <w:rsid w:val="00243E15"/>
    <w:rsid w:val="00244A9A"/>
    <w:rsid w:val="00245CED"/>
    <w:rsid w:val="00246929"/>
    <w:rsid w:val="00246AFD"/>
    <w:rsid w:val="00246CD1"/>
    <w:rsid w:val="00246FEB"/>
    <w:rsid w:val="00250145"/>
    <w:rsid w:val="0025098F"/>
    <w:rsid w:val="00250A99"/>
    <w:rsid w:val="00251A74"/>
    <w:rsid w:val="002523C7"/>
    <w:rsid w:val="002523DE"/>
    <w:rsid w:val="00253BD3"/>
    <w:rsid w:val="002549FC"/>
    <w:rsid w:val="00254A3A"/>
    <w:rsid w:val="00254EDD"/>
    <w:rsid w:val="00255C1C"/>
    <w:rsid w:val="00255E7F"/>
    <w:rsid w:val="00256305"/>
    <w:rsid w:val="00256D2F"/>
    <w:rsid w:val="00257359"/>
    <w:rsid w:val="0026224B"/>
    <w:rsid w:val="00262383"/>
    <w:rsid w:val="00263E51"/>
    <w:rsid w:val="0026401B"/>
    <w:rsid w:val="00265AA2"/>
    <w:rsid w:val="00272274"/>
    <w:rsid w:val="002748EE"/>
    <w:rsid w:val="002749FA"/>
    <w:rsid w:val="00276E03"/>
    <w:rsid w:val="00276F4C"/>
    <w:rsid w:val="00277071"/>
    <w:rsid w:val="002770D6"/>
    <w:rsid w:val="00277A14"/>
    <w:rsid w:val="00281735"/>
    <w:rsid w:val="00281AFA"/>
    <w:rsid w:val="00281F20"/>
    <w:rsid w:val="0028491B"/>
    <w:rsid w:val="00284FF2"/>
    <w:rsid w:val="00287426"/>
    <w:rsid w:val="00287668"/>
    <w:rsid w:val="00290021"/>
    <w:rsid w:val="00290444"/>
    <w:rsid w:val="002907C7"/>
    <w:rsid w:val="0029126F"/>
    <w:rsid w:val="0029129C"/>
    <w:rsid w:val="00291706"/>
    <w:rsid w:val="00293F21"/>
    <w:rsid w:val="00295D76"/>
    <w:rsid w:val="00296162"/>
    <w:rsid w:val="002A0062"/>
    <w:rsid w:val="002A0065"/>
    <w:rsid w:val="002A1130"/>
    <w:rsid w:val="002A24A1"/>
    <w:rsid w:val="002A3C30"/>
    <w:rsid w:val="002A571F"/>
    <w:rsid w:val="002A5D5C"/>
    <w:rsid w:val="002A6A7B"/>
    <w:rsid w:val="002A6BF8"/>
    <w:rsid w:val="002B023B"/>
    <w:rsid w:val="002B1BB5"/>
    <w:rsid w:val="002B1BC0"/>
    <w:rsid w:val="002B2ABE"/>
    <w:rsid w:val="002B3C8F"/>
    <w:rsid w:val="002B4060"/>
    <w:rsid w:val="002B4936"/>
    <w:rsid w:val="002B531C"/>
    <w:rsid w:val="002B5A29"/>
    <w:rsid w:val="002B6C61"/>
    <w:rsid w:val="002B7B8D"/>
    <w:rsid w:val="002C0FE0"/>
    <w:rsid w:val="002C1851"/>
    <w:rsid w:val="002C2FCA"/>
    <w:rsid w:val="002C50D6"/>
    <w:rsid w:val="002C57E4"/>
    <w:rsid w:val="002C5CC1"/>
    <w:rsid w:val="002C5DEF"/>
    <w:rsid w:val="002C674C"/>
    <w:rsid w:val="002C7AB0"/>
    <w:rsid w:val="002C7D71"/>
    <w:rsid w:val="002D0A7B"/>
    <w:rsid w:val="002D21F0"/>
    <w:rsid w:val="002D414A"/>
    <w:rsid w:val="002D474E"/>
    <w:rsid w:val="002D49EA"/>
    <w:rsid w:val="002D5626"/>
    <w:rsid w:val="002D5760"/>
    <w:rsid w:val="002D6AF7"/>
    <w:rsid w:val="002D6BF7"/>
    <w:rsid w:val="002E0321"/>
    <w:rsid w:val="002E286B"/>
    <w:rsid w:val="002E3CF6"/>
    <w:rsid w:val="002E544A"/>
    <w:rsid w:val="002E595E"/>
    <w:rsid w:val="002E5C91"/>
    <w:rsid w:val="002E5EED"/>
    <w:rsid w:val="002E79DF"/>
    <w:rsid w:val="002E7E07"/>
    <w:rsid w:val="002F0051"/>
    <w:rsid w:val="002F0643"/>
    <w:rsid w:val="002F265F"/>
    <w:rsid w:val="002F3815"/>
    <w:rsid w:val="002F4615"/>
    <w:rsid w:val="002F4A97"/>
    <w:rsid w:val="002F516E"/>
    <w:rsid w:val="002F5362"/>
    <w:rsid w:val="002F7A1A"/>
    <w:rsid w:val="002F7C30"/>
    <w:rsid w:val="00300B3A"/>
    <w:rsid w:val="003011B9"/>
    <w:rsid w:val="00301578"/>
    <w:rsid w:val="00302B86"/>
    <w:rsid w:val="00302F54"/>
    <w:rsid w:val="003034B2"/>
    <w:rsid w:val="0030381A"/>
    <w:rsid w:val="003039E9"/>
    <w:rsid w:val="003044D5"/>
    <w:rsid w:val="00304773"/>
    <w:rsid w:val="00305563"/>
    <w:rsid w:val="00305DE7"/>
    <w:rsid w:val="0030644C"/>
    <w:rsid w:val="00306B92"/>
    <w:rsid w:val="00306DEC"/>
    <w:rsid w:val="003104D1"/>
    <w:rsid w:val="00310B84"/>
    <w:rsid w:val="00311EE0"/>
    <w:rsid w:val="00312429"/>
    <w:rsid w:val="003126E5"/>
    <w:rsid w:val="003127C5"/>
    <w:rsid w:val="00312BB9"/>
    <w:rsid w:val="00313CB7"/>
    <w:rsid w:val="00314407"/>
    <w:rsid w:val="00315EF3"/>
    <w:rsid w:val="00316532"/>
    <w:rsid w:val="0031687B"/>
    <w:rsid w:val="00316896"/>
    <w:rsid w:val="00316B18"/>
    <w:rsid w:val="00317680"/>
    <w:rsid w:val="0032543E"/>
    <w:rsid w:val="00325A53"/>
    <w:rsid w:val="00325D99"/>
    <w:rsid w:val="0032658B"/>
    <w:rsid w:val="003266DC"/>
    <w:rsid w:val="003271E7"/>
    <w:rsid w:val="003272DC"/>
    <w:rsid w:val="00330530"/>
    <w:rsid w:val="0033207A"/>
    <w:rsid w:val="003326C1"/>
    <w:rsid w:val="00333608"/>
    <w:rsid w:val="00333A33"/>
    <w:rsid w:val="003340E8"/>
    <w:rsid w:val="00334EEE"/>
    <w:rsid w:val="003358D3"/>
    <w:rsid w:val="003362F0"/>
    <w:rsid w:val="00336A68"/>
    <w:rsid w:val="0033790B"/>
    <w:rsid w:val="00341EE7"/>
    <w:rsid w:val="00342169"/>
    <w:rsid w:val="00342C47"/>
    <w:rsid w:val="0034389F"/>
    <w:rsid w:val="00343F6E"/>
    <w:rsid w:val="0034471B"/>
    <w:rsid w:val="003462B0"/>
    <w:rsid w:val="00346FA1"/>
    <w:rsid w:val="00347840"/>
    <w:rsid w:val="00350232"/>
    <w:rsid w:val="0035047B"/>
    <w:rsid w:val="0035065B"/>
    <w:rsid w:val="00350DEF"/>
    <w:rsid w:val="00351B6B"/>
    <w:rsid w:val="00352C4E"/>
    <w:rsid w:val="0035311B"/>
    <w:rsid w:val="003536F7"/>
    <w:rsid w:val="00353872"/>
    <w:rsid w:val="00354347"/>
    <w:rsid w:val="003549A9"/>
    <w:rsid w:val="00356BBB"/>
    <w:rsid w:val="00357986"/>
    <w:rsid w:val="00360FC9"/>
    <w:rsid w:val="00361CB4"/>
    <w:rsid w:val="0036254B"/>
    <w:rsid w:val="0036271F"/>
    <w:rsid w:val="003640BE"/>
    <w:rsid w:val="00364C2D"/>
    <w:rsid w:val="00367DD5"/>
    <w:rsid w:val="00370278"/>
    <w:rsid w:val="003702B4"/>
    <w:rsid w:val="00370861"/>
    <w:rsid w:val="003713C6"/>
    <w:rsid w:val="003714B7"/>
    <w:rsid w:val="003714BA"/>
    <w:rsid w:val="00372002"/>
    <w:rsid w:val="00372654"/>
    <w:rsid w:val="00372806"/>
    <w:rsid w:val="003732D7"/>
    <w:rsid w:val="003745A0"/>
    <w:rsid w:val="00375E81"/>
    <w:rsid w:val="00375F34"/>
    <w:rsid w:val="00376371"/>
    <w:rsid w:val="0038249B"/>
    <w:rsid w:val="00382CB5"/>
    <w:rsid w:val="00382D6C"/>
    <w:rsid w:val="00382DC6"/>
    <w:rsid w:val="0038416C"/>
    <w:rsid w:val="00384AC2"/>
    <w:rsid w:val="00384B38"/>
    <w:rsid w:val="00386A85"/>
    <w:rsid w:val="003875DF"/>
    <w:rsid w:val="00390186"/>
    <w:rsid w:val="00390BAF"/>
    <w:rsid w:val="00391337"/>
    <w:rsid w:val="00392F6E"/>
    <w:rsid w:val="00393556"/>
    <w:rsid w:val="003950C8"/>
    <w:rsid w:val="00395E61"/>
    <w:rsid w:val="00397905"/>
    <w:rsid w:val="003A0D04"/>
    <w:rsid w:val="003A0E84"/>
    <w:rsid w:val="003A0FB8"/>
    <w:rsid w:val="003A1ECB"/>
    <w:rsid w:val="003A371D"/>
    <w:rsid w:val="003A4B89"/>
    <w:rsid w:val="003A4C00"/>
    <w:rsid w:val="003A538A"/>
    <w:rsid w:val="003A58BB"/>
    <w:rsid w:val="003A717D"/>
    <w:rsid w:val="003A732C"/>
    <w:rsid w:val="003A7F0A"/>
    <w:rsid w:val="003B1777"/>
    <w:rsid w:val="003B2A1D"/>
    <w:rsid w:val="003B7707"/>
    <w:rsid w:val="003B7E36"/>
    <w:rsid w:val="003C01D8"/>
    <w:rsid w:val="003C0293"/>
    <w:rsid w:val="003C1EDB"/>
    <w:rsid w:val="003C2164"/>
    <w:rsid w:val="003C2D65"/>
    <w:rsid w:val="003C2F0E"/>
    <w:rsid w:val="003C53ED"/>
    <w:rsid w:val="003C55F5"/>
    <w:rsid w:val="003C62C4"/>
    <w:rsid w:val="003C63D2"/>
    <w:rsid w:val="003C6E8A"/>
    <w:rsid w:val="003C720E"/>
    <w:rsid w:val="003D0001"/>
    <w:rsid w:val="003D06ED"/>
    <w:rsid w:val="003D0DDB"/>
    <w:rsid w:val="003D12CC"/>
    <w:rsid w:val="003D2232"/>
    <w:rsid w:val="003D2C1A"/>
    <w:rsid w:val="003D3C8D"/>
    <w:rsid w:val="003D408D"/>
    <w:rsid w:val="003D478A"/>
    <w:rsid w:val="003D5144"/>
    <w:rsid w:val="003D537D"/>
    <w:rsid w:val="003D6B57"/>
    <w:rsid w:val="003D6C5E"/>
    <w:rsid w:val="003D7C22"/>
    <w:rsid w:val="003D7C70"/>
    <w:rsid w:val="003D7E61"/>
    <w:rsid w:val="003E10BD"/>
    <w:rsid w:val="003E10DC"/>
    <w:rsid w:val="003E20F4"/>
    <w:rsid w:val="003E2211"/>
    <w:rsid w:val="003E2BA5"/>
    <w:rsid w:val="003E3039"/>
    <w:rsid w:val="003E44EC"/>
    <w:rsid w:val="003E5039"/>
    <w:rsid w:val="003E59CC"/>
    <w:rsid w:val="003E5BC5"/>
    <w:rsid w:val="003E61E5"/>
    <w:rsid w:val="003E63D1"/>
    <w:rsid w:val="003E6571"/>
    <w:rsid w:val="003E66C9"/>
    <w:rsid w:val="003E6DCA"/>
    <w:rsid w:val="003E6EC1"/>
    <w:rsid w:val="003E6F9B"/>
    <w:rsid w:val="003E7258"/>
    <w:rsid w:val="003E72A3"/>
    <w:rsid w:val="003E797A"/>
    <w:rsid w:val="003E7F26"/>
    <w:rsid w:val="003F08F3"/>
    <w:rsid w:val="003F0B18"/>
    <w:rsid w:val="003F0D5F"/>
    <w:rsid w:val="003F293D"/>
    <w:rsid w:val="003F29DF"/>
    <w:rsid w:val="003F2A8E"/>
    <w:rsid w:val="003F3D93"/>
    <w:rsid w:val="003F4221"/>
    <w:rsid w:val="003F5662"/>
    <w:rsid w:val="003F5C8B"/>
    <w:rsid w:val="003F7364"/>
    <w:rsid w:val="004012CE"/>
    <w:rsid w:val="004016C1"/>
    <w:rsid w:val="0040316D"/>
    <w:rsid w:val="004036A0"/>
    <w:rsid w:val="00403B50"/>
    <w:rsid w:val="004047AB"/>
    <w:rsid w:val="00404CC1"/>
    <w:rsid w:val="00404D41"/>
    <w:rsid w:val="00405D4F"/>
    <w:rsid w:val="00406AE4"/>
    <w:rsid w:val="00406B60"/>
    <w:rsid w:val="00407F4B"/>
    <w:rsid w:val="00410536"/>
    <w:rsid w:val="00410B91"/>
    <w:rsid w:val="004110DA"/>
    <w:rsid w:val="00411281"/>
    <w:rsid w:val="00411FA4"/>
    <w:rsid w:val="0041202B"/>
    <w:rsid w:val="0041359B"/>
    <w:rsid w:val="00413E0C"/>
    <w:rsid w:val="00415AC9"/>
    <w:rsid w:val="004166AE"/>
    <w:rsid w:val="00416FAF"/>
    <w:rsid w:val="004204AB"/>
    <w:rsid w:val="00420B8E"/>
    <w:rsid w:val="00421776"/>
    <w:rsid w:val="00422198"/>
    <w:rsid w:val="00422723"/>
    <w:rsid w:val="00422E1E"/>
    <w:rsid w:val="00423120"/>
    <w:rsid w:val="00423295"/>
    <w:rsid w:val="00423AFA"/>
    <w:rsid w:val="004249AB"/>
    <w:rsid w:val="00425022"/>
    <w:rsid w:val="0042626F"/>
    <w:rsid w:val="00426E20"/>
    <w:rsid w:val="0043045E"/>
    <w:rsid w:val="00431451"/>
    <w:rsid w:val="0043424F"/>
    <w:rsid w:val="0043529A"/>
    <w:rsid w:val="00435972"/>
    <w:rsid w:val="00435A71"/>
    <w:rsid w:val="004362DB"/>
    <w:rsid w:val="00436B57"/>
    <w:rsid w:val="00436C91"/>
    <w:rsid w:val="00437E1F"/>
    <w:rsid w:val="00440455"/>
    <w:rsid w:val="00442465"/>
    <w:rsid w:val="004448DA"/>
    <w:rsid w:val="004468FE"/>
    <w:rsid w:val="00446C2D"/>
    <w:rsid w:val="004506EB"/>
    <w:rsid w:val="0045249B"/>
    <w:rsid w:val="0045268C"/>
    <w:rsid w:val="0045304A"/>
    <w:rsid w:val="00453BFF"/>
    <w:rsid w:val="00454035"/>
    <w:rsid w:val="004545FD"/>
    <w:rsid w:val="00454799"/>
    <w:rsid w:val="00455307"/>
    <w:rsid w:val="00455548"/>
    <w:rsid w:val="00455A8E"/>
    <w:rsid w:val="00455DC8"/>
    <w:rsid w:val="00455E9F"/>
    <w:rsid w:val="0045617C"/>
    <w:rsid w:val="00456355"/>
    <w:rsid w:val="00457E76"/>
    <w:rsid w:val="004606E0"/>
    <w:rsid w:val="0046086F"/>
    <w:rsid w:val="004610DD"/>
    <w:rsid w:val="00461362"/>
    <w:rsid w:val="00463000"/>
    <w:rsid w:val="00464217"/>
    <w:rsid w:val="00465AF2"/>
    <w:rsid w:val="00466065"/>
    <w:rsid w:val="00466250"/>
    <w:rsid w:val="00467444"/>
    <w:rsid w:val="004702DA"/>
    <w:rsid w:val="004702E4"/>
    <w:rsid w:val="00470A72"/>
    <w:rsid w:val="0047100A"/>
    <w:rsid w:val="00473157"/>
    <w:rsid w:val="00474141"/>
    <w:rsid w:val="00474EFC"/>
    <w:rsid w:val="00475071"/>
    <w:rsid w:val="00476449"/>
    <w:rsid w:val="00477323"/>
    <w:rsid w:val="00480665"/>
    <w:rsid w:val="00480A56"/>
    <w:rsid w:val="00480E73"/>
    <w:rsid w:val="00481849"/>
    <w:rsid w:val="004822E9"/>
    <w:rsid w:val="004823DC"/>
    <w:rsid w:val="00482439"/>
    <w:rsid w:val="00484378"/>
    <w:rsid w:val="0048443B"/>
    <w:rsid w:val="00484590"/>
    <w:rsid w:val="004854DF"/>
    <w:rsid w:val="0048561C"/>
    <w:rsid w:val="00486AFB"/>
    <w:rsid w:val="00487136"/>
    <w:rsid w:val="004872D0"/>
    <w:rsid w:val="00487752"/>
    <w:rsid w:val="0049011A"/>
    <w:rsid w:val="004929A5"/>
    <w:rsid w:val="00492FAD"/>
    <w:rsid w:val="00493486"/>
    <w:rsid w:val="00494D61"/>
    <w:rsid w:val="00496035"/>
    <w:rsid w:val="004963B6"/>
    <w:rsid w:val="004966D8"/>
    <w:rsid w:val="00496965"/>
    <w:rsid w:val="00496A35"/>
    <w:rsid w:val="00496FEE"/>
    <w:rsid w:val="00497565"/>
    <w:rsid w:val="004A0530"/>
    <w:rsid w:val="004A3450"/>
    <w:rsid w:val="004A3543"/>
    <w:rsid w:val="004A485F"/>
    <w:rsid w:val="004A51F5"/>
    <w:rsid w:val="004A5767"/>
    <w:rsid w:val="004A5D04"/>
    <w:rsid w:val="004A609C"/>
    <w:rsid w:val="004A63DB"/>
    <w:rsid w:val="004A6DDA"/>
    <w:rsid w:val="004A6E2E"/>
    <w:rsid w:val="004A773F"/>
    <w:rsid w:val="004A7C03"/>
    <w:rsid w:val="004B0A1A"/>
    <w:rsid w:val="004B22E8"/>
    <w:rsid w:val="004B23AB"/>
    <w:rsid w:val="004B29A4"/>
    <w:rsid w:val="004B3730"/>
    <w:rsid w:val="004B60BE"/>
    <w:rsid w:val="004C0756"/>
    <w:rsid w:val="004C1700"/>
    <w:rsid w:val="004C17CB"/>
    <w:rsid w:val="004C1C61"/>
    <w:rsid w:val="004C2EBC"/>
    <w:rsid w:val="004C2FF0"/>
    <w:rsid w:val="004C453D"/>
    <w:rsid w:val="004C47A7"/>
    <w:rsid w:val="004C5F7F"/>
    <w:rsid w:val="004D08FE"/>
    <w:rsid w:val="004D10A3"/>
    <w:rsid w:val="004D22B1"/>
    <w:rsid w:val="004D37F1"/>
    <w:rsid w:val="004D3863"/>
    <w:rsid w:val="004D3A44"/>
    <w:rsid w:val="004D3A4F"/>
    <w:rsid w:val="004D3BE2"/>
    <w:rsid w:val="004D455A"/>
    <w:rsid w:val="004D4C1B"/>
    <w:rsid w:val="004D55DC"/>
    <w:rsid w:val="004D60C2"/>
    <w:rsid w:val="004D646B"/>
    <w:rsid w:val="004D68F2"/>
    <w:rsid w:val="004D70BB"/>
    <w:rsid w:val="004D765D"/>
    <w:rsid w:val="004D796F"/>
    <w:rsid w:val="004D79F1"/>
    <w:rsid w:val="004D7B3F"/>
    <w:rsid w:val="004D7C25"/>
    <w:rsid w:val="004D7CC3"/>
    <w:rsid w:val="004E041D"/>
    <w:rsid w:val="004E07B1"/>
    <w:rsid w:val="004E0FE9"/>
    <w:rsid w:val="004E189C"/>
    <w:rsid w:val="004E19EC"/>
    <w:rsid w:val="004E1BA2"/>
    <w:rsid w:val="004E2413"/>
    <w:rsid w:val="004E2F8E"/>
    <w:rsid w:val="004E3620"/>
    <w:rsid w:val="004E5981"/>
    <w:rsid w:val="004E7DDD"/>
    <w:rsid w:val="004F1FCA"/>
    <w:rsid w:val="004F216E"/>
    <w:rsid w:val="004F2E9E"/>
    <w:rsid w:val="004F4062"/>
    <w:rsid w:val="004F523B"/>
    <w:rsid w:val="004F53B8"/>
    <w:rsid w:val="00500996"/>
    <w:rsid w:val="00501A5D"/>
    <w:rsid w:val="00501B0F"/>
    <w:rsid w:val="005033FD"/>
    <w:rsid w:val="005034E7"/>
    <w:rsid w:val="00503665"/>
    <w:rsid w:val="00503C39"/>
    <w:rsid w:val="00504065"/>
    <w:rsid w:val="00505A75"/>
    <w:rsid w:val="005061EA"/>
    <w:rsid w:val="00506281"/>
    <w:rsid w:val="005063DF"/>
    <w:rsid w:val="00507EC3"/>
    <w:rsid w:val="00511836"/>
    <w:rsid w:val="00511D2D"/>
    <w:rsid w:val="00512141"/>
    <w:rsid w:val="00512384"/>
    <w:rsid w:val="00513318"/>
    <w:rsid w:val="00513B72"/>
    <w:rsid w:val="00514A8D"/>
    <w:rsid w:val="00515525"/>
    <w:rsid w:val="00515663"/>
    <w:rsid w:val="00515C89"/>
    <w:rsid w:val="00516B4C"/>
    <w:rsid w:val="00516E76"/>
    <w:rsid w:val="005204B3"/>
    <w:rsid w:val="00520981"/>
    <w:rsid w:val="00520F7C"/>
    <w:rsid w:val="00521777"/>
    <w:rsid w:val="00521FD2"/>
    <w:rsid w:val="00522293"/>
    <w:rsid w:val="005244D2"/>
    <w:rsid w:val="00524538"/>
    <w:rsid w:val="00526679"/>
    <w:rsid w:val="005266A0"/>
    <w:rsid w:val="0052695D"/>
    <w:rsid w:val="005275AF"/>
    <w:rsid w:val="005300B4"/>
    <w:rsid w:val="00530537"/>
    <w:rsid w:val="005314CB"/>
    <w:rsid w:val="005315F3"/>
    <w:rsid w:val="00532312"/>
    <w:rsid w:val="00532361"/>
    <w:rsid w:val="00532BA6"/>
    <w:rsid w:val="00533728"/>
    <w:rsid w:val="00533749"/>
    <w:rsid w:val="00533ADF"/>
    <w:rsid w:val="00534E71"/>
    <w:rsid w:val="00536E2B"/>
    <w:rsid w:val="005371FB"/>
    <w:rsid w:val="0054038B"/>
    <w:rsid w:val="00540CBE"/>
    <w:rsid w:val="0054250F"/>
    <w:rsid w:val="005435C5"/>
    <w:rsid w:val="00544018"/>
    <w:rsid w:val="00544B3F"/>
    <w:rsid w:val="00544E25"/>
    <w:rsid w:val="005450BE"/>
    <w:rsid w:val="00545E90"/>
    <w:rsid w:val="00546078"/>
    <w:rsid w:val="0054645C"/>
    <w:rsid w:val="005468D8"/>
    <w:rsid w:val="005470A1"/>
    <w:rsid w:val="00550A04"/>
    <w:rsid w:val="00550E3A"/>
    <w:rsid w:val="005529EF"/>
    <w:rsid w:val="00552D69"/>
    <w:rsid w:val="00553F40"/>
    <w:rsid w:val="00554D1C"/>
    <w:rsid w:val="00555D71"/>
    <w:rsid w:val="00556115"/>
    <w:rsid w:val="00560723"/>
    <w:rsid w:val="0056196C"/>
    <w:rsid w:val="005620B2"/>
    <w:rsid w:val="00562DE0"/>
    <w:rsid w:val="005630DD"/>
    <w:rsid w:val="00563566"/>
    <w:rsid w:val="00564D53"/>
    <w:rsid w:val="005650FF"/>
    <w:rsid w:val="005651C2"/>
    <w:rsid w:val="00566047"/>
    <w:rsid w:val="00566882"/>
    <w:rsid w:val="00567266"/>
    <w:rsid w:val="0057071C"/>
    <w:rsid w:val="00570750"/>
    <w:rsid w:val="00571AD4"/>
    <w:rsid w:val="00573419"/>
    <w:rsid w:val="00573FC9"/>
    <w:rsid w:val="0057513D"/>
    <w:rsid w:val="005758C0"/>
    <w:rsid w:val="005762F3"/>
    <w:rsid w:val="00576836"/>
    <w:rsid w:val="00577DDA"/>
    <w:rsid w:val="0058018B"/>
    <w:rsid w:val="00580B90"/>
    <w:rsid w:val="0058539D"/>
    <w:rsid w:val="00585418"/>
    <w:rsid w:val="00585F99"/>
    <w:rsid w:val="0058612D"/>
    <w:rsid w:val="005877FF"/>
    <w:rsid w:val="005904DF"/>
    <w:rsid w:val="00590B36"/>
    <w:rsid w:val="00593339"/>
    <w:rsid w:val="00593967"/>
    <w:rsid w:val="00594CE9"/>
    <w:rsid w:val="00596345"/>
    <w:rsid w:val="0059759B"/>
    <w:rsid w:val="00597E32"/>
    <w:rsid w:val="00597ED9"/>
    <w:rsid w:val="005A0865"/>
    <w:rsid w:val="005A256D"/>
    <w:rsid w:val="005A2B80"/>
    <w:rsid w:val="005A341C"/>
    <w:rsid w:val="005A3433"/>
    <w:rsid w:val="005A378E"/>
    <w:rsid w:val="005A417B"/>
    <w:rsid w:val="005A4F66"/>
    <w:rsid w:val="005A52BC"/>
    <w:rsid w:val="005A5451"/>
    <w:rsid w:val="005A60A5"/>
    <w:rsid w:val="005A610E"/>
    <w:rsid w:val="005A6555"/>
    <w:rsid w:val="005A659C"/>
    <w:rsid w:val="005A6657"/>
    <w:rsid w:val="005B1C2C"/>
    <w:rsid w:val="005B1ECD"/>
    <w:rsid w:val="005B1FBB"/>
    <w:rsid w:val="005B2B71"/>
    <w:rsid w:val="005B2F75"/>
    <w:rsid w:val="005B3CCB"/>
    <w:rsid w:val="005B4603"/>
    <w:rsid w:val="005B465B"/>
    <w:rsid w:val="005B5E5C"/>
    <w:rsid w:val="005B60A8"/>
    <w:rsid w:val="005B6230"/>
    <w:rsid w:val="005B636D"/>
    <w:rsid w:val="005B63CF"/>
    <w:rsid w:val="005B6779"/>
    <w:rsid w:val="005B6FAC"/>
    <w:rsid w:val="005C08AD"/>
    <w:rsid w:val="005C0997"/>
    <w:rsid w:val="005C22E9"/>
    <w:rsid w:val="005C38A0"/>
    <w:rsid w:val="005C3E43"/>
    <w:rsid w:val="005C3EE2"/>
    <w:rsid w:val="005C48D7"/>
    <w:rsid w:val="005C656D"/>
    <w:rsid w:val="005C6BF2"/>
    <w:rsid w:val="005C7593"/>
    <w:rsid w:val="005C7FE3"/>
    <w:rsid w:val="005D0774"/>
    <w:rsid w:val="005D0781"/>
    <w:rsid w:val="005D110A"/>
    <w:rsid w:val="005D14F0"/>
    <w:rsid w:val="005D1C8C"/>
    <w:rsid w:val="005D1CF3"/>
    <w:rsid w:val="005D3318"/>
    <w:rsid w:val="005D4BE8"/>
    <w:rsid w:val="005D525D"/>
    <w:rsid w:val="005D57D7"/>
    <w:rsid w:val="005D5F2A"/>
    <w:rsid w:val="005D64B6"/>
    <w:rsid w:val="005D6EAD"/>
    <w:rsid w:val="005D6ED8"/>
    <w:rsid w:val="005D7497"/>
    <w:rsid w:val="005E0CD2"/>
    <w:rsid w:val="005E0D34"/>
    <w:rsid w:val="005E2F0E"/>
    <w:rsid w:val="005E3794"/>
    <w:rsid w:val="005E3908"/>
    <w:rsid w:val="005E3CD5"/>
    <w:rsid w:val="005E3F81"/>
    <w:rsid w:val="005E4CCE"/>
    <w:rsid w:val="005E4E21"/>
    <w:rsid w:val="005E5478"/>
    <w:rsid w:val="005E57C6"/>
    <w:rsid w:val="005F047C"/>
    <w:rsid w:val="005F17AF"/>
    <w:rsid w:val="005F22FB"/>
    <w:rsid w:val="005F288D"/>
    <w:rsid w:val="005F2E50"/>
    <w:rsid w:val="005F34BE"/>
    <w:rsid w:val="005F3610"/>
    <w:rsid w:val="005F3D0F"/>
    <w:rsid w:val="005F516C"/>
    <w:rsid w:val="005F5463"/>
    <w:rsid w:val="005F5F88"/>
    <w:rsid w:val="005F6A22"/>
    <w:rsid w:val="006000B3"/>
    <w:rsid w:val="006002DF"/>
    <w:rsid w:val="006007EB"/>
    <w:rsid w:val="00600B4E"/>
    <w:rsid w:val="00601265"/>
    <w:rsid w:val="006025F5"/>
    <w:rsid w:val="006028A1"/>
    <w:rsid w:val="00602DFB"/>
    <w:rsid w:val="00603297"/>
    <w:rsid w:val="006033E9"/>
    <w:rsid w:val="00603FDE"/>
    <w:rsid w:val="00605F4E"/>
    <w:rsid w:val="00606970"/>
    <w:rsid w:val="00606A75"/>
    <w:rsid w:val="006071FA"/>
    <w:rsid w:val="00610DBE"/>
    <w:rsid w:val="006112EC"/>
    <w:rsid w:val="00612D60"/>
    <w:rsid w:val="00613981"/>
    <w:rsid w:val="0061558F"/>
    <w:rsid w:val="006165F2"/>
    <w:rsid w:val="006168CC"/>
    <w:rsid w:val="00616EE8"/>
    <w:rsid w:val="006174AB"/>
    <w:rsid w:val="0061750B"/>
    <w:rsid w:val="00617A95"/>
    <w:rsid w:val="00620422"/>
    <w:rsid w:val="006212F3"/>
    <w:rsid w:val="00621448"/>
    <w:rsid w:val="00623417"/>
    <w:rsid w:val="00624B89"/>
    <w:rsid w:val="00625E4D"/>
    <w:rsid w:val="006272C5"/>
    <w:rsid w:val="006276E6"/>
    <w:rsid w:val="006303AE"/>
    <w:rsid w:val="00630867"/>
    <w:rsid w:val="00630BB2"/>
    <w:rsid w:val="00631E5A"/>
    <w:rsid w:val="00631FEC"/>
    <w:rsid w:val="0063378A"/>
    <w:rsid w:val="00634FBD"/>
    <w:rsid w:val="00635218"/>
    <w:rsid w:val="00636BD8"/>
    <w:rsid w:val="00636D93"/>
    <w:rsid w:val="00640E0A"/>
    <w:rsid w:val="00641A0E"/>
    <w:rsid w:val="0064290B"/>
    <w:rsid w:val="00642BEB"/>
    <w:rsid w:val="00642DCD"/>
    <w:rsid w:val="00646223"/>
    <w:rsid w:val="006463C3"/>
    <w:rsid w:val="006467D8"/>
    <w:rsid w:val="00646A4E"/>
    <w:rsid w:val="00646D53"/>
    <w:rsid w:val="006478E4"/>
    <w:rsid w:val="00647B44"/>
    <w:rsid w:val="00647C15"/>
    <w:rsid w:val="00650FC4"/>
    <w:rsid w:val="006532EA"/>
    <w:rsid w:val="00656304"/>
    <w:rsid w:val="00657350"/>
    <w:rsid w:val="006579BB"/>
    <w:rsid w:val="00660BAE"/>
    <w:rsid w:val="00661863"/>
    <w:rsid w:val="00662B96"/>
    <w:rsid w:val="00665280"/>
    <w:rsid w:val="006662EE"/>
    <w:rsid w:val="00666995"/>
    <w:rsid w:val="00667094"/>
    <w:rsid w:val="006700FD"/>
    <w:rsid w:val="006742DC"/>
    <w:rsid w:val="00674E4A"/>
    <w:rsid w:val="00675985"/>
    <w:rsid w:val="00677290"/>
    <w:rsid w:val="006806BD"/>
    <w:rsid w:val="00680A3E"/>
    <w:rsid w:val="00681385"/>
    <w:rsid w:val="00681F4B"/>
    <w:rsid w:val="00682051"/>
    <w:rsid w:val="006824F6"/>
    <w:rsid w:val="00682709"/>
    <w:rsid w:val="0068285B"/>
    <w:rsid w:val="00683E5D"/>
    <w:rsid w:val="00684C92"/>
    <w:rsid w:val="00684D9E"/>
    <w:rsid w:val="0069032F"/>
    <w:rsid w:val="00691CC1"/>
    <w:rsid w:val="00693155"/>
    <w:rsid w:val="00694541"/>
    <w:rsid w:val="006951C9"/>
    <w:rsid w:val="006963EB"/>
    <w:rsid w:val="00696644"/>
    <w:rsid w:val="00697148"/>
    <w:rsid w:val="006A2388"/>
    <w:rsid w:val="006A2C12"/>
    <w:rsid w:val="006A3095"/>
    <w:rsid w:val="006A459B"/>
    <w:rsid w:val="006A6DA5"/>
    <w:rsid w:val="006B11E7"/>
    <w:rsid w:val="006B1410"/>
    <w:rsid w:val="006B2893"/>
    <w:rsid w:val="006B2906"/>
    <w:rsid w:val="006B2A7B"/>
    <w:rsid w:val="006B3C11"/>
    <w:rsid w:val="006B4D51"/>
    <w:rsid w:val="006B6F93"/>
    <w:rsid w:val="006B72B9"/>
    <w:rsid w:val="006B787B"/>
    <w:rsid w:val="006B7FFD"/>
    <w:rsid w:val="006C42AE"/>
    <w:rsid w:val="006C5629"/>
    <w:rsid w:val="006C56A1"/>
    <w:rsid w:val="006D08F8"/>
    <w:rsid w:val="006D2888"/>
    <w:rsid w:val="006D311A"/>
    <w:rsid w:val="006D55E0"/>
    <w:rsid w:val="006D70C2"/>
    <w:rsid w:val="006D7990"/>
    <w:rsid w:val="006E2428"/>
    <w:rsid w:val="006E270D"/>
    <w:rsid w:val="006E327B"/>
    <w:rsid w:val="006E36A8"/>
    <w:rsid w:val="006E3C6F"/>
    <w:rsid w:val="006E5449"/>
    <w:rsid w:val="006E7176"/>
    <w:rsid w:val="006E74B9"/>
    <w:rsid w:val="006F27D6"/>
    <w:rsid w:val="006F2DC9"/>
    <w:rsid w:val="006F3C34"/>
    <w:rsid w:val="006F5C38"/>
    <w:rsid w:val="006F606D"/>
    <w:rsid w:val="006F75A2"/>
    <w:rsid w:val="006F7D73"/>
    <w:rsid w:val="00700033"/>
    <w:rsid w:val="00700AF2"/>
    <w:rsid w:val="0070125C"/>
    <w:rsid w:val="00701A51"/>
    <w:rsid w:val="00701B83"/>
    <w:rsid w:val="00702542"/>
    <w:rsid w:val="00702BD8"/>
    <w:rsid w:val="0070358E"/>
    <w:rsid w:val="0070421D"/>
    <w:rsid w:val="0070489C"/>
    <w:rsid w:val="00704A30"/>
    <w:rsid w:val="00705321"/>
    <w:rsid w:val="00711068"/>
    <w:rsid w:val="007117F5"/>
    <w:rsid w:val="00713167"/>
    <w:rsid w:val="007132A0"/>
    <w:rsid w:val="00713385"/>
    <w:rsid w:val="007140BC"/>
    <w:rsid w:val="00715897"/>
    <w:rsid w:val="00716096"/>
    <w:rsid w:val="00716439"/>
    <w:rsid w:val="0071755A"/>
    <w:rsid w:val="00720D47"/>
    <w:rsid w:val="007214D6"/>
    <w:rsid w:val="007217F6"/>
    <w:rsid w:val="00725170"/>
    <w:rsid w:val="007265F9"/>
    <w:rsid w:val="00726E2E"/>
    <w:rsid w:val="00730615"/>
    <w:rsid w:val="007310C4"/>
    <w:rsid w:val="00732FC8"/>
    <w:rsid w:val="00733D04"/>
    <w:rsid w:val="00733D27"/>
    <w:rsid w:val="0073512C"/>
    <w:rsid w:val="0073552A"/>
    <w:rsid w:val="00735E35"/>
    <w:rsid w:val="0073646C"/>
    <w:rsid w:val="00737F32"/>
    <w:rsid w:val="00737F41"/>
    <w:rsid w:val="00740050"/>
    <w:rsid w:val="00741FD5"/>
    <w:rsid w:val="00743A70"/>
    <w:rsid w:val="007440E5"/>
    <w:rsid w:val="00744171"/>
    <w:rsid w:val="0074545E"/>
    <w:rsid w:val="00745506"/>
    <w:rsid w:val="00745895"/>
    <w:rsid w:val="00745A65"/>
    <w:rsid w:val="00745B1C"/>
    <w:rsid w:val="0074628C"/>
    <w:rsid w:val="0074749F"/>
    <w:rsid w:val="007477E3"/>
    <w:rsid w:val="007478A9"/>
    <w:rsid w:val="00747D1C"/>
    <w:rsid w:val="00750B7A"/>
    <w:rsid w:val="00751243"/>
    <w:rsid w:val="007517BC"/>
    <w:rsid w:val="00751851"/>
    <w:rsid w:val="007533DE"/>
    <w:rsid w:val="00753DFF"/>
    <w:rsid w:val="00754AA4"/>
    <w:rsid w:val="00754AD3"/>
    <w:rsid w:val="0075576F"/>
    <w:rsid w:val="00756209"/>
    <w:rsid w:val="00757808"/>
    <w:rsid w:val="00757E00"/>
    <w:rsid w:val="00760CEC"/>
    <w:rsid w:val="007622BA"/>
    <w:rsid w:val="00762979"/>
    <w:rsid w:val="00762C04"/>
    <w:rsid w:val="007652E5"/>
    <w:rsid w:val="007660A7"/>
    <w:rsid w:val="007661AE"/>
    <w:rsid w:val="0077092C"/>
    <w:rsid w:val="00770E66"/>
    <w:rsid w:val="007726E2"/>
    <w:rsid w:val="00773ECD"/>
    <w:rsid w:val="00774702"/>
    <w:rsid w:val="00774EFD"/>
    <w:rsid w:val="007755FC"/>
    <w:rsid w:val="0077561F"/>
    <w:rsid w:val="00776CAE"/>
    <w:rsid w:val="0078011F"/>
    <w:rsid w:val="00780A7F"/>
    <w:rsid w:val="00781019"/>
    <w:rsid w:val="007811BA"/>
    <w:rsid w:val="007834B8"/>
    <w:rsid w:val="0078487A"/>
    <w:rsid w:val="007849A7"/>
    <w:rsid w:val="00784C6C"/>
    <w:rsid w:val="0078574D"/>
    <w:rsid w:val="007860BC"/>
    <w:rsid w:val="00786911"/>
    <w:rsid w:val="00786B2C"/>
    <w:rsid w:val="00786E73"/>
    <w:rsid w:val="00787E97"/>
    <w:rsid w:val="00790DF3"/>
    <w:rsid w:val="0079212D"/>
    <w:rsid w:val="00792698"/>
    <w:rsid w:val="00794025"/>
    <w:rsid w:val="007948A7"/>
    <w:rsid w:val="0079506D"/>
    <w:rsid w:val="00795570"/>
    <w:rsid w:val="007957DD"/>
    <w:rsid w:val="00797D83"/>
    <w:rsid w:val="007A0B56"/>
    <w:rsid w:val="007A0EA8"/>
    <w:rsid w:val="007A25C4"/>
    <w:rsid w:val="007A3188"/>
    <w:rsid w:val="007A4807"/>
    <w:rsid w:val="007A4C6E"/>
    <w:rsid w:val="007A5DD3"/>
    <w:rsid w:val="007A61F6"/>
    <w:rsid w:val="007A7158"/>
    <w:rsid w:val="007B02BC"/>
    <w:rsid w:val="007B1182"/>
    <w:rsid w:val="007B3EC8"/>
    <w:rsid w:val="007B456C"/>
    <w:rsid w:val="007B4AFA"/>
    <w:rsid w:val="007B5014"/>
    <w:rsid w:val="007B5B7B"/>
    <w:rsid w:val="007B6143"/>
    <w:rsid w:val="007B667D"/>
    <w:rsid w:val="007B6A31"/>
    <w:rsid w:val="007B6B25"/>
    <w:rsid w:val="007B6F61"/>
    <w:rsid w:val="007B7276"/>
    <w:rsid w:val="007B759D"/>
    <w:rsid w:val="007B7706"/>
    <w:rsid w:val="007C054F"/>
    <w:rsid w:val="007C0B75"/>
    <w:rsid w:val="007C0F35"/>
    <w:rsid w:val="007C2EC0"/>
    <w:rsid w:val="007C4623"/>
    <w:rsid w:val="007C6299"/>
    <w:rsid w:val="007D0873"/>
    <w:rsid w:val="007D3314"/>
    <w:rsid w:val="007D4556"/>
    <w:rsid w:val="007D4802"/>
    <w:rsid w:val="007D48E0"/>
    <w:rsid w:val="007D4C36"/>
    <w:rsid w:val="007D4E98"/>
    <w:rsid w:val="007D4EF4"/>
    <w:rsid w:val="007D59D3"/>
    <w:rsid w:val="007D640E"/>
    <w:rsid w:val="007D6934"/>
    <w:rsid w:val="007D6E66"/>
    <w:rsid w:val="007D79A3"/>
    <w:rsid w:val="007E144C"/>
    <w:rsid w:val="007E1766"/>
    <w:rsid w:val="007E27DC"/>
    <w:rsid w:val="007E2F20"/>
    <w:rsid w:val="007E37F6"/>
    <w:rsid w:val="007E391C"/>
    <w:rsid w:val="007E3B91"/>
    <w:rsid w:val="007E3BA7"/>
    <w:rsid w:val="007E3FF1"/>
    <w:rsid w:val="007E589D"/>
    <w:rsid w:val="007E58C3"/>
    <w:rsid w:val="007E7B17"/>
    <w:rsid w:val="007E7BCA"/>
    <w:rsid w:val="007E7FBC"/>
    <w:rsid w:val="007F1CC2"/>
    <w:rsid w:val="007F1E2B"/>
    <w:rsid w:val="007F2A4D"/>
    <w:rsid w:val="007F30A7"/>
    <w:rsid w:val="007F3441"/>
    <w:rsid w:val="007F3D80"/>
    <w:rsid w:val="007F51A2"/>
    <w:rsid w:val="007F5656"/>
    <w:rsid w:val="007F6697"/>
    <w:rsid w:val="007F7368"/>
    <w:rsid w:val="007F7694"/>
    <w:rsid w:val="008004E4"/>
    <w:rsid w:val="0080221A"/>
    <w:rsid w:val="00802A9A"/>
    <w:rsid w:val="00804410"/>
    <w:rsid w:val="00804DE9"/>
    <w:rsid w:val="008053C8"/>
    <w:rsid w:val="00805D06"/>
    <w:rsid w:val="0080619C"/>
    <w:rsid w:val="00810669"/>
    <w:rsid w:val="008108C7"/>
    <w:rsid w:val="0081183A"/>
    <w:rsid w:val="00811912"/>
    <w:rsid w:val="0081260A"/>
    <w:rsid w:val="00812DAD"/>
    <w:rsid w:val="00813BFE"/>
    <w:rsid w:val="008168D3"/>
    <w:rsid w:val="00820828"/>
    <w:rsid w:val="00821780"/>
    <w:rsid w:val="00822C06"/>
    <w:rsid w:val="00822C0F"/>
    <w:rsid w:val="00822E6A"/>
    <w:rsid w:val="00823845"/>
    <w:rsid w:val="00823DEA"/>
    <w:rsid w:val="00824CCC"/>
    <w:rsid w:val="008271CC"/>
    <w:rsid w:val="00827877"/>
    <w:rsid w:val="00830963"/>
    <w:rsid w:val="0083133D"/>
    <w:rsid w:val="00831481"/>
    <w:rsid w:val="00831D88"/>
    <w:rsid w:val="00832C3F"/>
    <w:rsid w:val="00832C6B"/>
    <w:rsid w:val="00834704"/>
    <w:rsid w:val="00834C3D"/>
    <w:rsid w:val="00834DE3"/>
    <w:rsid w:val="00835390"/>
    <w:rsid w:val="008357FA"/>
    <w:rsid w:val="00835EE6"/>
    <w:rsid w:val="00836256"/>
    <w:rsid w:val="00837E25"/>
    <w:rsid w:val="00840872"/>
    <w:rsid w:val="00840C4F"/>
    <w:rsid w:val="00842111"/>
    <w:rsid w:val="00842587"/>
    <w:rsid w:val="00842786"/>
    <w:rsid w:val="00842FC2"/>
    <w:rsid w:val="00843875"/>
    <w:rsid w:val="00846439"/>
    <w:rsid w:val="00847CD3"/>
    <w:rsid w:val="008500D0"/>
    <w:rsid w:val="00850453"/>
    <w:rsid w:val="00850818"/>
    <w:rsid w:val="0085102D"/>
    <w:rsid w:val="0085125C"/>
    <w:rsid w:val="008516E9"/>
    <w:rsid w:val="00852269"/>
    <w:rsid w:val="00852C48"/>
    <w:rsid w:val="00853841"/>
    <w:rsid w:val="00855221"/>
    <w:rsid w:val="0085535D"/>
    <w:rsid w:val="00856356"/>
    <w:rsid w:val="00857BBE"/>
    <w:rsid w:val="008612AD"/>
    <w:rsid w:val="00861630"/>
    <w:rsid w:val="00862283"/>
    <w:rsid w:val="00862C3C"/>
    <w:rsid w:val="008638CB"/>
    <w:rsid w:val="008639C0"/>
    <w:rsid w:val="0086529A"/>
    <w:rsid w:val="008661BE"/>
    <w:rsid w:val="00867F0B"/>
    <w:rsid w:val="00871ADC"/>
    <w:rsid w:val="008728CC"/>
    <w:rsid w:val="008738D2"/>
    <w:rsid w:val="008748F5"/>
    <w:rsid w:val="00875BD1"/>
    <w:rsid w:val="00880B82"/>
    <w:rsid w:val="008810C2"/>
    <w:rsid w:val="00882493"/>
    <w:rsid w:val="008838BF"/>
    <w:rsid w:val="00883F93"/>
    <w:rsid w:val="008849EC"/>
    <w:rsid w:val="00885132"/>
    <w:rsid w:val="00885F1F"/>
    <w:rsid w:val="00885FEA"/>
    <w:rsid w:val="0088618F"/>
    <w:rsid w:val="008862A1"/>
    <w:rsid w:val="008862CA"/>
    <w:rsid w:val="00887C91"/>
    <w:rsid w:val="0089037F"/>
    <w:rsid w:val="00891498"/>
    <w:rsid w:val="00891D7E"/>
    <w:rsid w:val="008921F2"/>
    <w:rsid w:val="00892CA0"/>
    <w:rsid w:val="008946C5"/>
    <w:rsid w:val="00894B55"/>
    <w:rsid w:val="00894B62"/>
    <w:rsid w:val="00894CC3"/>
    <w:rsid w:val="008963B5"/>
    <w:rsid w:val="008966F7"/>
    <w:rsid w:val="008973B9"/>
    <w:rsid w:val="008A04B5"/>
    <w:rsid w:val="008A0CBC"/>
    <w:rsid w:val="008A15AE"/>
    <w:rsid w:val="008A2D26"/>
    <w:rsid w:val="008A3391"/>
    <w:rsid w:val="008A3770"/>
    <w:rsid w:val="008A4CE3"/>
    <w:rsid w:val="008A5A38"/>
    <w:rsid w:val="008A5BF8"/>
    <w:rsid w:val="008A5DE2"/>
    <w:rsid w:val="008A62FD"/>
    <w:rsid w:val="008A63B8"/>
    <w:rsid w:val="008B0A4D"/>
    <w:rsid w:val="008B0C35"/>
    <w:rsid w:val="008B0CF0"/>
    <w:rsid w:val="008B1321"/>
    <w:rsid w:val="008B1898"/>
    <w:rsid w:val="008B1D40"/>
    <w:rsid w:val="008B28A2"/>
    <w:rsid w:val="008B2C56"/>
    <w:rsid w:val="008B3DB3"/>
    <w:rsid w:val="008B3E5A"/>
    <w:rsid w:val="008B5FDF"/>
    <w:rsid w:val="008B7639"/>
    <w:rsid w:val="008B78B0"/>
    <w:rsid w:val="008C0662"/>
    <w:rsid w:val="008C0C77"/>
    <w:rsid w:val="008C12C3"/>
    <w:rsid w:val="008C1AFE"/>
    <w:rsid w:val="008C2505"/>
    <w:rsid w:val="008C5B7C"/>
    <w:rsid w:val="008C5C8B"/>
    <w:rsid w:val="008C6A31"/>
    <w:rsid w:val="008C6EFC"/>
    <w:rsid w:val="008D077D"/>
    <w:rsid w:val="008D108E"/>
    <w:rsid w:val="008D2CEB"/>
    <w:rsid w:val="008D347D"/>
    <w:rsid w:val="008D3F90"/>
    <w:rsid w:val="008D512F"/>
    <w:rsid w:val="008D5C29"/>
    <w:rsid w:val="008D6867"/>
    <w:rsid w:val="008D6DC7"/>
    <w:rsid w:val="008E0327"/>
    <w:rsid w:val="008E0425"/>
    <w:rsid w:val="008E0F6B"/>
    <w:rsid w:val="008E28CD"/>
    <w:rsid w:val="008E35DF"/>
    <w:rsid w:val="008E54F6"/>
    <w:rsid w:val="008E5C47"/>
    <w:rsid w:val="008E61D1"/>
    <w:rsid w:val="008E7053"/>
    <w:rsid w:val="008E754C"/>
    <w:rsid w:val="008E7E92"/>
    <w:rsid w:val="008F127F"/>
    <w:rsid w:val="008F1494"/>
    <w:rsid w:val="008F52D4"/>
    <w:rsid w:val="008F5D84"/>
    <w:rsid w:val="008F5F8A"/>
    <w:rsid w:val="008F62A8"/>
    <w:rsid w:val="008F681B"/>
    <w:rsid w:val="009000F7"/>
    <w:rsid w:val="0090041E"/>
    <w:rsid w:val="009011C3"/>
    <w:rsid w:val="009014AC"/>
    <w:rsid w:val="0090221D"/>
    <w:rsid w:val="0090475E"/>
    <w:rsid w:val="00906011"/>
    <w:rsid w:val="00906344"/>
    <w:rsid w:val="009067EF"/>
    <w:rsid w:val="00906C63"/>
    <w:rsid w:val="00907658"/>
    <w:rsid w:val="00907A56"/>
    <w:rsid w:val="00910AAB"/>
    <w:rsid w:val="00910F14"/>
    <w:rsid w:val="00912F46"/>
    <w:rsid w:val="009135BE"/>
    <w:rsid w:val="0091428D"/>
    <w:rsid w:val="00914C2B"/>
    <w:rsid w:val="00914CD4"/>
    <w:rsid w:val="00915B38"/>
    <w:rsid w:val="00916362"/>
    <w:rsid w:val="009207C2"/>
    <w:rsid w:val="009209A1"/>
    <w:rsid w:val="009209A7"/>
    <w:rsid w:val="00920D3D"/>
    <w:rsid w:val="00921CD4"/>
    <w:rsid w:val="00921E64"/>
    <w:rsid w:val="009246A4"/>
    <w:rsid w:val="00924CBA"/>
    <w:rsid w:val="009264C4"/>
    <w:rsid w:val="009307CB"/>
    <w:rsid w:val="00930EAF"/>
    <w:rsid w:val="009313CA"/>
    <w:rsid w:val="0093149E"/>
    <w:rsid w:val="00931EEB"/>
    <w:rsid w:val="0093219F"/>
    <w:rsid w:val="0093254E"/>
    <w:rsid w:val="00932881"/>
    <w:rsid w:val="00932CF9"/>
    <w:rsid w:val="00932F30"/>
    <w:rsid w:val="009334D9"/>
    <w:rsid w:val="00934060"/>
    <w:rsid w:val="00934793"/>
    <w:rsid w:val="00936179"/>
    <w:rsid w:val="009363D5"/>
    <w:rsid w:val="00936454"/>
    <w:rsid w:val="0093648C"/>
    <w:rsid w:val="009376E9"/>
    <w:rsid w:val="00937C52"/>
    <w:rsid w:val="00941391"/>
    <w:rsid w:val="00941AF0"/>
    <w:rsid w:val="009434CF"/>
    <w:rsid w:val="009434D7"/>
    <w:rsid w:val="00943626"/>
    <w:rsid w:val="009436D3"/>
    <w:rsid w:val="00943849"/>
    <w:rsid w:val="009443A8"/>
    <w:rsid w:val="009445A6"/>
    <w:rsid w:val="00945A7A"/>
    <w:rsid w:val="00946E56"/>
    <w:rsid w:val="009472E2"/>
    <w:rsid w:val="009500F9"/>
    <w:rsid w:val="009503EC"/>
    <w:rsid w:val="00951266"/>
    <w:rsid w:val="0095198B"/>
    <w:rsid w:val="0095214A"/>
    <w:rsid w:val="00952B7D"/>
    <w:rsid w:val="009533EC"/>
    <w:rsid w:val="00954C23"/>
    <w:rsid w:val="00954D90"/>
    <w:rsid w:val="009559C5"/>
    <w:rsid w:val="00955D37"/>
    <w:rsid w:val="00955ED1"/>
    <w:rsid w:val="00956AF5"/>
    <w:rsid w:val="00956D0B"/>
    <w:rsid w:val="00956E08"/>
    <w:rsid w:val="00957407"/>
    <w:rsid w:val="00957518"/>
    <w:rsid w:val="00957D48"/>
    <w:rsid w:val="00957F80"/>
    <w:rsid w:val="00960479"/>
    <w:rsid w:val="009612FC"/>
    <w:rsid w:val="009633AF"/>
    <w:rsid w:val="00963469"/>
    <w:rsid w:val="00963830"/>
    <w:rsid w:val="00964E64"/>
    <w:rsid w:val="00965753"/>
    <w:rsid w:val="0096609D"/>
    <w:rsid w:val="009673EF"/>
    <w:rsid w:val="00967943"/>
    <w:rsid w:val="00970C6A"/>
    <w:rsid w:val="00971E64"/>
    <w:rsid w:val="00972B78"/>
    <w:rsid w:val="00972D67"/>
    <w:rsid w:val="00974EC6"/>
    <w:rsid w:val="00975268"/>
    <w:rsid w:val="0097545A"/>
    <w:rsid w:val="009757B8"/>
    <w:rsid w:val="00975DED"/>
    <w:rsid w:val="00976087"/>
    <w:rsid w:val="00977A6D"/>
    <w:rsid w:val="00977A8F"/>
    <w:rsid w:val="00980473"/>
    <w:rsid w:val="00980DBC"/>
    <w:rsid w:val="0098176C"/>
    <w:rsid w:val="00982479"/>
    <w:rsid w:val="009826F9"/>
    <w:rsid w:val="009830A7"/>
    <w:rsid w:val="00984159"/>
    <w:rsid w:val="00985686"/>
    <w:rsid w:val="00985E86"/>
    <w:rsid w:val="0098686D"/>
    <w:rsid w:val="0098715F"/>
    <w:rsid w:val="00987483"/>
    <w:rsid w:val="00990097"/>
    <w:rsid w:val="00990B46"/>
    <w:rsid w:val="00990FC9"/>
    <w:rsid w:val="00991892"/>
    <w:rsid w:val="0099203A"/>
    <w:rsid w:val="0099233D"/>
    <w:rsid w:val="00994CC2"/>
    <w:rsid w:val="00995271"/>
    <w:rsid w:val="00995C2F"/>
    <w:rsid w:val="00995EE5"/>
    <w:rsid w:val="009968F6"/>
    <w:rsid w:val="00996E13"/>
    <w:rsid w:val="009A3060"/>
    <w:rsid w:val="009A4550"/>
    <w:rsid w:val="009B12E4"/>
    <w:rsid w:val="009B18CC"/>
    <w:rsid w:val="009B2A39"/>
    <w:rsid w:val="009B410D"/>
    <w:rsid w:val="009B4AD1"/>
    <w:rsid w:val="009B4E82"/>
    <w:rsid w:val="009B511C"/>
    <w:rsid w:val="009B6D14"/>
    <w:rsid w:val="009B7213"/>
    <w:rsid w:val="009B7EA4"/>
    <w:rsid w:val="009C169A"/>
    <w:rsid w:val="009C1D4A"/>
    <w:rsid w:val="009C2CC3"/>
    <w:rsid w:val="009C33C5"/>
    <w:rsid w:val="009C6236"/>
    <w:rsid w:val="009C643B"/>
    <w:rsid w:val="009C6AE3"/>
    <w:rsid w:val="009D15DB"/>
    <w:rsid w:val="009D179F"/>
    <w:rsid w:val="009D209E"/>
    <w:rsid w:val="009D3D7E"/>
    <w:rsid w:val="009D50A9"/>
    <w:rsid w:val="009D5F27"/>
    <w:rsid w:val="009D617D"/>
    <w:rsid w:val="009D79C5"/>
    <w:rsid w:val="009D7D21"/>
    <w:rsid w:val="009E0429"/>
    <w:rsid w:val="009E15CD"/>
    <w:rsid w:val="009E2D77"/>
    <w:rsid w:val="009E3B88"/>
    <w:rsid w:val="009E3D92"/>
    <w:rsid w:val="009E48B5"/>
    <w:rsid w:val="009E4A1C"/>
    <w:rsid w:val="009E4A76"/>
    <w:rsid w:val="009E5531"/>
    <w:rsid w:val="009E61B8"/>
    <w:rsid w:val="009E6762"/>
    <w:rsid w:val="009E7F34"/>
    <w:rsid w:val="009E7FD0"/>
    <w:rsid w:val="009E7FF6"/>
    <w:rsid w:val="009F0481"/>
    <w:rsid w:val="009F048B"/>
    <w:rsid w:val="009F07CB"/>
    <w:rsid w:val="009F0C0B"/>
    <w:rsid w:val="009F0C49"/>
    <w:rsid w:val="009F0DB5"/>
    <w:rsid w:val="009F2778"/>
    <w:rsid w:val="009F278A"/>
    <w:rsid w:val="009F2C22"/>
    <w:rsid w:val="009F445E"/>
    <w:rsid w:val="009F5736"/>
    <w:rsid w:val="009F66F0"/>
    <w:rsid w:val="009F7B9F"/>
    <w:rsid w:val="009F7DC4"/>
    <w:rsid w:val="00A01019"/>
    <w:rsid w:val="00A01C1D"/>
    <w:rsid w:val="00A022B4"/>
    <w:rsid w:val="00A027DF"/>
    <w:rsid w:val="00A0296C"/>
    <w:rsid w:val="00A03016"/>
    <w:rsid w:val="00A044F9"/>
    <w:rsid w:val="00A05B62"/>
    <w:rsid w:val="00A06E17"/>
    <w:rsid w:val="00A0790F"/>
    <w:rsid w:val="00A1142F"/>
    <w:rsid w:val="00A124CB"/>
    <w:rsid w:val="00A12824"/>
    <w:rsid w:val="00A13579"/>
    <w:rsid w:val="00A14057"/>
    <w:rsid w:val="00A15237"/>
    <w:rsid w:val="00A1560E"/>
    <w:rsid w:val="00A21EEC"/>
    <w:rsid w:val="00A24438"/>
    <w:rsid w:val="00A246F3"/>
    <w:rsid w:val="00A248F7"/>
    <w:rsid w:val="00A24938"/>
    <w:rsid w:val="00A250E2"/>
    <w:rsid w:val="00A300A5"/>
    <w:rsid w:val="00A30B73"/>
    <w:rsid w:val="00A34CCA"/>
    <w:rsid w:val="00A350BE"/>
    <w:rsid w:val="00A35232"/>
    <w:rsid w:val="00A3569F"/>
    <w:rsid w:val="00A359CF"/>
    <w:rsid w:val="00A35A95"/>
    <w:rsid w:val="00A35C92"/>
    <w:rsid w:val="00A36611"/>
    <w:rsid w:val="00A370E3"/>
    <w:rsid w:val="00A37C25"/>
    <w:rsid w:val="00A418F5"/>
    <w:rsid w:val="00A41D47"/>
    <w:rsid w:val="00A42050"/>
    <w:rsid w:val="00A4228F"/>
    <w:rsid w:val="00A42F39"/>
    <w:rsid w:val="00A43E37"/>
    <w:rsid w:val="00A44B48"/>
    <w:rsid w:val="00A45C10"/>
    <w:rsid w:val="00A46190"/>
    <w:rsid w:val="00A465FC"/>
    <w:rsid w:val="00A4724F"/>
    <w:rsid w:val="00A476E9"/>
    <w:rsid w:val="00A47A53"/>
    <w:rsid w:val="00A514F4"/>
    <w:rsid w:val="00A51E92"/>
    <w:rsid w:val="00A5296A"/>
    <w:rsid w:val="00A52E0C"/>
    <w:rsid w:val="00A53DB9"/>
    <w:rsid w:val="00A53EF1"/>
    <w:rsid w:val="00A604D0"/>
    <w:rsid w:val="00A60A95"/>
    <w:rsid w:val="00A61353"/>
    <w:rsid w:val="00A615F3"/>
    <w:rsid w:val="00A61F29"/>
    <w:rsid w:val="00A627B2"/>
    <w:rsid w:val="00A62F29"/>
    <w:rsid w:val="00A63D47"/>
    <w:rsid w:val="00A64829"/>
    <w:rsid w:val="00A65692"/>
    <w:rsid w:val="00A678C1"/>
    <w:rsid w:val="00A67A00"/>
    <w:rsid w:val="00A708BD"/>
    <w:rsid w:val="00A7336D"/>
    <w:rsid w:val="00A7586B"/>
    <w:rsid w:val="00A76D1F"/>
    <w:rsid w:val="00A76F1D"/>
    <w:rsid w:val="00A771B2"/>
    <w:rsid w:val="00A80AD2"/>
    <w:rsid w:val="00A80C3D"/>
    <w:rsid w:val="00A81561"/>
    <w:rsid w:val="00A81873"/>
    <w:rsid w:val="00A8319E"/>
    <w:rsid w:val="00A83442"/>
    <w:rsid w:val="00A858CC"/>
    <w:rsid w:val="00A85D14"/>
    <w:rsid w:val="00A86B70"/>
    <w:rsid w:val="00A86B74"/>
    <w:rsid w:val="00A86C2B"/>
    <w:rsid w:val="00A87C6E"/>
    <w:rsid w:val="00A91C25"/>
    <w:rsid w:val="00A91D02"/>
    <w:rsid w:val="00A9230F"/>
    <w:rsid w:val="00A936C1"/>
    <w:rsid w:val="00A9408C"/>
    <w:rsid w:val="00A95355"/>
    <w:rsid w:val="00A95503"/>
    <w:rsid w:val="00A9609A"/>
    <w:rsid w:val="00A96437"/>
    <w:rsid w:val="00A96D3D"/>
    <w:rsid w:val="00AA0032"/>
    <w:rsid w:val="00AA00F9"/>
    <w:rsid w:val="00AA4844"/>
    <w:rsid w:val="00AA4931"/>
    <w:rsid w:val="00AA4A6A"/>
    <w:rsid w:val="00AA59E2"/>
    <w:rsid w:val="00AA60EC"/>
    <w:rsid w:val="00AA6317"/>
    <w:rsid w:val="00AA6C2C"/>
    <w:rsid w:val="00AA7B18"/>
    <w:rsid w:val="00AB096B"/>
    <w:rsid w:val="00AB10E2"/>
    <w:rsid w:val="00AB1163"/>
    <w:rsid w:val="00AB122F"/>
    <w:rsid w:val="00AB1B46"/>
    <w:rsid w:val="00AB271D"/>
    <w:rsid w:val="00AB2B57"/>
    <w:rsid w:val="00AB3514"/>
    <w:rsid w:val="00AB3C87"/>
    <w:rsid w:val="00AB4547"/>
    <w:rsid w:val="00AB4866"/>
    <w:rsid w:val="00AB4BB6"/>
    <w:rsid w:val="00AB5936"/>
    <w:rsid w:val="00AB5A57"/>
    <w:rsid w:val="00AB5C96"/>
    <w:rsid w:val="00AB605F"/>
    <w:rsid w:val="00AB6365"/>
    <w:rsid w:val="00AB7088"/>
    <w:rsid w:val="00AC00DA"/>
    <w:rsid w:val="00AC16C9"/>
    <w:rsid w:val="00AC37B7"/>
    <w:rsid w:val="00AC3C2D"/>
    <w:rsid w:val="00AC40C8"/>
    <w:rsid w:val="00AC45B2"/>
    <w:rsid w:val="00AC4AD4"/>
    <w:rsid w:val="00AC55C0"/>
    <w:rsid w:val="00AC5C9A"/>
    <w:rsid w:val="00AC5EF5"/>
    <w:rsid w:val="00AC776D"/>
    <w:rsid w:val="00AD026F"/>
    <w:rsid w:val="00AD0DF1"/>
    <w:rsid w:val="00AD15AA"/>
    <w:rsid w:val="00AD248A"/>
    <w:rsid w:val="00AD29B8"/>
    <w:rsid w:val="00AD36A5"/>
    <w:rsid w:val="00AD375C"/>
    <w:rsid w:val="00AD434A"/>
    <w:rsid w:val="00AD7A14"/>
    <w:rsid w:val="00AE255F"/>
    <w:rsid w:val="00AE44FA"/>
    <w:rsid w:val="00AE459C"/>
    <w:rsid w:val="00AE59BD"/>
    <w:rsid w:val="00AE6492"/>
    <w:rsid w:val="00AE6C13"/>
    <w:rsid w:val="00AE733D"/>
    <w:rsid w:val="00AE7855"/>
    <w:rsid w:val="00AF067F"/>
    <w:rsid w:val="00AF0A2B"/>
    <w:rsid w:val="00AF0A7F"/>
    <w:rsid w:val="00AF3003"/>
    <w:rsid w:val="00AF32A6"/>
    <w:rsid w:val="00AF3F8D"/>
    <w:rsid w:val="00AF48B8"/>
    <w:rsid w:val="00AF48F5"/>
    <w:rsid w:val="00AF4A95"/>
    <w:rsid w:val="00AF61AD"/>
    <w:rsid w:val="00AF6436"/>
    <w:rsid w:val="00AF7D0C"/>
    <w:rsid w:val="00B00402"/>
    <w:rsid w:val="00B01993"/>
    <w:rsid w:val="00B01FC4"/>
    <w:rsid w:val="00B0244B"/>
    <w:rsid w:val="00B03E34"/>
    <w:rsid w:val="00B03E66"/>
    <w:rsid w:val="00B042B7"/>
    <w:rsid w:val="00B05DB2"/>
    <w:rsid w:val="00B05E70"/>
    <w:rsid w:val="00B0788C"/>
    <w:rsid w:val="00B10042"/>
    <w:rsid w:val="00B12531"/>
    <w:rsid w:val="00B139CB"/>
    <w:rsid w:val="00B13B92"/>
    <w:rsid w:val="00B13DD3"/>
    <w:rsid w:val="00B13F78"/>
    <w:rsid w:val="00B14023"/>
    <w:rsid w:val="00B14247"/>
    <w:rsid w:val="00B14D1C"/>
    <w:rsid w:val="00B16911"/>
    <w:rsid w:val="00B176AD"/>
    <w:rsid w:val="00B2066E"/>
    <w:rsid w:val="00B21A24"/>
    <w:rsid w:val="00B22DE3"/>
    <w:rsid w:val="00B24754"/>
    <w:rsid w:val="00B253E3"/>
    <w:rsid w:val="00B2781B"/>
    <w:rsid w:val="00B30AF6"/>
    <w:rsid w:val="00B32750"/>
    <w:rsid w:val="00B33515"/>
    <w:rsid w:val="00B33EA8"/>
    <w:rsid w:val="00B343FC"/>
    <w:rsid w:val="00B3468F"/>
    <w:rsid w:val="00B3579C"/>
    <w:rsid w:val="00B35B1E"/>
    <w:rsid w:val="00B35FE5"/>
    <w:rsid w:val="00B40CD6"/>
    <w:rsid w:val="00B40DA8"/>
    <w:rsid w:val="00B41460"/>
    <w:rsid w:val="00B41D8A"/>
    <w:rsid w:val="00B42B28"/>
    <w:rsid w:val="00B42EF2"/>
    <w:rsid w:val="00B433E3"/>
    <w:rsid w:val="00B44072"/>
    <w:rsid w:val="00B456CE"/>
    <w:rsid w:val="00B46BA3"/>
    <w:rsid w:val="00B47CEF"/>
    <w:rsid w:val="00B509D7"/>
    <w:rsid w:val="00B50C7B"/>
    <w:rsid w:val="00B50D35"/>
    <w:rsid w:val="00B50DD5"/>
    <w:rsid w:val="00B5142A"/>
    <w:rsid w:val="00B52CC5"/>
    <w:rsid w:val="00B5384F"/>
    <w:rsid w:val="00B54918"/>
    <w:rsid w:val="00B54C64"/>
    <w:rsid w:val="00B57CBB"/>
    <w:rsid w:val="00B612C9"/>
    <w:rsid w:val="00B616C4"/>
    <w:rsid w:val="00B6205D"/>
    <w:rsid w:val="00B624AD"/>
    <w:rsid w:val="00B62648"/>
    <w:rsid w:val="00B63B50"/>
    <w:rsid w:val="00B642E6"/>
    <w:rsid w:val="00B64EB8"/>
    <w:rsid w:val="00B65C47"/>
    <w:rsid w:val="00B663C2"/>
    <w:rsid w:val="00B66661"/>
    <w:rsid w:val="00B71653"/>
    <w:rsid w:val="00B71CA8"/>
    <w:rsid w:val="00B72270"/>
    <w:rsid w:val="00B726AD"/>
    <w:rsid w:val="00B74D8B"/>
    <w:rsid w:val="00B773AF"/>
    <w:rsid w:val="00B82714"/>
    <w:rsid w:val="00B83079"/>
    <w:rsid w:val="00B83D6E"/>
    <w:rsid w:val="00B86648"/>
    <w:rsid w:val="00B86AD7"/>
    <w:rsid w:val="00B911B2"/>
    <w:rsid w:val="00B9182A"/>
    <w:rsid w:val="00B922A1"/>
    <w:rsid w:val="00B934E0"/>
    <w:rsid w:val="00B93D92"/>
    <w:rsid w:val="00B9529B"/>
    <w:rsid w:val="00B95811"/>
    <w:rsid w:val="00B95AD3"/>
    <w:rsid w:val="00B95B1F"/>
    <w:rsid w:val="00B96073"/>
    <w:rsid w:val="00B96264"/>
    <w:rsid w:val="00B963F6"/>
    <w:rsid w:val="00B97340"/>
    <w:rsid w:val="00B9748A"/>
    <w:rsid w:val="00B976B9"/>
    <w:rsid w:val="00B97B0B"/>
    <w:rsid w:val="00B97EBF"/>
    <w:rsid w:val="00BA01CC"/>
    <w:rsid w:val="00BA19E7"/>
    <w:rsid w:val="00BA2695"/>
    <w:rsid w:val="00BA2CF5"/>
    <w:rsid w:val="00BA2DAC"/>
    <w:rsid w:val="00BA4988"/>
    <w:rsid w:val="00BA552C"/>
    <w:rsid w:val="00BA58DA"/>
    <w:rsid w:val="00BA595E"/>
    <w:rsid w:val="00BA7B12"/>
    <w:rsid w:val="00BA7EAB"/>
    <w:rsid w:val="00BB03B6"/>
    <w:rsid w:val="00BB0577"/>
    <w:rsid w:val="00BB073C"/>
    <w:rsid w:val="00BB08B2"/>
    <w:rsid w:val="00BB16B9"/>
    <w:rsid w:val="00BB17FF"/>
    <w:rsid w:val="00BB1C1B"/>
    <w:rsid w:val="00BB20A7"/>
    <w:rsid w:val="00BB276D"/>
    <w:rsid w:val="00BB33AF"/>
    <w:rsid w:val="00BB3CC9"/>
    <w:rsid w:val="00BB4670"/>
    <w:rsid w:val="00BB5D7E"/>
    <w:rsid w:val="00BB6397"/>
    <w:rsid w:val="00BC03B4"/>
    <w:rsid w:val="00BC120D"/>
    <w:rsid w:val="00BC5501"/>
    <w:rsid w:val="00BC5C09"/>
    <w:rsid w:val="00BC6EF4"/>
    <w:rsid w:val="00BC7A4A"/>
    <w:rsid w:val="00BC7F22"/>
    <w:rsid w:val="00BD0689"/>
    <w:rsid w:val="00BD0949"/>
    <w:rsid w:val="00BD1331"/>
    <w:rsid w:val="00BD4AC4"/>
    <w:rsid w:val="00BD559F"/>
    <w:rsid w:val="00BD579B"/>
    <w:rsid w:val="00BD5A3A"/>
    <w:rsid w:val="00BD5DEA"/>
    <w:rsid w:val="00BD715C"/>
    <w:rsid w:val="00BE0136"/>
    <w:rsid w:val="00BE073F"/>
    <w:rsid w:val="00BE0D3C"/>
    <w:rsid w:val="00BE2B35"/>
    <w:rsid w:val="00BE304C"/>
    <w:rsid w:val="00BE30EC"/>
    <w:rsid w:val="00BE38C0"/>
    <w:rsid w:val="00BE4B00"/>
    <w:rsid w:val="00BE60FB"/>
    <w:rsid w:val="00BE6FB8"/>
    <w:rsid w:val="00BF247E"/>
    <w:rsid w:val="00BF32DB"/>
    <w:rsid w:val="00BF43EE"/>
    <w:rsid w:val="00BF6909"/>
    <w:rsid w:val="00BF697F"/>
    <w:rsid w:val="00BF746F"/>
    <w:rsid w:val="00BF7B88"/>
    <w:rsid w:val="00C01A97"/>
    <w:rsid w:val="00C02853"/>
    <w:rsid w:val="00C02F0F"/>
    <w:rsid w:val="00C030EA"/>
    <w:rsid w:val="00C0318C"/>
    <w:rsid w:val="00C0402F"/>
    <w:rsid w:val="00C06722"/>
    <w:rsid w:val="00C06C77"/>
    <w:rsid w:val="00C077AC"/>
    <w:rsid w:val="00C07B22"/>
    <w:rsid w:val="00C109F0"/>
    <w:rsid w:val="00C10DCA"/>
    <w:rsid w:val="00C144A4"/>
    <w:rsid w:val="00C1543E"/>
    <w:rsid w:val="00C173E3"/>
    <w:rsid w:val="00C173F0"/>
    <w:rsid w:val="00C1785F"/>
    <w:rsid w:val="00C2227F"/>
    <w:rsid w:val="00C22424"/>
    <w:rsid w:val="00C226BB"/>
    <w:rsid w:val="00C22898"/>
    <w:rsid w:val="00C230D0"/>
    <w:rsid w:val="00C230FF"/>
    <w:rsid w:val="00C24483"/>
    <w:rsid w:val="00C24AE5"/>
    <w:rsid w:val="00C263D7"/>
    <w:rsid w:val="00C26412"/>
    <w:rsid w:val="00C27C62"/>
    <w:rsid w:val="00C30877"/>
    <w:rsid w:val="00C30914"/>
    <w:rsid w:val="00C30D09"/>
    <w:rsid w:val="00C31CBA"/>
    <w:rsid w:val="00C321FE"/>
    <w:rsid w:val="00C325B9"/>
    <w:rsid w:val="00C342FC"/>
    <w:rsid w:val="00C34750"/>
    <w:rsid w:val="00C3484F"/>
    <w:rsid w:val="00C37474"/>
    <w:rsid w:val="00C378D4"/>
    <w:rsid w:val="00C37B91"/>
    <w:rsid w:val="00C40E8D"/>
    <w:rsid w:val="00C41C2E"/>
    <w:rsid w:val="00C4228B"/>
    <w:rsid w:val="00C42DF2"/>
    <w:rsid w:val="00C43974"/>
    <w:rsid w:val="00C457DD"/>
    <w:rsid w:val="00C473E1"/>
    <w:rsid w:val="00C4785C"/>
    <w:rsid w:val="00C503F8"/>
    <w:rsid w:val="00C5089B"/>
    <w:rsid w:val="00C50FBA"/>
    <w:rsid w:val="00C51A36"/>
    <w:rsid w:val="00C51BA5"/>
    <w:rsid w:val="00C52656"/>
    <w:rsid w:val="00C52D6B"/>
    <w:rsid w:val="00C52D9D"/>
    <w:rsid w:val="00C53704"/>
    <w:rsid w:val="00C5393F"/>
    <w:rsid w:val="00C550B6"/>
    <w:rsid w:val="00C55B7F"/>
    <w:rsid w:val="00C56D9A"/>
    <w:rsid w:val="00C572ED"/>
    <w:rsid w:val="00C60026"/>
    <w:rsid w:val="00C60180"/>
    <w:rsid w:val="00C60332"/>
    <w:rsid w:val="00C603D1"/>
    <w:rsid w:val="00C6248C"/>
    <w:rsid w:val="00C639F5"/>
    <w:rsid w:val="00C6562B"/>
    <w:rsid w:val="00C66462"/>
    <w:rsid w:val="00C66607"/>
    <w:rsid w:val="00C672A5"/>
    <w:rsid w:val="00C67E1E"/>
    <w:rsid w:val="00C72CE6"/>
    <w:rsid w:val="00C72D5D"/>
    <w:rsid w:val="00C73630"/>
    <w:rsid w:val="00C737AA"/>
    <w:rsid w:val="00C74C50"/>
    <w:rsid w:val="00C754EE"/>
    <w:rsid w:val="00C75D55"/>
    <w:rsid w:val="00C765B8"/>
    <w:rsid w:val="00C77045"/>
    <w:rsid w:val="00C770A7"/>
    <w:rsid w:val="00C8035A"/>
    <w:rsid w:val="00C814FB"/>
    <w:rsid w:val="00C816F3"/>
    <w:rsid w:val="00C8199C"/>
    <w:rsid w:val="00C81CC0"/>
    <w:rsid w:val="00C85A6E"/>
    <w:rsid w:val="00C8617E"/>
    <w:rsid w:val="00C872B5"/>
    <w:rsid w:val="00C8798F"/>
    <w:rsid w:val="00C90861"/>
    <w:rsid w:val="00C90D5F"/>
    <w:rsid w:val="00C90E46"/>
    <w:rsid w:val="00C91C9F"/>
    <w:rsid w:val="00C92DFD"/>
    <w:rsid w:val="00C92E7E"/>
    <w:rsid w:val="00C93E01"/>
    <w:rsid w:val="00C94547"/>
    <w:rsid w:val="00C94932"/>
    <w:rsid w:val="00C967F6"/>
    <w:rsid w:val="00C96832"/>
    <w:rsid w:val="00C97169"/>
    <w:rsid w:val="00C97726"/>
    <w:rsid w:val="00C97AE7"/>
    <w:rsid w:val="00CA033D"/>
    <w:rsid w:val="00CA0E35"/>
    <w:rsid w:val="00CA0ED1"/>
    <w:rsid w:val="00CA17F7"/>
    <w:rsid w:val="00CA1936"/>
    <w:rsid w:val="00CA2BF7"/>
    <w:rsid w:val="00CA2C6B"/>
    <w:rsid w:val="00CA5098"/>
    <w:rsid w:val="00CA5714"/>
    <w:rsid w:val="00CA7986"/>
    <w:rsid w:val="00CB0C0E"/>
    <w:rsid w:val="00CB14D1"/>
    <w:rsid w:val="00CB153A"/>
    <w:rsid w:val="00CB26F0"/>
    <w:rsid w:val="00CB27D4"/>
    <w:rsid w:val="00CB3253"/>
    <w:rsid w:val="00CB377C"/>
    <w:rsid w:val="00CB45F6"/>
    <w:rsid w:val="00CB5FE2"/>
    <w:rsid w:val="00CB6156"/>
    <w:rsid w:val="00CB6F34"/>
    <w:rsid w:val="00CB7385"/>
    <w:rsid w:val="00CB7D74"/>
    <w:rsid w:val="00CC09CB"/>
    <w:rsid w:val="00CC0D52"/>
    <w:rsid w:val="00CC13B8"/>
    <w:rsid w:val="00CC1500"/>
    <w:rsid w:val="00CC15BB"/>
    <w:rsid w:val="00CC1A13"/>
    <w:rsid w:val="00CC1A70"/>
    <w:rsid w:val="00CC3D86"/>
    <w:rsid w:val="00CC51DD"/>
    <w:rsid w:val="00CC5919"/>
    <w:rsid w:val="00CC62DB"/>
    <w:rsid w:val="00CC6E4A"/>
    <w:rsid w:val="00CD04EE"/>
    <w:rsid w:val="00CD1BE2"/>
    <w:rsid w:val="00CD1D07"/>
    <w:rsid w:val="00CD1F12"/>
    <w:rsid w:val="00CD2AD8"/>
    <w:rsid w:val="00CD345A"/>
    <w:rsid w:val="00CD3586"/>
    <w:rsid w:val="00CD436D"/>
    <w:rsid w:val="00CD4BBC"/>
    <w:rsid w:val="00CD67EB"/>
    <w:rsid w:val="00CD7462"/>
    <w:rsid w:val="00CD7FD0"/>
    <w:rsid w:val="00CE24CA"/>
    <w:rsid w:val="00CE3468"/>
    <w:rsid w:val="00CE3DD8"/>
    <w:rsid w:val="00CE3DF3"/>
    <w:rsid w:val="00CE4403"/>
    <w:rsid w:val="00CE4F33"/>
    <w:rsid w:val="00CE5243"/>
    <w:rsid w:val="00CE7D58"/>
    <w:rsid w:val="00CF019D"/>
    <w:rsid w:val="00CF02A3"/>
    <w:rsid w:val="00CF201F"/>
    <w:rsid w:val="00CF3D20"/>
    <w:rsid w:val="00CF3D8D"/>
    <w:rsid w:val="00CF4378"/>
    <w:rsid w:val="00CF5534"/>
    <w:rsid w:val="00CF58CA"/>
    <w:rsid w:val="00CF6205"/>
    <w:rsid w:val="00CF6A5B"/>
    <w:rsid w:val="00CF75C4"/>
    <w:rsid w:val="00D0084C"/>
    <w:rsid w:val="00D0121E"/>
    <w:rsid w:val="00D01254"/>
    <w:rsid w:val="00D021A1"/>
    <w:rsid w:val="00D033E6"/>
    <w:rsid w:val="00D043A2"/>
    <w:rsid w:val="00D04AB1"/>
    <w:rsid w:val="00D05F23"/>
    <w:rsid w:val="00D060D7"/>
    <w:rsid w:val="00D0755B"/>
    <w:rsid w:val="00D1077B"/>
    <w:rsid w:val="00D1082F"/>
    <w:rsid w:val="00D10865"/>
    <w:rsid w:val="00D10D16"/>
    <w:rsid w:val="00D11E81"/>
    <w:rsid w:val="00D13B2B"/>
    <w:rsid w:val="00D15141"/>
    <w:rsid w:val="00D15F3A"/>
    <w:rsid w:val="00D167DC"/>
    <w:rsid w:val="00D201AD"/>
    <w:rsid w:val="00D2122A"/>
    <w:rsid w:val="00D215E7"/>
    <w:rsid w:val="00D21C82"/>
    <w:rsid w:val="00D2234F"/>
    <w:rsid w:val="00D22470"/>
    <w:rsid w:val="00D22890"/>
    <w:rsid w:val="00D23DCF"/>
    <w:rsid w:val="00D23F21"/>
    <w:rsid w:val="00D2472C"/>
    <w:rsid w:val="00D24C02"/>
    <w:rsid w:val="00D25B72"/>
    <w:rsid w:val="00D261A5"/>
    <w:rsid w:val="00D26B2B"/>
    <w:rsid w:val="00D26DA5"/>
    <w:rsid w:val="00D27468"/>
    <w:rsid w:val="00D3052D"/>
    <w:rsid w:val="00D31D19"/>
    <w:rsid w:val="00D324C1"/>
    <w:rsid w:val="00D33417"/>
    <w:rsid w:val="00D340AB"/>
    <w:rsid w:val="00D3477B"/>
    <w:rsid w:val="00D348A4"/>
    <w:rsid w:val="00D34A33"/>
    <w:rsid w:val="00D34B96"/>
    <w:rsid w:val="00D34C22"/>
    <w:rsid w:val="00D34E80"/>
    <w:rsid w:val="00D35019"/>
    <w:rsid w:val="00D353E6"/>
    <w:rsid w:val="00D3547F"/>
    <w:rsid w:val="00D35487"/>
    <w:rsid w:val="00D3665C"/>
    <w:rsid w:val="00D368EC"/>
    <w:rsid w:val="00D36E7D"/>
    <w:rsid w:val="00D415DB"/>
    <w:rsid w:val="00D423A6"/>
    <w:rsid w:val="00D42AAE"/>
    <w:rsid w:val="00D433D3"/>
    <w:rsid w:val="00D45CB6"/>
    <w:rsid w:val="00D4681A"/>
    <w:rsid w:val="00D46857"/>
    <w:rsid w:val="00D468DE"/>
    <w:rsid w:val="00D51A39"/>
    <w:rsid w:val="00D51CF1"/>
    <w:rsid w:val="00D51D00"/>
    <w:rsid w:val="00D524A4"/>
    <w:rsid w:val="00D5295F"/>
    <w:rsid w:val="00D5348A"/>
    <w:rsid w:val="00D5455F"/>
    <w:rsid w:val="00D558D5"/>
    <w:rsid w:val="00D5707F"/>
    <w:rsid w:val="00D60056"/>
    <w:rsid w:val="00D6055B"/>
    <w:rsid w:val="00D61797"/>
    <w:rsid w:val="00D62FA0"/>
    <w:rsid w:val="00D6310A"/>
    <w:rsid w:val="00D6394D"/>
    <w:rsid w:val="00D648E0"/>
    <w:rsid w:val="00D64A91"/>
    <w:rsid w:val="00D67326"/>
    <w:rsid w:val="00D67DAE"/>
    <w:rsid w:val="00D711E6"/>
    <w:rsid w:val="00D74EBB"/>
    <w:rsid w:val="00D7581C"/>
    <w:rsid w:val="00D758FA"/>
    <w:rsid w:val="00D773F7"/>
    <w:rsid w:val="00D7765F"/>
    <w:rsid w:val="00D77C53"/>
    <w:rsid w:val="00D77FA1"/>
    <w:rsid w:val="00D8092F"/>
    <w:rsid w:val="00D86400"/>
    <w:rsid w:val="00D87AE8"/>
    <w:rsid w:val="00D90273"/>
    <w:rsid w:val="00D90833"/>
    <w:rsid w:val="00D90C2F"/>
    <w:rsid w:val="00D91DFB"/>
    <w:rsid w:val="00D92158"/>
    <w:rsid w:val="00D92A50"/>
    <w:rsid w:val="00D9476E"/>
    <w:rsid w:val="00D94F51"/>
    <w:rsid w:val="00D95A9E"/>
    <w:rsid w:val="00D96935"/>
    <w:rsid w:val="00D96C05"/>
    <w:rsid w:val="00D97A24"/>
    <w:rsid w:val="00DA20F5"/>
    <w:rsid w:val="00DA2B79"/>
    <w:rsid w:val="00DA33CC"/>
    <w:rsid w:val="00DA501B"/>
    <w:rsid w:val="00DA7841"/>
    <w:rsid w:val="00DA79CE"/>
    <w:rsid w:val="00DA7B75"/>
    <w:rsid w:val="00DB0627"/>
    <w:rsid w:val="00DB0831"/>
    <w:rsid w:val="00DB18DC"/>
    <w:rsid w:val="00DB2947"/>
    <w:rsid w:val="00DB3BE1"/>
    <w:rsid w:val="00DB460F"/>
    <w:rsid w:val="00DB4BB6"/>
    <w:rsid w:val="00DB5D23"/>
    <w:rsid w:val="00DB7F17"/>
    <w:rsid w:val="00DB7F1D"/>
    <w:rsid w:val="00DC0774"/>
    <w:rsid w:val="00DC19E7"/>
    <w:rsid w:val="00DC382A"/>
    <w:rsid w:val="00DC4113"/>
    <w:rsid w:val="00DC43CE"/>
    <w:rsid w:val="00DC5637"/>
    <w:rsid w:val="00DC6705"/>
    <w:rsid w:val="00DC6BCF"/>
    <w:rsid w:val="00DC7B2E"/>
    <w:rsid w:val="00DC7E60"/>
    <w:rsid w:val="00DD0DD9"/>
    <w:rsid w:val="00DD118D"/>
    <w:rsid w:val="00DD1D60"/>
    <w:rsid w:val="00DD401E"/>
    <w:rsid w:val="00DD4273"/>
    <w:rsid w:val="00DD442F"/>
    <w:rsid w:val="00DD626C"/>
    <w:rsid w:val="00DD6817"/>
    <w:rsid w:val="00DD6880"/>
    <w:rsid w:val="00DE0EC2"/>
    <w:rsid w:val="00DE12EB"/>
    <w:rsid w:val="00DE1484"/>
    <w:rsid w:val="00DE36E1"/>
    <w:rsid w:val="00DE38D7"/>
    <w:rsid w:val="00DE4ED6"/>
    <w:rsid w:val="00DE58AC"/>
    <w:rsid w:val="00DE59E4"/>
    <w:rsid w:val="00DE5BEC"/>
    <w:rsid w:val="00DE78DA"/>
    <w:rsid w:val="00DF0E0E"/>
    <w:rsid w:val="00DF1B39"/>
    <w:rsid w:val="00DF2AA3"/>
    <w:rsid w:val="00DF2CA3"/>
    <w:rsid w:val="00DF2E9E"/>
    <w:rsid w:val="00DF3331"/>
    <w:rsid w:val="00DF3E66"/>
    <w:rsid w:val="00DF4DA6"/>
    <w:rsid w:val="00DF5824"/>
    <w:rsid w:val="00DF6180"/>
    <w:rsid w:val="00DF6F0E"/>
    <w:rsid w:val="00DF754E"/>
    <w:rsid w:val="00DF7588"/>
    <w:rsid w:val="00DF75FF"/>
    <w:rsid w:val="00DF77E8"/>
    <w:rsid w:val="00E00FDC"/>
    <w:rsid w:val="00E01592"/>
    <w:rsid w:val="00E0288F"/>
    <w:rsid w:val="00E046B2"/>
    <w:rsid w:val="00E07C3C"/>
    <w:rsid w:val="00E102B2"/>
    <w:rsid w:val="00E1083C"/>
    <w:rsid w:val="00E11019"/>
    <w:rsid w:val="00E1162A"/>
    <w:rsid w:val="00E11B71"/>
    <w:rsid w:val="00E12908"/>
    <w:rsid w:val="00E12E4C"/>
    <w:rsid w:val="00E13E08"/>
    <w:rsid w:val="00E14E32"/>
    <w:rsid w:val="00E14F8A"/>
    <w:rsid w:val="00E153FB"/>
    <w:rsid w:val="00E158EF"/>
    <w:rsid w:val="00E1645E"/>
    <w:rsid w:val="00E16749"/>
    <w:rsid w:val="00E20489"/>
    <w:rsid w:val="00E204B7"/>
    <w:rsid w:val="00E211E1"/>
    <w:rsid w:val="00E2131C"/>
    <w:rsid w:val="00E216BA"/>
    <w:rsid w:val="00E223F3"/>
    <w:rsid w:val="00E22F3B"/>
    <w:rsid w:val="00E237EC"/>
    <w:rsid w:val="00E2411A"/>
    <w:rsid w:val="00E2491B"/>
    <w:rsid w:val="00E252A3"/>
    <w:rsid w:val="00E266AB"/>
    <w:rsid w:val="00E26738"/>
    <w:rsid w:val="00E26B6F"/>
    <w:rsid w:val="00E26B91"/>
    <w:rsid w:val="00E26C4A"/>
    <w:rsid w:val="00E26F7E"/>
    <w:rsid w:val="00E31A21"/>
    <w:rsid w:val="00E324E1"/>
    <w:rsid w:val="00E345F0"/>
    <w:rsid w:val="00E34781"/>
    <w:rsid w:val="00E35373"/>
    <w:rsid w:val="00E36551"/>
    <w:rsid w:val="00E36C37"/>
    <w:rsid w:val="00E371DB"/>
    <w:rsid w:val="00E3785E"/>
    <w:rsid w:val="00E37CB1"/>
    <w:rsid w:val="00E40CB3"/>
    <w:rsid w:val="00E43233"/>
    <w:rsid w:val="00E43FA5"/>
    <w:rsid w:val="00E46BEE"/>
    <w:rsid w:val="00E46DEF"/>
    <w:rsid w:val="00E47553"/>
    <w:rsid w:val="00E47D90"/>
    <w:rsid w:val="00E5018F"/>
    <w:rsid w:val="00E5085A"/>
    <w:rsid w:val="00E50B2A"/>
    <w:rsid w:val="00E51332"/>
    <w:rsid w:val="00E543B7"/>
    <w:rsid w:val="00E54E8C"/>
    <w:rsid w:val="00E56145"/>
    <w:rsid w:val="00E567EB"/>
    <w:rsid w:val="00E61DD8"/>
    <w:rsid w:val="00E63D73"/>
    <w:rsid w:val="00E64B5D"/>
    <w:rsid w:val="00E65619"/>
    <w:rsid w:val="00E659EE"/>
    <w:rsid w:val="00E66EC7"/>
    <w:rsid w:val="00E67715"/>
    <w:rsid w:val="00E679D5"/>
    <w:rsid w:val="00E7051C"/>
    <w:rsid w:val="00E705DC"/>
    <w:rsid w:val="00E7346E"/>
    <w:rsid w:val="00E74530"/>
    <w:rsid w:val="00E76885"/>
    <w:rsid w:val="00E813C6"/>
    <w:rsid w:val="00E83C3E"/>
    <w:rsid w:val="00E85D41"/>
    <w:rsid w:val="00E87343"/>
    <w:rsid w:val="00E87A7E"/>
    <w:rsid w:val="00E87C59"/>
    <w:rsid w:val="00E912F9"/>
    <w:rsid w:val="00E91498"/>
    <w:rsid w:val="00E914EA"/>
    <w:rsid w:val="00E931B6"/>
    <w:rsid w:val="00E94852"/>
    <w:rsid w:val="00E95210"/>
    <w:rsid w:val="00E97107"/>
    <w:rsid w:val="00E97DDE"/>
    <w:rsid w:val="00EA018A"/>
    <w:rsid w:val="00EA11BC"/>
    <w:rsid w:val="00EA1ACE"/>
    <w:rsid w:val="00EA31EF"/>
    <w:rsid w:val="00EA5B56"/>
    <w:rsid w:val="00EA7E57"/>
    <w:rsid w:val="00EA7F4D"/>
    <w:rsid w:val="00EB003C"/>
    <w:rsid w:val="00EB076A"/>
    <w:rsid w:val="00EB1C43"/>
    <w:rsid w:val="00EB208B"/>
    <w:rsid w:val="00EB21D6"/>
    <w:rsid w:val="00EB28FF"/>
    <w:rsid w:val="00EB2AD3"/>
    <w:rsid w:val="00EB3215"/>
    <w:rsid w:val="00EB392F"/>
    <w:rsid w:val="00EB3C47"/>
    <w:rsid w:val="00EB573D"/>
    <w:rsid w:val="00EB576B"/>
    <w:rsid w:val="00EB6292"/>
    <w:rsid w:val="00EC0388"/>
    <w:rsid w:val="00EC0498"/>
    <w:rsid w:val="00EC18C7"/>
    <w:rsid w:val="00EC235E"/>
    <w:rsid w:val="00EC31F8"/>
    <w:rsid w:val="00EC3AA2"/>
    <w:rsid w:val="00EC3F7F"/>
    <w:rsid w:val="00EC3FF0"/>
    <w:rsid w:val="00EC43AF"/>
    <w:rsid w:val="00EC4D3C"/>
    <w:rsid w:val="00EC53B4"/>
    <w:rsid w:val="00EC57E6"/>
    <w:rsid w:val="00EC68A0"/>
    <w:rsid w:val="00EC743B"/>
    <w:rsid w:val="00EC78A4"/>
    <w:rsid w:val="00EC7A4A"/>
    <w:rsid w:val="00EC7D07"/>
    <w:rsid w:val="00ED007B"/>
    <w:rsid w:val="00ED1048"/>
    <w:rsid w:val="00ED141C"/>
    <w:rsid w:val="00ED368E"/>
    <w:rsid w:val="00ED48F8"/>
    <w:rsid w:val="00ED557E"/>
    <w:rsid w:val="00ED62E3"/>
    <w:rsid w:val="00ED6F80"/>
    <w:rsid w:val="00ED71F0"/>
    <w:rsid w:val="00EE03DC"/>
    <w:rsid w:val="00EE0F41"/>
    <w:rsid w:val="00EE1EBB"/>
    <w:rsid w:val="00EE262C"/>
    <w:rsid w:val="00EE2672"/>
    <w:rsid w:val="00EE3B26"/>
    <w:rsid w:val="00EE3B9F"/>
    <w:rsid w:val="00EE4913"/>
    <w:rsid w:val="00EE52C0"/>
    <w:rsid w:val="00EE58BF"/>
    <w:rsid w:val="00EE5C19"/>
    <w:rsid w:val="00EE6498"/>
    <w:rsid w:val="00EE6DD4"/>
    <w:rsid w:val="00EE799D"/>
    <w:rsid w:val="00EE7D64"/>
    <w:rsid w:val="00EF193B"/>
    <w:rsid w:val="00EF1E18"/>
    <w:rsid w:val="00EF4BC2"/>
    <w:rsid w:val="00EF55D2"/>
    <w:rsid w:val="00EF5F3E"/>
    <w:rsid w:val="00EF6715"/>
    <w:rsid w:val="00EF6BC8"/>
    <w:rsid w:val="00EF786D"/>
    <w:rsid w:val="00F00266"/>
    <w:rsid w:val="00F00A26"/>
    <w:rsid w:val="00F00C7C"/>
    <w:rsid w:val="00F01AA3"/>
    <w:rsid w:val="00F01DF1"/>
    <w:rsid w:val="00F02873"/>
    <w:rsid w:val="00F02FDB"/>
    <w:rsid w:val="00F0302A"/>
    <w:rsid w:val="00F03A94"/>
    <w:rsid w:val="00F03C0F"/>
    <w:rsid w:val="00F04C94"/>
    <w:rsid w:val="00F05E34"/>
    <w:rsid w:val="00F05E7A"/>
    <w:rsid w:val="00F067B8"/>
    <w:rsid w:val="00F06B75"/>
    <w:rsid w:val="00F07160"/>
    <w:rsid w:val="00F10A63"/>
    <w:rsid w:val="00F129BF"/>
    <w:rsid w:val="00F14FFF"/>
    <w:rsid w:val="00F15538"/>
    <w:rsid w:val="00F17B77"/>
    <w:rsid w:val="00F20FA6"/>
    <w:rsid w:val="00F2192E"/>
    <w:rsid w:val="00F22CA6"/>
    <w:rsid w:val="00F23B67"/>
    <w:rsid w:val="00F23CE6"/>
    <w:rsid w:val="00F240EB"/>
    <w:rsid w:val="00F24C6E"/>
    <w:rsid w:val="00F26922"/>
    <w:rsid w:val="00F30249"/>
    <w:rsid w:val="00F30872"/>
    <w:rsid w:val="00F31348"/>
    <w:rsid w:val="00F31770"/>
    <w:rsid w:val="00F321AB"/>
    <w:rsid w:val="00F329A2"/>
    <w:rsid w:val="00F330B3"/>
    <w:rsid w:val="00F3361E"/>
    <w:rsid w:val="00F33B0B"/>
    <w:rsid w:val="00F33BE6"/>
    <w:rsid w:val="00F33D0A"/>
    <w:rsid w:val="00F34EE5"/>
    <w:rsid w:val="00F35E4F"/>
    <w:rsid w:val="00F360E1"/>
    <w:rsid w:val="00F37300"/>
    <w:rsid w:val="00F4138F"/>
    <w:rsid w:val="00F41942"/>
    <w:rsid w:val="00F421C2"/>
    <w:rsid w:val="00F426F4"/>
    <w:rsid w:val="00F447FF"/>
    <w:rsid w:val="00F44F3C"/>
    <w:rsid w:val="00F450E3"/>
    <w:rsid w:val="00F463E2"/>
    <w:rsid w:val="00F469F3"/>
    <w:rsid w:val="00F47D4D"/>
    <w:rsid w:val="00F514FE"/>
    <w:rsid w:val="00F52845"/>
    <w:rsid w:val="00F5422F"/>
    <w:rsid w:val="00F548A2"/>
    <w:rsid w:val="00F54DA6"/>
    <w:rsid w:val="00F6011D"/>
    <w:rsid w:val="00F6031C"/>
    <w:rsid w:val="00F60635"/>
    <w:rsid w:val="00F613C3"/>
    <w:rsid w:val="00F622FA"/>
    <w:rsid w:val="00F624FE"/>
    <w:rsid w:val="00F6276E"/>
    <w:rsid w:val="00F63556"/>
    <w:rsid w:val="00F63E1B"/>
    <w:rsid w:val="00F6447C"/>
    <w:rsid w:val="00F652B4"/>
    <w:rsid w:val="00F65465"/>
    <w:rsid w:val="00F65596"/>
    <w:rsid w:val="00F65E67"/>
    <w:rsid w:val="00F70D2B"/>
    <w:rsid w:val="00F7111F"/>
    <w:rsid w:val="00F71173"/>
    <w:rsid w:val="00F71F73"/>
    <w:rsid w:val="00F7425F"/>
    <w:rsid w:val="00F7468C"/>
    <w:rsid w:val="00F752D0"/>
    <w:rsid w:val="00F756E9"/>
    <w:rsid w:val="00F75766"/>
    <w:rsid w:val="00F76FFD"/>
    <w:rsid w:val="00F80251"/>
    <w:rsid w:val="00F818A9"/>
    <w:rsid w:val="00F81E4C"/>
    <w:rsid w:val="00F8209B"/>
    <w:rsid w:val="00F826FC"/>
    <w:rsid w:val="00F8385A"/>
    <w:rsid w:val="00F83901"/>
    <w:rsid w:val="00F85912"/>
    <w:rsid w:val="00F863DC"/>
    <w:rsid w:val="00F90768"/>
    <w:rsid w:val="00F90CFF"/>
    <w:rsid w:val="00F9242B"/>
    <w:rsid w:val="00F93384"/>
    <w:rsid w:val="00F943FE"/>
    <w:rsid w:val="00F94E3C"/>
    <w:rsid w:val="00F957C1"/>
    <w:rsid w:val="00F95DB7"/>
    <w:rsid w:val="00F962BE"/>
    <w:rsid w:val="00F9668A"/>
    <w:rsid w:val="00F97701"/>
    <w:rsid w:val="00F97AC1"/>
    <w:rsid w:val="00FA068C"/>
    <w:rsid w:val="00FA0D13"/>
    <w:rsid w:val="00FA16F7"/>
    <w:rsid w:val="00FA1C21"/>
    <w:rsid w:val="00FA1EFA"/>
    <w:rsid w:val="00FA24A8"/>
    <w:rsid w:val="00FA3F6A"/>
    <w:rsid w:val="00FA4741"/>
    <w:rsid w:val="00FA7AF9"/>
    <w:rsid w:val="00FA7D28"/>
    <w:rsid w:val="00FB117C"/>
    <w:rsid w:val="00FB1935"/>
    <w:rsid w:val="00FB1E69"/>
    <w:rsid w:val="00FB2404"/>
    <w:rsid w:val="00FB55CC"/>
    <w:rsid w:val="00FC033F"/>
    <w:rsid w:val="00FC0695"/>
    <w:rsid w:val="00FC13B6"/>
    <w:rsid w:val="00FC2C28"/>
    <w:rsid w:val="00FC31F4"/>
    <w:rsid w:val="00FC4426"/>
    <w:rsid w:val="00FC5A65"/>
    <w:rsid w:val="00FC67CB"/>
    <w:rsid w:val="00FC6A1D"/>
    <w:rsid w:val="00FD0327"/>
    <w:rsid w:val="00FD0B0A"/>
    <w:rsid w:val="00FD17AE"/>
    <w:rsid w:val="00FD1C53"/>
    <w:rsid w:val="00FD1D6C"/>
    <w:rsid w:val="00FD31EC"/>
    <w:rsid w:val="00FD3F90"/>
    <w:rsid w:val="00FD5584"/>
    <w:rsid w:val="00FD5D67"/>
    <w:rsid w:val="00FD6554"/>
    <w:rsid w:val="00FD6E16"/>
    <w:rsid w:val="00FD731A"/>
    <w:rsid w:val="00FD7572"/>
    <w:rsid w:val="00FE0089"/>
    <w:rsid w:val="00FE0434"/>
    <w:rsid w:val="00FE049C"/>
    <w:rsid w:val="00FE069D"/>
    <w:rsid w:val="00FE07A8"/>
    <w:rsid w:val="00FE4FFD"/>
    <w:rsid w:val="00FE5911"/>
    <w:rsid w:val="00FE5F05"/>
    <w:rsid w:val="00FE7380"/>
    <w:rsid w:val="00FE7688"/>
    <w:rsid w:val="00FE793D"/>
    <w:rsid w:val="00FE7DDD"/>
    <w:rsid w:val="00FF0CF0"/>
    <w:rsid w:val="00FF0DA0"/>
    <w:rsid w:val="00FF1931"/>
    <w:rsid w:val="00FF3544"/>
    <w:rsid w:val="00FF3F67"/>
    <w:rsid w:val="00FF43E4"/>
    <w:rsid w:val="00FF4CB9"/>
    <w:rsid w:val="00FF4EAD"/>
    <w:rsid w:val="00FF550E"/>
    <w:rsid w:val="00FF55EA"/>
    <w:rsid w:val="00FF5850"/>
    <w:rsid w:val="00FF594E"/>
    <w:rsid w:val="00FF72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AE546B-95AF-48D7-832D-46990447E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Indent 2" w:uiPriority="99"/>
    <w:lsdException w:name="Body Text Indent 3"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388"/>
    <w:rPr>
      <w:sz w:val="24"/>
      <w:szCs w:val="24"/>
    </w:rPr>
  </w:style>
  <w:style w:type="paragraph" w:styleId="Heading1">
    <w:name w:val="heading 1"/>
    <w:basedOn w:val="Normal"/>
    <w:next w:val="Normal"/>
    <w:link w:val="Heading1Char"/>
    <w:qFormat/>
    <w:rsid w:val="00563566"/>
    <w:pPr>
      <w:keepNext/>
      <w:jc w:val="center"/>
      <w:outlineLvl w:val="0"/>
    </w:pPr>
    <w:rPr>
      <w:b/>
      <w:bCs/>
      <w:lang w:eastAsia="en-US"/>
    </w:rPr>
  </w:style>
  <w:style w:type="paragraph" w:styleId="Heading2">
    <w:name w:val="heading 2"/>
    <w:basedOn w:val="Normal"/>
    <w:next w:val="Normal"/>
    <w:link w:val="Heading2Char"/>
    <w:unhideWhenUsed/>
    <w:qFormat/>
    <w:rsid w:val="00563566"/>
    <w:pPr>
      <w:keepNext/>
      <w:keepLines/>
      <w:spacing w:before="40" w:line="259" w:lineRule="auto"/>
      <w:outlineLvl w:val="1"/>
    </w:pPr>
    <w:rPr>
      <w:rFonts w:ascii="Calibri Light" w:hAnsi="Calibri Light"/>
      <w:color w:val="2E74B5"/>
      <w:sz w:val="26"/>
      <w:szCs w:val="26"/>
      <w:lang w:eastAsia="en-US"/>
    </w:rPr>
  </w:style>
  <w:style w:type="paragraph" w:styleId="Heading3">
    <w:name w:val="heading 3"/>
    <w:basedOn w:val="Normal"/>
    <w:next w:val="Normal"/>
    <w:link w:val="Heading3Char"/>
    <w:unhideWhenUsed/>
    <w:qFormat/>
    <w:rsid w:val="00D04AB1"/>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nhideWhenUsed/>
    <w:qFormat/>
    <w:rsid w:val="00563566"/>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D04AB1"/>
    <w:pPr>
      <w:spacing w:before="240" w:after="60" w:line="259" w:lineRule="auto"/>
      <w:outlineLvl w:val="4"/>
    </w:pPr>
    <w:rPr>
      <w:rFonts w:ascii="Calibri" w:hAnsi="Calibri"/>
      <w:b/>
      <w:bCs/>
      <w:i/>
      <w:i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Char Char Cha Char Char,Char Char Char Cha Char Char Char,Char Char Char Cha Char Char Char Char Char,Char Char Char Cha Char Char Char Char Char Char Char,Char Char Char Cha Char Char Char Char Char Char Cha Char,Char Char Ch Ch,Char Char C"/>
    <w:basedOn w:val="Normal"/>
    <w:link w:val="HeaderChar"/>
    <w:rsid w:val="00EC0388"/>
    <w:pPr>
      <w:tabs>
        <w:tab w:val="center" w:pos="4320"/>
        <w:tab w:val="right" w:pos="8640"/>
      </w:tabs>
    </w:pPr>
    <w:rPr>
      <w:szCs w:val="20"/>
      <w:lang w:val="en-US"/>
    </w:rPr>
  </w:style>
  <w:style w:type="character" w:customStyle="1" w:styleId="HeaderChar">
    <w:name w:val="Header Char"/>
    <w:aliases w:val="Char Char Char Cha Char Char Char2,Char Char Char Cha Char Char Char Char1,Char Char Char Cha Char Char Char Char Char Char1,Char Char Char Cha Char Char Char Char Char Char Char Char1,Char Char Ch Ch Char1,Char Char C Char"/>
    <w:link w:val="Header"/>
    <w:rsid w:val="00EC0388"/>
    <w:rPr>
      <w:sz w:val="24"/>
      <w:lang w:val="en-US" w:eastAsia="lv-LV" w:bidi="ar-SA"/>
    </w:rPr>
  </w:style>
  <w:style w:type="paragraph" w:styleId="BodyText">
    <w:name w:val="Body Text"/>
    <w:basedOn w:val="Normal"/>
    <w:link w:val="BodyTextChar"/>
    <w:rsid w:val="00EC0388"/>
    <w:rPr>
      <w:szCs w:val="20"/>
      <w:lang w:eastAsia="en-US"/>
    </w:rPr>
  </w:style>
  <w:style w:type="character" w:customStyle="1" w:styleId="BodyTextChar">
    <w:name w:val="Body Text Char"/>
    <w:link w:val="BodyText"/>
    <w:rsid w:val="00EC0388"/>
    <w:rPr>
      <w:sz w:val="24"/>
      <w:lang w:val="lv-LV" w:eastAsia="en-US" w:bidi="ar-SA"/>
    </w:rPr>
  </w:style>
  <w:style w:type="character" w:styleId="Hyperlink">
    <w:name w:val="Hyperlink"/>
    <w:rsid w:val="00F85912"/>
    <w:rPr>
      <w:color w:val="0000FF"/>
      <w:u w:val="single"/>
    </w:rPr>
  </w:style>
  <w:style w:type="paragraph" w:styleId="ListParagraph">
    <w:name w:val="List Paragraph"/>
    <w:aliases w:val="Strip"/>
    <w:basedOn w:val="Normal"/>
    <w:link w:val="ListParagraphChar"/>
    <w:uiPriority w:val="34"/>
    <w:qFormat/>
    <w:rsid w:val="00C816F3"/>
    <w:pPr>
      <w:ind w:left="720"/>
      <w:contextualSpacing/>
      <w:jc w:val="both"/>
    </w:pPr>
    <w:rPr>
      <w:rFonts w:ascii="Calibri" w:eastAsia="Calibri" w:hAnsi="Calibri"/>
      <w:sz w:val="22"/>
      <w:szCs w:val="22"/>
      <w:lang w:val="et-EE" w:eastAsia="en-US"/>
    </w:rPr>
  </w:style>
  <w:style w:type="paragraph" w:customStyle="1" w:styleId="Default">
    <w:name w:val="Default"/>
    <w:rsid w:val="00E31A21"/>
    <w:pPr>
      <w:autoSpaceDE w:val="0"/>
      <w:autoSpaceDN w:val="0"/>
      <w:adjustRightInd w:val="0"/>
    </w:pPr>
    <w:rPr>
      <w:rFonts w:eastAsia="Calibri"/>
      <w:color w:val="000000"/>
      <w:sz w:val="24"/>
      <w:szCs w:val="24"/>
      <w:lang w:val="et-EE" w:eastAsia="en-US"/>
    </w:rPr>
  </w:style>
  <w:style w:type="character" w:customStyle="1" w:styleId="CharChar1">
    <w:name w:val="Char Char1"/>
    <w:aliases w:val="Title Char,Char Char Char,Char Char Char Char Char Char Char,Char Char Char Char Char,Char Char Char Char Char2,Char Char Char Char Char Char1,Char Char Char Char,Char Char Char Char Char Char Char Char,Char Char Char Char Char Char"/>
    <w:locked/>
    <w:rsid w:val="006824F6"/>
    <w:rPr>
      <w:sz w:val="24"/>
      <w:lang w:val="en-US" w:eastAsia="lv-LV" w:bidi="ar-SA"/>
    </w:rPr>
  </w:style>
  <w:style w:type="paragraph" w:styleId="BalloonText">
    <w:name w:val="Balloon Text"/>
    <w:basedOn w:val="Normal"/>
    <w:link w:val="BalloonTextChar"/>
    <w:uiPriority w:val="99"/>
    <w:rsid w:val="00C81CC0"/>
    <w:rPr>
      <w:rFonts w:ascii="Segoe UI" w:hAnsi="Segoe UI" w:cs="Segoe UI"/>
      <w:sz w:val="18"/>
      <w:szCs w:val="18"/>
    </w:rPr>
  </w:style>
  <w:style w:type="character" w:customStyle="1" w:styleId="BalloonTextChar">
    <w:name w:val="Balloon Text Char"/>
    <w:link w:val="BalloonText"/>
    <w:uiPriority w:val="99"/>
    <w:rsid w:val="00C81CC0"/>
    <w:rPr>
      <w:rFonts w:ascii="Segoe UI" w:hAnsi="Segoe UI" w:cs="Segoe UI"/>
      <w:sz w:val="18"/>
      <w:szCs w:val="18"/>
    </w:rPr>
  </w:style>
  <w:style w:type="character" w:styleId="Strong">
    <w:name w:val="Strong"/>
    <w:qFormat/>
    <w:rsid w:val="00CD4BBC"/>
    <w:rPr>
      <w:b/>
      <w:bCs/>
    </w:rPr>
  </w:style>
  <w:style w:type="character" w:customStyle="1" w:styleId="CharChar">
    <w:name w:val="Char Char"/>
    <w:rsid w:val="00F9668A"/>
    <w:rPr>
      <w:sz w:val="24"/>
      <w:lang w:val="lv-LV" w:eastAsia="ar-SA" w:bidi="ar-SA"/>
    </w:rPr>
  </w:style>
  <w:style w:type="table" w:styleId="TableGrid">
    <w:name w:val="Table Grid"/>
    <w:basedOn w:val="TableNormal"/>
    <w:rsid w:val="000952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3D2232"/>
    <w:rPr>
      <w:color w:val="954F72"/>
      <w:u w:val="single"/>
    </w:rPr>
  </w:style>
  <w:style w:type="paragraph" w:customStyle="1" w:styleId="msonormal0">
    <w:name w:val="msonormal"/>
    <w:basedOn w:val="Normal"/>
    <w:rsid w:val="003D2232"/>
    <w:pPr>
      <w:spacing w:before="100" w:beforeAutospacing="1" w:after="100" w:afterAutospacing="1"/>
    </w:pPr>
  </w:style>
  <w:style w:type="paragraph" w:styleId="NormalWeb">
    <w:name w:val="Normal (Web)"/>
    <w:basedOn w:val="Normal"/>
    <w:link w:val="NormalWebChar1"/>
    <w:unhideWhenUsed/>
    <w:rsid w:val="003D2232"/>
    <w:pPr>
      <w:spacing w:before="100" w:beforeAutospacing="1" w:after="100" w:afterAutospacing="1"/>
    </w:pPr>
  </w:style>
  <w:style w:type="paragraph" w:styleId="NoSpacing">
    <w:name w:val="No Spacing"/>
    <w:qFormat/>
    <w:rsid w:val="003D2232"/>
    <w:pPr>
      <w:suppressAutoHyphens/>
    </w:pPr>
    <w:rPr>
      <w:rFonts w:eastAsia="Calibri"/>
      <w:sz w:val="24"/>
      <w:szCs w:val="24"/>
      <w:lang w:eastAsia="ar-SA"/>
    </w:rPr>
  </w:style>
  <w:style w:type="character" w:customStyle="1" w:styleId="ListParagraphChar">
    <w:name w:val="List Paragraph Char"/>
    <w:aliases w:val="Strip Char"/>
    <w:link w:val="ListParagraph"/>
    <w:uiPriority w:val="34"/>
    <w:locked/>
    <w:rsid w:val="003D2232"/>
    <w:rPr>
      <w:rFonts w:ascii="Calibri" w:eastAsia="Calibri" w:hAnsi="Calibri"/>
      <w:sz w:val="22"/>
      <w:szCs w:val="22"/>
      <w:lang w:val="et-EE" w:eastAsia="en-US"/>
    </w:rPr>
  </w:style>
  <w:style w:type="character" w:customStyle="1" w:styleId="HeaderChar2">
    <w:name w:val="Header Char2"/>
    <w:uiPriority w:val="99"/>
    <w:rsid w:val="003D2232"/>
    <w:rPr>
      <w:rFonts w:ascii="Times New Roman" w:eastAsia="Times New Roman" w:hAnsi="Times New Roman" w:cs="Times New Roman"/>
      <w:sz w:val="24"/>
      <w:szCs w:val="24"/>
      <w:lang w:eastAsia="lv-LV"/>
    </w:rPr>
  </w:style>
  <w:style w:type="paragraph" w:styleId="Footer">
    <w:name w:val="footer"/>
    <w:basedOn w:val="Normal"/>
    <w:link w:val="FooterChar"/>
    <w:unhideWhenUsed/>
    <w:rsid w:val="003D2232"/>
    <w:pPr>
      <w:tabs>
        <w:tab w:val="center" w:pos="4153"/>
        <w:tab w:val="right" w:pos="8306"/>
      </w:tabs>
    </w:pPr>
  </w:style>
  <w:style w:type="character" w:customStyle="1" w:styleId="FooterChar">
    <w:name w:val="Footer Char"/>
    <w:link w:val="Footer"/>
    <w:rsid w:val="003D2232"/>
    <w:rPr>
      <w:sz w:val="24"/>
      <w:szCs w:val="24"/>
    </w:rPr>
  </w:style>
  <w:style w:type="character" w:customStyle="1" w:styleId="Heading1Char">
    <w:name w:val="Heading 1 Char"/>
    <w:link w:val="Heading1"/>
    <w:rsid w:val="00563566"/>
    <w:rPr>
      <w:b/>
      <w:bCs/>
      <w:sz w:val="24"/>
      <w:szCs w:val="24"/>
      <w:lang w:eastAsia="en-US"/>
    </w:rPr>
  </w:style>
  <w:style w:type="character" w:customStyle="1" w:styleId="Heading2Char">
    <w:name w:val="Heading 2 Char"/>
    <w:link w:val="Heading2"/>
    <w:rsid w:val="00563566"/>
    <w:rPr>
      <w:rFonts w:ascii="Calibri Light" w:hAnsi="Calibri Light"/>
      <w:color w:val="2E74B5"/>
      <w:sz w:val="26"/>
      <w:szCs w:val="26"/>
      <w:lang w:eastAsia="en-US"/>
    </w:rPr>
  </w:style>
  <w:style w:type="character" w:customStyle="1" w:styleId="Heading4Char">
    <w:name w:val="Heading 4 Char"/>
    <w:link w:val="Heading4"/>
    <w:rsid w:val="00563566"/>
    <w:rPr>
      <w:rFonts w:ascii="Calibri" w:hAnsi="Calibri"/>
      <w:b/>
      <w:bCs/>
      <w:sz w:val="28"/>
      <w:szCs w:val="28"/>
    </w:rPr>
  </w:style>
  <w:style w:type="character" w:customStyle="1" w:styleId="FontStyle12">
    <w:name w:val="Font Style12"/>
    <w:rsid w:val="00563566"/>
    <w:rPr>
      <w:rFonts w:ascii="Times New Roman" w:hAnsi="Times New Roman" w:cs="Times New Roman"/>
      <w:sz w:val="20"/>
      <w:szCs w:val="20"/>
    </w:rPr>
  </w:style>
  <w:style w:type="paragraph" w:customStyle="1" w:styleId="Style2">
    <w:name w:val="Style2"/>
    <w:basedOn w:val="Normal"/>
    <w:rsid w:val="00563566"/>
    <w:pPr>
      <w:widowControl w:val="0"/>
      <w:autoSpaceDE w:val="0"/>
      <w:autoSpaceDN w:val="0"/>
      <w:adjustRightInd w:val="0"/>
      <w:spacing w:line="274" w:lineRule="exact"/>
      <w:ind w:hanging="691"/>
    </w:pPr>
    <w:rPr>
      <w:lang w:val="en-US" w:eastAsia="en-US"/>
    </w:rPr>
  </w:style>
  <w:style w:type="character" w:styleId="CommentReference">
    <w:name w:val="annotation reference"/>
    <w:unhideWhenUsed/>
    <w:rsid w:val="00563566"/>
    <w:rPr>
      <w:sz w:val="16"/>
      <w:szCs w:val="16"/>
    </w:rPr>
  </w:style>
  <w:style w:type="paragraph" w:styleId="CommentText">
    <w:name w:val="annotation text"/>
    <w:aliases w:val=" Char Char Char"/>
    <w:basedOn w:val="Normal"/>
    <w:link w:val="CommentTextChar"/>
    <w:unhideWhenUsed/>
    <w:rsid w:val="00563566"/>
    <w:pPr>
      <w:spacing w:after="160"/>
    </w:pPr>
    <w:rPr>
      <w:rFonts w:ascii="Calibri" w:eastAsia="Calibri" w:hAnsi="Calibri"/>
      <w:sz w:val="20"/>
      <w:szCs w:val="20"/>
      <w:lang w:eastAsia="en-US"/>
    </w:rPr>
  </w:style>
  <w:style w:type="character" w:customStyle="1" w:styleId="CommentTextChar">
    <w:name w:val="Comment Text Char"/>
    <w:aliases w:val=" Char Char Char Char1"/>
    <w:link w:val="CommentText"/>
    <w:rsid w:val="00563566"/>
    <w:rPr>
      <w:rFonts w:ascii="Calibri" w:eastAsia="Calibri" w:hAnsi="Calibri"/>
      <w:lang w:eastAsia="en-US"/>
    </w:rPr>
  </w:style>
  <w:style w:type="paragraph" w:styleId="CommentSubject">
    <w:name w:val="annotation subject"/>
    <w:basedOn w:val="CommentText"/>
    <w:next w:val="CommentText"/>
    <w:link w:val="CommentSubjectChar"/>
    <w:unhideWhenUsed/>
    <w:rsid w:val="00563566"/>
    <w:rPr>
      <w:b/>
      <w:bCs/>
    </w:rPr>
  </w:style>
  <w:style w:type="character" w:customStyle="1" w:styleId="CommentSubjectChar">
    <w:name w:val="Comment Subject Char"/>
    <w:link w:val="CommentSubject"/>
    <w:rsid w:val="00563566"/>
    <w:rPr>
      <w:rFonts w:ascii="Calibri" w:eastAsia="Calibri" w:hAnsi="Calibri"/>
      <w:b/>
      <w:bCs/>
      <w:lang w:eastAsia="en-US"/>
    </w:rPr>
  </w:style>
  <w:style w:type="paragraph" w:styleId="FootnoteText">
    <w:name w:val="footnote text"/>
    <w:basedOn w:val="Normal"/>
    <w:link w:val="FootnoteTextChar"/>
    <w:uiPriority w:val="99"/>
    <w:unhideWhenUsed/>
    <w:rsid w:val="00563566"/>
    <w:rPr>
      <w:rFonts w:ascii="Calibri" w:eastAsia="Calibri" w:hAnsi="Calibri"/>
      <w:sz w:val="20"/>
      <w:szCs w:val="20"/>
      <w:lang w:eastAsia="en-US"/>
    </w:rPr>
  </w:style>
  <w:style w:type="character" w:customStyle="1" w:styleId="FootnoteTextChar">
    <w:name w:val="Footnote Text Char"/>
    <w:link w:val="FootnoteText"/>
    <w:uiPriority w:val="99"/>
    <w:rsid w:val="00563566"/>
    <w:rPr>
      <w:rFonts w:ascii="Calibri" w:eastAsia="Calibri" w:hAnsi="Calibri"/>
      <w:lang w:eastAsia="en-US"/>
    </w:rPr>
  </w:style>
  <w:style w:type="character" w:styleId="FootnoteReference">
    <w:name w:val="footnote reference"/>
    <w:uiPriority w:val="99"/>
    <w:unhideWhenUsed/>
    <w:rsid w:val="00563566"/>
    <w:rPr>
      <w:vertAlign w:val="superscript"/>
    </w:rPr>
  </w:style>
  <w:style w:type="character" w:customStyle="1" w:styleId="StilsVirsraksts2TaisnotsPakreisi0cmRakstz">
    <w:name w:val="Stils Virsraksts 2 + Taisnots Pa kreisi:  0 cm Rakstz."/>
    <w:link w:val="StilsVirsraksts2TaisnotsPakreisi0cm"/>
    <w:uiPriority w:val="99"/>
    <w:locked/>
    <w:rsid w:val="00563566"/>
    <w:rPr>
      <w:b/>
      <w:sz w:val="28"/>
    </w:rPr>
  </w:style>
  <w:style w:type="paragraph" w:customStyle="1" w:styleId="StilsVirsraksts2TaisnotsPakreisi0cm">
    <w:name w:val="Stils Virsraksts 2 + Taisnots Pa kreisi:  0 cm"/>
    <w:basedOn w:val="Heading2"/>
    <w:link w:val="StilsVirsraksts2TaisnotsPakreisi0cmRakstz"/>
    <w:autoRedefine/>
    <w:uiPriority w:val="99"/>
    <w:rsid w:val="00563566"/>
    <w:pPr>
      <w:keepLines w:val="0"/>
      <w:spacing w:before="120" w:after="120" w:line="240" w:lineRule="auto"/>
      <w:jc w:val="center"/>
    </w:pPr>
    <w:rPr>
      <w:rFonts w:ascii="Times New Roman" w:hAnsi="Times New Roman"/>
      <w:b/>
      <w:color w:val="auto"/>
      <w:sz w:val="28"/>
      <w:szCs w:val="20"/>
      <w:lang w:eastAsia="lv-LV"/>
    </w:rPr>
  </w:style>
  <w:style w:type="paragraph" w:customStyle="1" w:styleId="Rakstz">
    <w:name w:val="Rakstz."/>
    <w:basedOn w:val="Normal"/>
    <w:rsid w:val="00563566"/>
    <w:pPr>
      <w:spacing w:after="160" w:line="240" w:lineRule="exact"/>
    </w:pPr>
    <w:rPr>
      <w:rFonts w:ascii="Tahoma" w:hAnsi="Tahoma"/>
      <w:sz w:val="20"/>
      <w:szCs w:val="20"/>
      <w:lang w:val="en-US" w:eastAsia="en-US"/>
    </w:rPr>
  </w:style>
  <w:style w:type="paragraph" w:customStyle="1" w:styleId="naislab">
    <w:name w:val="naislab"/>
    <w:basedOn w:val="Normal"/>
    <w:rsid w:val="00563566"/>
    <w:pPr>
      <w:spacing w:before="75" w:after="75"/>
      <w:jc w:val="right"/>
    </w:pPr>
  </w:style>
  <w:style w:type="paragraph" w:customStyle="1" w:styleId="CharChar2">
    <w:name w:val="Char Char2"/>
    <w:basedOn w:val="Normal"/>
    <w:rsid w:val="00563566"/>
    <w:pPr>
      <w:spacing w:after="160" w:line="240" w:lineRule="exact"/>
    </w:pPr>
    <w:rPr>
      <w:rFonts w:ascii="Tahoma" w:hAnsi="Tahoma"/>
      <w:sz w:val="20"/>
      <w:szCs w:val="20"/>
      <w:lang w:val="en-US" w:eastAsia="en-US"/>
    </w:rPr>
  </w:style>
  <w:style w:type="paragraph" w:styleId="Title">
    <w:name w:val="Title"/>
    <w:aliases w:val="Char Char Char Char Char1,Char Char Char Cha Char Char Char Char Char1, Char Char Char Char Char Char,Char Char, Char Char Char Char,Nosaukums,Char, Char Char Char Char Char, Char, Char Char"/>
    <w:basedOn w:val="Normal"/>
    <w:link w:val="TitleChar1"/>
    <w:qFormat/>
    <w:rsid w:val="00563566"/>
    <w:pPr>
      <w:jc w:val="center"/>
    </w:pPr>
    <w:rPr>
      <w:rFonts w:ascii="Calibri" w:hAnsi="Calibri"/>
      <w:kern w:val="1"/>
      <w:sz w:val="28"/>
    </w:rPr>
  </w:style>
  <w:style w:type="character" w:customStyle="1" w:styleId="TitleChar1">
    <w:name w:val="Title Char1"/>
    <w:aliases w:val="Char Char Char Char Char1 Char,Char Char Char Cha Char Char Char Char Char1 Char, Char Char Char Char Char Char Char,Char Char Char1, Char Char Char Char Char1,Nosaukums Char,Char Char4, Char Char Char Char Char Char1, Char Char1"/>
    <w:link w:val="Title"/>
    <w:rsid w:val="00563566"/>
    <w:rPr>
      <w:rFonts w:ascii="Calibri" w:hAnsi="Calibri"/>
      <w:kern w:val="1"/>
      <w:sz w:val="28"/>
      <w:szCs w:val="24"/>
    </w:rPr>
  </w:style>
  <w:style w:type="paragraph" w:customStyle="1" w:styleId="ColorfulList-Accent11">
    <w:name w:val="Colorful List - Accent 11"/>
    <w:basedOn w:val="Normal"/>
    <w:qFormat/>
    <w:rsid w:val="00563566"/>
    <w:pPr>
      <w:ind w:left="720"/>
    </w:pPr>
    <w:rPr>
      <w:rFonts w:eastAsia="Calibri"/>
      <w:lang w:val="en-GB" w:eastAsia="en-US"/>
    </w:rPr>
  </w:style>
  <w:style w:type="character" w:customStyle="1" w:styleId="HeaderChar1">
    <w:name w:val="Header Char1"/>
    <w:aliases w:val="Header Char Char,Char Char Char Cha Char Char Char1,Char Char Char Cha Char Char Char Char,Char Char Char Cha Char Char Char Char Char Char,Char Char Char Cha Char Char Char Char Char Char Char Char,Char Char Ch Ch Char"/>
    <w:rsid w:val="00563566"/>
    <w:rPr>
      <w:rFonts w:eastAsia="Calibri"/>
      <w:sz w:val="24"/>
      <w:lang w:val="en-US" w:eastAsia="lv-LV" w:bidi="ar-SA"/>
    </w:rPr>
  </w:style>
  <w:style w:type="character" w:customStyle="1" w:styleId="c11">
    <w:name w:val="c11"/>
    <w:rsid w:val="00563566"/>
  </w:style>
  <w:style w:type="paragraph" w:customStyle="1" w:styleId="tv213">
    <w:name w:val="tv213"/>
    <w:basedOn w:val="Normal"/>
    <w:rsid w:val="00563566"/>
    <w:pPr>
      <w:spacing w:before="100" w:beforeAutospacing="1" w:after="100" w:afterAutospacing="1"/>
    </w:pPr>
    <w:rPr>
      <w:lang w:val="et-EE" w:eastAsia="et-EE"/>
    </w:rPr>
  </w:style>
  <w:style w:type="character" w:styleId="Emphasis">
    <w:name w:val="Emphasis"/>
    <w:qFormat/>
    <w:rsid w:val="00563566"/>
    <w:rPr>
      <w:i/>
      <w:iCs/>
    </w:rPr>
  </w:style>
  <w:style w:type="character" w:customStyle="1" w:styleId="Noklusjumarindkopasfonts">
    <w:name w:val="Noklusējuma rindkopas fonts"/>
    <w:rsid w:val="00563566"/>
  </w:style>
  <w:style w:type="character" w:customStyle="1" w:styleId="st1">
    <w:name w:val="st1"/>
    <w:rsid w:val="00563566"/>
  </w:style>
  <w:style w:type="paragraph" w:customStyle="1" w:styleId="Style9">
    <w:name w:val="Style9"/>
    <w:basedOn w:val="Normal"/>
    <w:rsid w:val="00563566"/>
    <w:pPr>
      <w:widowControl w:val="0"/>
      <w:autoSpaceDE w:val="0"/>
      <w:autoSpaceDN w:val="0"/>
      <w:adjustRightInd w:val="0"/>
      <w:spacing w:line="253" w:lineRule="exact"/>
      <w:ind w:hanging="355"/>
      <w:jc w:val="both"/>
    </w:pPr>
    <w:rPr>
      <w:rFonts w:ascii="Arial" w:hAnsi="Arial" w:cs="Arial"/>
    </w:rPr>
  </w:style>
  <w:style w:type="character" w:customStyle="1" w:styleId="FontStyle64">
    <w:name w:val="Font Style64"/>
    <w:rsid w:val="00563566"/>
    <w:rPr>
      <w:rFonts w:ascii="Arial" w:hAnsi="Arial" w:cs="Arial"/>
      <w:sz w:val="20"/>
      <w:szCs w:val="20"/>
    </w:rPr>
  </w:style>
  <w:style w:type="character" w:customStyle="1" w:styleId="FontStyle48">
    <w:name w:val="Font Style48"/>
    <w:rsid w:val="00563566"/>
    <w:rPr>
      <w:rFonts w:ascii="Times New Roman" w:hAnsi="Times New Roman" w:cs="Times New Roman" w:hint="default"/>
      <w:b/>
      <w:bCs/>
      <w:sz w:val="22"/>
      <w:szCs w:val="22"/>
    </w:rPr>
  </w:style>
  <w:style w:type="paragraph" w:customStyle="1" w:styleId="tv2132">
    <w:name w:val="tv2132"/>
    <w:basedOn w:val="Normal"/>
    <w:rsid w:val="00563566"/>
    <w:pPr>
      <w:spacing w:line="360" w:lineRule="auto"/>
      <w:ind w:firstLine="300"/>
    </w:pPr>
    <w:rPr>
      <w:color w:val="414142"/>
      <w:sz w:val="20"/>
      <w:szCs w:val="20"/>
    </w:rPr>
  </w:style>
  <w:style w:type="paragraph" w:styleId="BodyTextIndent">
    <w:name w:val="Body Text Indent"/>
    <w:basedOn w:val="Normal"/>
    <w:link w:val="BodyTextIndentChar"/>
    <w:rsid w:val="00563566"/>
    <w:pPr>
      <w:spacing w:after="120"/>
      <w:ind w:left="283"/>
    </w:pPr>
  </w:style>
  <w:style w:type="character" w:customStyle="1" w:styleId="BodyTextIndentChar">
    <w:name w:val="Body Text Indent Char"/>
    <w:link w:val="BodyTextIndent"/>
    <w:rsid w:val="00563566"/>
    <w:rPr>
      <w:sz w:val="24"/>
      <w:szCs w:val="24"/>
    </w:rPr>
  </w:style>
  <w:style w:type="paragraph" w:customStyle="1" w:styleId="DomeNormal-12">
    <w:name w:val="DomeNormal-12"/>
    <w:rsid w:val="00563566"/>
    <w:pPr>
      <w:spacing w:line="360" w:lineRule="auto"/>
      <w:ind w:right="-284" w:firstLine="454"/>
    </w:pPr>
    <w:rPr>
      <w:rFonts w:ascii="RimGaramond" w:hAnsi="RimGaramond"/>
      <w:noProof/>
      <w:sz w:val="24"/>
      <w:lang w:val="en-GB" w:eastAsia="en-US"/>
    </w:rPr>
  </w:style>
  <w:style w:type="character" w:customStyle="1" w:styleId="Noklusjumarindkopasfonts1">
    <w:name w:val="Noklusējuma rindkopas fonts1"/>
    <w:rsid w:val="00563566"/>
  </w:style>
  <w:style w:type="paragraph" w:styleId="List">
    <w:name w:val="List"/>
    <w:basedOn w:val="BodyText"/>
    <w:rsid w:val="00563566"/>
    <w:pPr>
      <w:suppressAutoHyphens/>
    </w:pPr>
    <w:rPr>
      <w:rFonts w:cs="Tahoma"/>
      <w:lang w:val="x-none" w:eastAsia="ar-SA"/>
    </w:rPr>
  </w:style>
  <w:style w:type="paragraph" w:styleId="Caption">
    <w:name w:val="caption"/>
    <w:aliases w:val="Sol_tabulas_nosauk"/>
    <w:basedOn w:val="Normal"/>
    <w:next w:val="Normal"/>
    <w:qFormat/>
    <w:rsid w:val="00563566"/>
    <w:pPr>
      <w:framePr w:h="7618" w:hSpace="10080" w:vSpace="58" w:wrap="notBeside" w:vAnchor="text" w:hAnchor="margin" w:x="1" w:y="1"/>
      <w:widowControl w:val="0"/>
      <w:autoSpaceDE w:val="0"/>
      <w:autoSpaceDN w:val="0"/>
      <w:adjustRightInd w:val="0"/>
    </w:pPr>
    <w:rPr>
      <w:b/>
      <w:bCs/>
      <w:sz w:val="20"/>
      <w:lang w:eastAsia="en-US"/>
    </w:rPr>
  </w:style>
  <w:style w:type="paragraph" w:styleId="Subtitle">
    <w:name w:val="Subtitle"/>
    <w:basedOn w:val="Normal"/>
    <w:next w:val="Normal"/>
    <w:link w:val="SubtitleChar"/>
    <w:qFormat/>
    <w:rsid w:val="00563566"/>
    <w:pPr>
      <w:spacing w:after="60"/>
      <w:jc w:val="center"/>
      <w:outlineLvl w:val="1"/>
    </w:pPr>
    <w:rPr>
      <w:rFonts w:ascii="Cambria" w:hAnsi="Cambria"/>
    </w:rPr>
  </w:style>
  <w:style w:type="character" w:customStyle="1" w:styleId="SubtitleChar">
    <w:name w:val="Subtitle Char"/>
    <w:link w:val="Subtitle"/>
    <w:rsid w:val="00563566"/>
    <w:rPr>
      <w:rFonts w:ascii="Cambria" w:hAnsi="Cambria"/>
      <w:sz w:val="24"/>
      <w:szCs w:val="24"/>
    </w:rPr>
  </w:style>
  <w:style w:type="paragraph" w:customStyle="1" w:styleId="Sarakstarindkopa1">
    <w:name w:val="Saraksta rindkopa1"/>
    <w:basedOn w:val="Normal"/>
    <w:qFormat/>
    <w:rsid w:val="00563566"/>
    <w:pPr>
      <w:widowControl w:val="0"/>
      <w:suppressAutoHyphens/>
      <w:ind w:left="720"/>
    </w:pPr>
    <w:rPr>
      <w:kern w:val="2"/>
      <w:lang w:val="en-US" w:eastAsia="ar-SA"/>
    </w:rPr>
  </w:style>
  <w:style w:type="paragraph" w:customStyle="1" w:styleId="Sarakstarindkopa2">
    <w:name w:val="Saraksta rindkopa2"/>
    <w:basedOn w:val="Normal"/>
    <w:qFormat/>
    <w:rsid w:val="00563566"/>
    <w:pPr>
      <w:ind w:left="720"/>
      <w:contextualSpacing/>
    </w:pPr>
    <w:rPr>
      <w:rFonts w:eastAsia="Calibri"/>
      <w:szCs w:val="22"/>
      <w:lang w:eastAsia="en-US"/>
    </w:rPr>
  </w:style>
  <w:style w:type="paragraph" w:customStyle="1" w:styleId="tv2131">
    <w:name w:val="tv2131"/>
    <w:basedOn w:val="Normal"/>
    <w:rsid w:val="00563566"/>
    <w:pPr>
      <w:spacing w:before="240" w:line="360" w:lineRule="auto"/>
      <w:ind w:firstLine="300"/>
      <w:jc w:val="both"/>
    </w:pPr>
    <w:rPr>
      <w:rFonts w:ascii="Verdana" w:hAnsi="Verdana"/>
      <w:sz w:val="18"/>
      <w:szCs w:val="18"/>
    </w:rPr>
  </w:style>
  <w:style w:type="paragraph" w:customStyle="1" w:styleId="msobodytextcxsplast">
    <w:name w:val="msobodytextcxsplast"/>
    <w:basedOn w:val="Normal"/>
    <w:rsid w:val="00563566"/>
    <w:pPr>
      <w:spacing w:before="100" w:beforeAutospacing="1" w:after="100" w:afterAutospacing="1"/>
    </w:pPr>
  </w:style>
  <w:style w:type="paragraph" w:customStyle="1" w:styleId="Sarakstsnumurts2">
    <w:name w:val="Saraksts numurēts 2"/>
    <w:basedOn w:val="Normal"/>
    <w:qFormat/>
    <w:rsid w:val="00563566"/>
    <w:pPr>
      <w:numPr>
        <w:ilvl w:val="1"/>
        <w:numId w:val="1"/>
      </w:numPr>
    </w:pPr>
    <w:rPr>
      <w:rFonts w:eastAsia="Calibri"/>
      <w:color w:val="FF0000"/>
      <w:lang w:val="et-EE"/>
    </w:rPr>
  </w:style>
  <w:style w:type="paragraph" w:customStyle="1" w:styleId="Sarakstsnumurts1">
    <w:name w:val="Saraksts numurēts 1"/>
    <w:basedOn w:val="Normal"/>
    <w:qFormat/>
    <w:rsid w:val="00563566"/>
    <w:pPr>
      <w:numPr>
        <w:numId w:val="1"/>
      </w:numPr>
      <w:spacing w:line="360" w:lineRule="auto"/>
      <w:jc w:val="center"/>
    </w:pPr>
    <w:rPr>
      <w:rFonts w:eastAsia="Calibri"/>
      <w:b/>
      <w:color w:val="FF0000"/>
      <w:lang w:val="et-EE"/>
    </w:rPr>
  </w:style>
  <w:style w:type="character" w:customStyle="1" w:styleId="Heading3Char">
    <w:name w:val="Heading 3 Char"/>
    <w:link w:val="Heading3"/>
    <w:rsid w:val="00D04AB1"/>
    <w:rPr>
      <w:rFonts w:ascii="Calibri Light" w:hAnsi="Calibri Light"/>
      <w:b/>
      <w:bCs/>
      <w:sz w:val="26"/>
      <w:szCs w:val="26"/>
    </w:rPr>
  </w:style>
  <w:style w:type="character" w:customStyle="1" w:styleId="Heading5Char">
    <w:name w:val="Heading 5 Char"/>
    <w:link w:val="Heading5"/>
    <w:uiPriority w:val="9"/>
    <w:semiHidden/>
    <w:rsid w:val="00D04AB1"/>
    <w:rPr>
      <w:rFonts w:ascii="Calibri" w:hAnsi="Calibri"/>
      <w:b/>
      <w:bCs/>
      <w:i/>
      <w:iCs/>
      <w:sz w:val="26"/>
      <w:szCs w:val="26"/>
      <w:lang w:eastAsia="en-US"/>
    </w:rPr>
  </w:style>
  <w:style w:type="numbering" w:customStyle="1" w:styleId="NoList1">
    <w:name w:val="No List1"/>
    <w:next w:val="NoList"/>
    <w:uiPriority w:val="99"/>
    <w:semiHidden/>
    <w:unhideWhenUsed/>
    <w:rsid w:val="00D04AB1"/>
  </w:style>
  <w:style w:type="character" w:customStyle="1" w:styleId="Char">
    <w:name w:val="Char"/>
    <w:rsid w:val="00D04AB1"/>
  </w:style>
  <w:style w:type="character" w:customStyle="1" w:styleId="BalloonTextChar1">
    <w:name w:val="Balloon Text Char1"/>
    <w:uiPriority w:val="99"/>
    <w:semiHidden/>
    <w:rsid w:val="00D04AB1"/>
    <w:rPr>
      <w:rFonts w:ascii="Segoe UI" w:hAnsi="Segoe UI" w:cs="Segoe UI"/>
      <w:sz w:val="18"/>
      <w:szCs w:val="18"/>
      <w:lang w:eastAsia="en-US"/>
    </w:rPr>
  </w:style>
  <w:style w:type="character" w:customStyle="1" w:styleId="SubtitleChar1">
    <w:name w:val="Subtitle Char1"/>
    <w:uiPriority w:val="11"/>
    <w:rsid w:val="00D04AB1"/>
    <w:rPr>
      <w:rFonts w:ascii="Calibri Light" w:eastAsia="Times New Roman" w:hAnsi="Calibri Light" w:cs="Times New Roman"/>
      <w:sz w:val="24"/>
      <w:szCs w:val="24"/>
      <w:lang w:eastAsia="en-US"/>
    </w:rPr>
  </w:style>
  <w:style w:type="paragraph" w:customStyle="1" w:styleId="NoSpacing1">
    <w:name w:val="No Spacing1"/>
    <w:qFormat/>
    <w:rsid w:val="00D04AB1"/>
    <w:rPr>
      <w:rFonts w:ascii="Calibri" w:hAnsi="Calibri"/>
      <w:sz w:val="22"/>
      <w:szCs w:val="22"/>
      <w:lang w:eastAsia="en-US"/>
    </w:rPr>
  </w:style>
  <w:style w:type="character" w:customStyle="1" w:styleId="apple-converted-space">
    <w:name w:val="apple-converted-space"/>
    <w:rsid w:val="00D04AB1"/>
  </w:style>
  <w:style w:type="character" w:customStyle="1" w:styleId="st">
    <w:name w:val="st"/>
    <w:rsid w:val="00D04AB1"/>
  </w:style>
  <w:style w:type="character" w:styleId="SubtleEmphasis">
    <w:name w:val="Subtle Emphasis"/>
    <w:uiPriority w:val="19"/>
    <w:qFormat/>
    <w:rsid w:val="00D04AB1"/>
    <w:rPr>
      <w:i/>
      <w:iCs/>
      <w:color w:val="404040"/>
    </w:rPr>
  </w:style>
  <w:style w:type="character" w:styleId="SubtleReference">
    <w:name w:val="Subtle Reference"/>
    <w:uiPriority w:val="31"/>
    <w:qFormat/>
    <w:rsid w:val="00D04AB1"/>
    <w:rPr>
      <w:smallCaps/>
      <w:color w:val="5A5A5A"/>
    </w:rPr>
  </w:style>
  <w:style w:type="paragraph" w:styleId="Quote">
    <w:name w:val="Quote"/>
    <w:basedOn w:val="Normal"/>
    <w:next w:val="Normal"/>
    <w:link w:val="QuoteChar"/>
    <w:uiPriority w:val="29"/>
    <w:qFormat/>
    <w:rsid w:val="00D04AB1"/>
    <w:pPr>
      <w:spacing w:before="200" w:after="160"/>
      <w:ind w:left="864" w:right="864"/>
      <w:jc w:val="center"/>
    </w:pPr>
    <w:rPr>
      <w:i/>
      <w:iCs/>
      <w:color w:val="404040"/>
    </w:rPr>
  </w:style>
  <w:style w:type="character" w:customStyle="1" w:styleId="QuoteChar">
    <w:name w:val="Quote Char"/>
    <w:link w:val="Quote"/>
    <w:uiPriority w:val="29"/>
    <w:rsid w:val="00D04AB1"/>
    <w:rPr>
      <w:i/>
      <w:iCs/>
      <w:color w:val="404040"/>
      <w:sz w:val="24"/>
      <w:szCs w:val="24"/>
    </w:rPr>
  </w:style>
  <w:style w:type="paragraph" w:customStyle="1" w:styleId="Parasts">
    <w:name w:val="Parasts"/>
    <w:rsid w:val="00D04AB1"/>
    <w:pPr>
      <w:suppressAutoHyphens/>
      <w:autoSpaceDN w:val="0"/>
      <w:textAlignment w:val="baseline"/>
    </w:pPr>
    <w:rPr>
      <w:sz w:val="24"/>
      <w:szCs w:val="24"/>
    </w:rPr>
  </w:style>
  <w:style w:type="character" w:customStyle="1" w:styleId="FontStyle29">
    <w:name w:val="Font Style29"/>
    <w:rsid w:val="00D04AB1"/>
    <w:rPr>
      <w:rFonts w:ascii="Times New Roman" w:hAnsi="Times New Roman" w:cs="Times New Roman"/>
      <w:spacing w:val="10"/>
      <w:sz w:val="20"/>
      <w:szCs w:val="20"/>
    </w:rPr>
  </w:style>
  <w:style w:type="paragraph" w:customStyle="1" w:styleId="Style8">
    <w:name w:val="Style8"/>
    <w:basedOn w:val="Normal"/>
    <w:rsid w:val="00D04AB1"/>
    <w:pPr>
      <w:widowControl w:val="0"/>
      <w:suppressAutoHyphens/>
      <w:autoSpaceDE w:val="0"/>
      <w:spacing w:line="267" w:lineRule="exact"/>
      <w:jc w:val="right"/>
    </w:pPr>
    <w:rPr>
      <w:lang w:val="en-US" w:eastAsia="ar-SA"/>
    </w:rPr>
  </w:style>
  <w:style w:type="character" w:customStyle="1" w:styleId="CharChar3">
    <w:name w:val="Char Char3"/>
    <w:rsid w:val="00D04AB1"/>
    <w:rPr>
      <w:rFonts w:eastAsia="Times New Roman"/>
      <w:sz w:val="24"/>
      <w:szCs w:val="24"/>
    </w:rPr>
  </w:style>
  <w:style w:type="paragraph" w:customStyle="1" w:styleId="Sarakstarindkopa">
    <w:name w:val="Saraksta rindkopa"/>
    <w:basedOn w:val="Normal"/>
    <w:qFormat/>
    <w:rsid w:val="00D04AB1"/>
    <w:pPr>
      <w:spacing w:after="200" w:line="276" w:lineRule="auto"/>
      <w:ind w:left="720"/>
      <w:contextualSpacing/>
    </w:pPr>
    <w:rPr>
      <w:rFonts w:eastAsia="Calibri"/>
      <w:lang w:eastAsia="en-US"/>
    </w:rPr>
  </w:style>
  <w:style w:type="paragraph" w:customStyle="1" w:styleId="naisf">
    <w:name w:val="naisf"/>
    <w:basedOn w:val="Normal"/>
    <w:rsid w:val="00D04AB1"/>
    <w:pPr>
      <w:spacing w:before="100" w:beforeAutospacing="1" w:after="100" w:afterAutospacing="1"/>
    </w:pPr>
    <w:rPr>
      <w:lang w:val="en-US" w:eastAsia="en-US"/>
    </w:rPr>
  </w:style>
  <w:style w:type="paragraph" w:styleId="BodyTextFirstIndent">
    <w:name w:val="Body Text First Indent"/>
    <w:basedOn w:val="BodyText"/>
    <w:link w:val="BodyTextFirstIndentChar"/>
    <w:rsid w:val="00D04AB1"/>
    <w:pPr>
      <w:suppressAutoHyphens/>
      <w:spacing w:after="120" w:line="276" w:lineRule="auto"/>
      <w:ind w:firstLine="210"/>
    </w:pPr>
    <w:rPr>
      <w:rFonts w:eastAsia="Calibri"/>
      <w:szCs w:val="24"/>
      <w:lang w:eastAsia="ar-SA"/>
    </w:rPr>
  </w:style>
  <w:style w:type="character" w:customStyle="1" w:styleId="BodyTextFirstIndentChar">
    <w:name w:val="Body Text First Indent Char"/>
    <w:link w:val="BodyTextFirstIndent"/>
    <w:rsid w:val="00D04AB1"/>
    <w:rPr>
      <w:rFonts w:eastAsia="Calibri"/>
      <w:sz w:val="24"/>
      <w:szCs w:val="24"/>
      <w:lang w:val="lv-LV" w:eastAsia="ar-SA" w:bidi="ar-SA"/>
    </w:rPr>
  </w:style>
  <w:style w:type="paragraph" w:customStyle="1" w:styleId="StyleRight-085cmBefore5pt">
    <w:name w:val="Style Right:  -085 cm Before:  5 pt"/>
    <w:basedOn w:val="Normal"/>
    <w:next w:val="Normal"/>
    <w:rsid w:val="00D04AB1"/>
    <w:pPr>
      <w:suppressAutoHyphens/>
      <w:spacing w:before="100" w:after="200" w:line="276" w:lineRule="auto"/>
      <w:ind w:right="-484"/>
    </w:pPr>
    <w:rPr>
      <w:szCs w:val="20"/>
      <w:lang w:eastAsia="ar-SA"/>
    </w:rPr>
  </w:style>
  <w:style w:type="character" w:customStyle="1" w:styleId="CharChChar">
    <w:name w:val="Char Ch Char"/>
    <w:rsid w:val="00D04AB1"/>
    <w:rPr>
      <w:sz w:val="24"/>
      <w:szCs w:val="24"/>
      <w:lang w:val="en-US" w:eastAsia="lv-LV" w:bidi="ar-SA"/>
    </w:rPr>
  </w:style>
  <w:style w:type="paragraph" w:customStyle="1" w:styleId="CM1">
    <w:name w:val="CM1"/>
    <w:basedOn w:val="Default"/>
    <w:next w:val="Default"/>
    <w:uiPriority w:val="99"/>
    <w:rsid w:val="00D04AB1"/>
    <w:rPr>
      <w:rFonts w:ascii="EUAlbertina" w:hAnsi="EUAlbertina"/>
      <w:color w:val="auto"/>
      <w:lang w:eastAsia="et-EE"/>
    </w:rPr>
  </w:style>
  <w:style w:type="paragraph" w:styleId="BlockText">
    <w:name w:val="Block Text"/>
    <w:basedOn w:val="Normal"/>
    <w:unhideWhenUsed/>
    <w:rsid w:val="00D04AB1"/>
    <w:pPr>
      <w:ind w:left="1800" w:right="-6" w:hanging="1800"/>
      <w:jc w:val="both"/>
    </w:pPr>
    <w:rPr>
      <w:lang w:eastAsia="en-US"/>
    </w:rPr>
  </w:style>
  <w:style w:type="paragraph" w:styleId="TOCHeading">
    <w:name w:val="TOC Heading"/>
    <w:basedOn w:val="Heading1"/>
    <w:next w:val="Normal"/>
    <w:uiPriority w:val="39"/>
    <w:unhideWhenUsed/>
    <w:qFormat/>
    <w:rsid w:val="00D04AB1"/>
    <w:pPr>
      <w:keepLines/>
      <w:spacing w:before="240" w:line="259" w:lineRule="auto"/>
      <w:jc w:val="left"/>
      <w:outlineLvl w:val="9"/>
    </w:pPr>
    <w:rPr>
      <w:rFonts w:ascii="Calibri Light" w:hAnsi="Calibri Light"/>
      <w:b w:val="0"/>
      <w:bCs w:val="0"/>
      <w:color w:val="2E74B5"/>
      <w:sz w:val="32"/>
      <w:szCs w:val="32"/>
      <w:lang w:val="en-US"/>
    </w:rPr>
  </w:style>
  <w:style w:type="character" w:customStyle="1" w:styleId="tvhtmlmktable">
    <w:name w:val="tv_html mk_table"/>
    <w:rsid w:val="00D04AB1"/>
  </w:style>
  <w:style w:type="character" w:customStyle="1" w:styleId="BodyTextChar1">
    <w:name w:val="Body Text Char1"/>
    <w:uiPriority w:val="99"/>
    <w:rsid w:val="00D04AB1"/>
    <w:rPr>
      <w:rFonts w:ascii="Times New Roman" w:eastAsia="Times New Roman" w:hAnsi="Times New Roman" w:cs="Times New Roman"/>
      <w:sz w:val="24"/>
      <w:szCs w:val="24"/>
      <w:lang w:eastAsia="lv-LV"/>
    </w:rPr>
  </w:style>
  <w:style w:type="paragraph" w:customStyle="1" w:styleId="tv212">
    <w:name w:val="tv212"/>
    <w:basedOn w:val="Normal"/>
    <w:rsid w:val="00D04AB1"/>
    <w:pPr>
      <w:spacing w:before="100" w:beforeAutospacing="1" w:after="100" w:afterAutospacing="1"/>
    </w:pPr>
    <w:rPr>
      <w:lang w:val="et-EE" w:eastAsia="et-EE"/>
    </w:rPr>
  </w:style>
  <w:style w:type="paragraph" w:customStyle="1" w:styleId="section1">
    <w:name w:val="section1"/>
    <w:basedOn w:val="Normal"/>
    <w:rsid w:val="00D04AB1"/>
    <w:pPr>
      <w:spacing w:before="100" w:beforeAutospacing="1" w:after="100" w:afterAutospacing="1"/>
    </w:pPr>
  </w:style>
  <w:style w:type="character" w:customStyle="1" w:styleId="WW-Absatz-Standardschriftart111111111111111111111111111111111">
    <w:name w:val="WW-Absatz-Standardschriftart111111111111111111111111111111111"/>
    <w:rsid w:val="00D04AB1"/>
  </w:style>
  <w:style w:type="character" w:customStyle="1" w:styleId="WW8Num1z0">
    <w:name w:val="WW8Num1z0"/>
    <w:rsid w:val="00D04AB1"/>
    <w:rPr>
      <w:b/>
    </w:rPr>
  </w:style>
  <w:style w:type="character" w:customStyle="1" w:styleId="WW8Num2z0">
    <w:name w:val="WW8Num2z0"/>
    <w:rsid w:val="00D04AB1"/>
    <w:rPr>
      <w:rFonts w:ascii="Times New Roman" w:eastAsia="Calibri" w:hAnsi="Times New Roman" w:cs="Times New Roman"/>
    </w:rPr>
  </w:style>
  <w:style w:type="character" w:customStyle="1" w:styleId="WW8Num4z0">
    <w:name w:val="WW8Num4z0"/>
    <w:rsid w:val="00D04AB1"/>
    <w:rPr>
      <w:rFonts w:ascii="Times New Roman" w:eastAsia="Calibri" w:hAnsi="Times New Roman" w:cs="Times New Roman"/>
    </w:rPr>
  </w:style>
  <w:style w:type="character" w:customStyle="1" w:styleId="Absatz-Standardschriftart">
    <w:name w:val="Absatz-Standardschriftart"/>
    <w:rsid w:val="00D04AB1"/>
  </w:style>
  <w:style w:type="character" w:customStyle="1" w:styleId="WW8Num8z0">
    <w:name w:val="WW8Num8z0"/>
    <w:rsid w:val="00D04AB1"/>
    <w:rPr>
      <w:rFonts w:ascii="Times New Roman" w:eastAsia="Calibri" w:hAnsi="Times New Roman" w:cs="Times New Roman"/>
      <w:b w:val="0"/>
    </w:rPr>
  </w:style>
  <w:style w:type="character" w:customStyle="1" w:styleId="WW8Num14z1">
    <w:name w:val="WW8Num14z1"/>
    <w:rsid w:val="00D04AB1"/>
    <w:rPr>
      <w:rFonts w:ascii="Times New Roman" w:eastAsia="Times New Roman" w:hAnsi="Times New Roman" w:cs="Times New Roman"/>
    </w:rPr>
  </w:style>
  <w:style w:type="character" w:customStyle="1" w:styleId="WW8Num17z0">
    <w:name w:val="WW8Num17z0"/>
    <w:rsid w:val="00D04AB1"/>
    <w:rPr>
      <w:b w:val="0"/>
    </w:rPr>
  </w:style>
  <w:style w:type="character" w:customStyle="1" w:styleId="WW8Num22z0">
    <w:name w:val="WW8Num22z0"/>
    <w:rsid w:val="00D04AB1"/>
    <w:rPr>
      <w:rFonts w:ascii="Times New Roman" w:eastAsia="Times New Roman" w:hAnsi="Times New Roman" w:cs="Times New Roman"/>
    </w:rPr>
  </w:style>
  <w:style w:type="character" w:customStyle="1" w:styleId="WW8Num23z0">
    <w:name w:val="WW8Num23z0"/>
    <w:rsid w:val="00D04AB1"/>
    <w:rPr>
      <w:rFonts w:ascii="Times New Roman" w:eastAsia="Calibri" w:hAnsi="Times New Roman" w:cs="Times New Roman"/>
    </w:rPr>
  </w:style>
  <w:style w:type="paragraph" w:customStyle="1" w:styleId="Heading">
    <w:name w:val="Heading"/>
    <w:basedOn w:val="Normal"/>
    <w:next w:val="BodyText"/>
    <w:rsid w:val="00D04AB1"/>
    <w:pPr>
      <w:keepNext/>
      <w:suppressAutoHyphens/>
      <w:spacing w:before="240" w:after="120"/>
    </w:pPr>
    <w:rPr>
      <w:rFonts w:ascii="Arial" w:eastAsia="Lucida Sans Unicode" w:hAnsi="Arial" w:cs="Tahoma"/>
      <w:sz w:val="28"/>
      <w:szCs w:val="28"/>
      <w:lang w:eastAsia="ar-SA"/>
    </w:rPr>
  </w:style>
  <w:style w:type="paragraph" w:customStyle="1" w:styleId="Index">
    <w:name w:val="Index"/>
    <w:basedOn w:val="Normal"/>
    <w:rsid w:val="00D04AB1"/>
    <w:pPr>
      <w:suppressLineNumbers/>
      <w:suppressAutoHyphens/>
    </w:pPr>
    <w:rPr>
      <w:rFonts w:cs="Tahoma"/>
      <w:lang w:eastAsia="ar-SA"/>
    </w:rPr>
  </w:style>
  <w:style w:type="paragraph" w:customStyle="1" w:styleId="WW-Default">
    <w:name w:val="WW-Default"/>
    <w:rsid w:val="00D04AB1"/>
    <w:pPr>
      <w:suppressAutoHyphens/>
      <w:autoSpaceDE w:val="0"/>
    </w:pPr>
    <w:rPr>
      <w:rFonts w:eastAsia="Arial"/>
      <w:color w:val="000000"/>
      <w:sz w:val="24"/>
      <w:szCs w:val="24"/>
      <w:lang w:eastAsia="ar-SA"/>
    </w:rPr>
  </w:style>
  <w:style w:type="paragraph" w:customStyle="1" w:styleId="TableContents">
    <w:name w:val="Table Contents"/>
    <w:basedOn w:val="Normal"/>
    <w:rsid w:val="00D04AB1"/>
    <w:pPr>
      <w:suppressLineNumbers/>
      <w:suppressAutoHyphens/>
    </w:pPr>
    <w:rPr>
      <w:lang w:eastAsia="ar-SA"/>
    </w:rPr>
  </w:style>
  <w:style w:type="paragraph" w:customStyle="1" w:styleId="TableHeading">
    <w:name w:val="Table Heading"/>
    <w:basedOn w:val="TableContents"/>
    <w:rsid w:val="00D04AB1"/>
    <w:pPr>
      <w:jc w:val="center"/>
    </w:pPr>
    <w:rPr>
      <w:b/>
      <w:bCs/>
    </w:rPr>
  </w:style>
  <w:style w:type="paragraph" w:styleId="Revision">
    <w:name w:val="Revision"/>
    <w:hidden/>
    <w:uiPriority w:val="99"/>
    <w:semiHidden/>
    <w:rsid w:val="00D04AB1"/>
    <w:rPr>
      <w:sz w:val="24"/>
      <w:szCs w:val="24"/>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
    <w:locked/>
    <w:rsid w:val="00D04AB1"/>
    <w:rPr>
      <w:rFonts w:ascii="Calibri" w:eastAsia="Calibri" w:hAnsi="Calibri"/>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D04AB1"/>
    <w:rPr>
      <w:sz w:val="24"/>
      <w:lang w:val="en-US" w:eastAsia="ar-SA" w:bidi="ar-SA"/>
    </w:rPr>
  </w:style>
  <w:style w:type="paragraph" w:customStyle="1" w:styleId="msolistparagraph0">
    <w:name w:val="msolistparagraph"/>
    <w:basedOn w:val="Normal"/>
    <w:rsid w:val="00D04AB1"/>
    <w:pPr>
      <w:ind w:left="720"/>
    </w:pPr>
    <w:rPr>
      <w:rFonts w:ascii="Calibri" w:hAnsi="Calibri"/>
      <w:sz w:val="22"/>
      <w:szCs w:val="22"/>
      <w:lang w:eastAsia="en-US"/>
    </w:rPr>
  </w:style>
  <w:style w:type="character" w:customStyle="1" w:styleId="WW-Absatz-Standardschriftart">
    <w:name w:val="WW-Absatz-Standardschriftart"/>
    <w:rsid w:val="00D04AB1"/>
  </w:style>
  <w:style w:type="character" w:customStyle="1" w:styleId="WW-Absatz-Standardschriftart1">
    <w:name w:val="WW-Absatz-Standardschriftart1"/>
    <w:rsid w:val="00D04AB1"/>
  </w:style>
  <w:style w:type="character" w:customStyle="1" w:styleId="WW-Absatz-Standardschriftart11">
    <w:name w:val="WW-Absatz-Standardschriftart11"/>
    <w:rsid w:val="00D04AB1"/>
  </w:style>
  <w:style w:type="character" w:customStyle="1" w:styleId="WW-Absatz-Standardschriftart111">
    <w:name w:val="WW-Absatz-Standardschriftart111"/>
    <w:rsid w:val="00D04AB1"/>
  </w:style>
  <w:style w:type="character" w:styleId="PageNumber">
    <w:name w:val="page number"/>
    <w:rsid w:val="00D04AB1"/>
  </w:style>
  <w:style w:type="character" w:customStyle="1" w:styleId="NumberingSymbols">
    <w:name w:val="Numbering Symbols"/>
    <w:rsid w:val="00D04AB1"/>
  </w:style>
  <w:style w:type="paragraph" w:styleId="BodyText3">
    <w:name w:val="Body Text 3"/>
    <w:basedOn w:val="Normal"/>
    <w:link w:val="BodyText3Char"/>
    <w:rsid w:val="00D04AB1"/>
    <w:pPr>
      <w:suppressAutoHyphens/>
      <w:jc w:val="both"/>
    </w:pPr>
    <w:rPr>
      <w:szCs w:val="20"/>
      <w:lang w:val="en-GB" w:eastAsia="ar-SA"/>
    </w:rPr>
  </w:style>
  <w:style w:type="character" w:customStyle="1" w:styleId="BodyText3Char">
    <w:name w:val="Body Text 3 Char"/>
    <w:link w:val="BodyText3"/>
    <w:rsid w:val="00D04AB1"/>
    <w:rPr>
      <w:sz w:val="24"/>
      <w:lang w:val="en-GB" w:eastAsia="ar-SA"/>
    </w:rPr>
  </w:style>
  <w:style w:type="paragraph" w:customStyle="1" w:styleId="Framecontents">
    <w:name w:val="Frame contents"/>
    <w:basedOn w:val="BodyText"/>
    <w:rsid w:val="00D04AB1"/>
    <w:pPr>
      <w:suppressAutoHyphens/>
      <w:jc w:val="center"/>
    </w:pPr>
    <w:rPr>
      <w:b/>
      <w:caps/>
      <w:sz w:val="32"/>
      <w:lang w:val="en-GB" w:eastAsia="ar-SA"/>
      <w14:shadow w14:blurRad="50800" w14:dist="38100" w14:dir="2700000" w14:sx="100000" w14:sy="100000" w14:kx="0" w14:ky="0" w14:algn="tl">
        <w14:srgbClr w14:val="000000">
          <w14:alpha w14:val="60000"/>
        </w14:srgbClr>
      </w14:shadow>
    </w:rPr>
  </w:style>
  <w:style w:type="paragraph" w:customStyle="1" w:styleId="txt1">
    <w:name w:val="txt1"/>
    <w:rsid w:val="00D04AB1"/>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jc w:val="both"/>
    </w:pPr>
    <w:rPr>
      <w:rFonts w:eastAsia="Arial"/>
      <w:lang w:eastAsia="ar-SA"/>
    </w:rPr>
  </w:style>
  <w:style w:type="character" w:styleId="IntenseEmphasis">
    <w:name w:val="Intense Emphasis"/>
    <w:uiPriority w:val="21"/>
    <w:qFormat/>
    <w:rsid w:val="00D04AB1"/>
    <w:rPr>
      <w:b/>
      <w:bCs/>
      <w:i/>
      <w:iCs/>
      <w:color w:val="4F81BD"/>
    </w:rPr>
  </w:style>
  <w:style w:type="paragraph" w:customStyle="1" w:styleId="Preformatted">
    <w:name w:val="Preformatted"/>
    <w:basedOn w:val="Normal"/>
    <w:rsid w:val="00D04AB1"/>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bidi="lo-LA"/>
    </w:rPr>
  </w:style>
  <w:style w:type="paragraph" w:customStyle="1" w:styleId="BodyTextIMP">
    <w:name w:val="Body Text_IMP"/>
    <w:basedOn w:val="Normal"/>
    <w:rsid w:val="00D04AB1"/>
    <w:pPr>
      <w:suppressAutoHyphens/>
      <w:spacing w:line="276" w:lineRule="auto"/>
    </w:pPr>
    <w:rPr>
      <w:lang w:val="en-US" w:eastAsia="en-US"/>
    </w:rPr>
  </w:style>
  <w:style w:type="paragraph" w:customStyle="1" w:styleId="CM3">
    <w:name w:val="CM3"/>
    <w:basedOn w:val="Default"/>
    <w:next w:val="Default"/>
    <w:uiPriority w:val="99"/>
    <w:rsid w:val="00D04AB1"/>
    <w:rPr>
      <w:rFonts w:ascii="EUAlbertina" w:hAnsi="EUAlbertina"/>
      <w:color w:val="auto"/>
      <w:lang w:eastAsia="et-EE"/>
    </w:rPr>
  </w:style>
  <w:style w:type="paragraph" w:customStyle="1" w:styleId="CM4">
    <w:name w:val="CM4"/>
    <w:basedOn w:val="Default"/>
    <w:next w:val="Default"/>
    <w:uiPriority w:val="99"/>
    <w:rsid w:val="00D04AB1"/>
    <w:rPr>
      <w:rFonts w:ascii="EUAlbertina" w:hAnsi="EUAlbertina"/>
      <w:color w:val="auto"/>
      <w:lang w:eastAsia="et-EE"/>
    </w:rPr>
  </w:style>
  <w:style w:type="paragraph" w:customStyle="1" w:styleId="Sarakstarindkopa3">
    <w:name w:val="Saraksta rindkopa3"/>
    <w:basedOn w:val="Normal"/>
    <w:qFormat/>
    <w:rsid w:val="00D04AB1"/>
    <w:pPr>
      <w:ind w:left="720"/>
      <w:contextualSpacing/>
    </w:pPr>
    <w:rPr>
      <w:rFonts w:eastAsia="Calibri"/>
      <w:szCs w:val="22"/>
      <w:lang w:eastAsia="en-US"/>
    </w:rPr>
  </w:style>
  <w:style w:type="paragraph" w:styleId="BodyTextIndent2">
    <w:name w:val="Body Text Indent 2"/>
    <w:basedOn w:val="Normal"/>
    <w:link w:val="BodyTextIndent2Char"/>
    <w:uiPriority w:val="99"/>
    <w:unhideWhenUsed/>
    <w:rsid w:val="00D04AB1"/>
    <w:pPr>
      <w:spacing w:after="120" w:line="480" w:lineRule="auto"/>
      <w:ind w:left="283"/>
    </w:pPr>
    <w:rPr>
      <w:rFonts w:ascii="Calibri" w:eastAsia="Calibri" w:hAnsi="Calibri"/>
      <w:sz w:val="22"/>
      <w:szCs w:val="22"/>
      <w:lang w:val="et-EE" w:eastAsia="en-US"/>
    </w:rPr>
  </w:style>
  <w:style w:type="character" w:customStyle="1" w:styleId="BodyTextIndent2Char">
    <w:name w:val="Body Text Indent 2 Char"/>
    <w:link w:val="BodyTextIndent2"/>
    <w:uiPriority w:val="99"/>
    <w:rsid w:val="00D04AB1"/>
    <w:rPr>
      <w:rFonts w:ascii="Calibri" w:eastAsia="Calibri" w:hAnsi="Calibri"/>
      <w:sz w:val="22"/>
      <w:szCs w:val="22"/>
      <w:lang w:val="et-EE" w:eastAsia="en-US"/>
    </w:rPr>
  </w:style>
  <w:style w:type="paragraph" w:customStyle="1" w:styleId="BodyText1">
    <w:name w:val="Body Text1"/>
    <w:basedOn w:val="BodyText"/>
    <w:autoRedefine/>
    <w:rsid w:val="00D04AB1"/>
    <w:pPr>
      <w:jc w:val="both"/>
    </w:pPr>
    <w:rPr>
      <w:rFonts w:ascii="Arial" w:hAnsi="Arial" w:cs="Arial"/>
      <w:b/>
      <w:sz w:val="22"/>
      <w:szCs w:val="22"/>
    </w:rPr>
  </w:style>
  <w:style w:type="paragraph" w:customStyle="1" w:styleId="msonormalcxspmiddle">
    <w:name w:val="msonormalcxspmiddle"/>
    <w:basedOn w:val="Normal"/>
    <w:rsid w:val="00D04AB1"/>
    <w:pPr>
      <w:spacing w:before="100" w:beforeAutospacing="1" w:after="100" w:afterAutospacing="1"/>
    </w:pPr>
  </w:style>
  <w:style w:type="character" w:customStyle="1" w:styleId="GalveneRakstz1">
    <w:name w:val="Galvene Rakstz.1"/>
    <w:uiPriority w:val="99"/>
    <w:semiHidden/>
    <w:rsid w:val="00D04AB1"/>
    <w:rPr>
      <w:rFonts w:ascii="Times New Roman" w:hAnsi="Times New Roman" w:cs="Times New Roman"/>
      <w:sz w:val="24"/>
      <w:szCs w:val="24"/>
      <w:lang w:val="x-none" w:eastAsia="lv-LV"/>
    </w:rPr>
  </w:style>
  <w:style w:type="character" w:customStyle="1" w:styleId="NormalWebChar1">
    <w:name w:val="Normal (Web) Char1"/>
    <w:link w:val="NormalWeb"/>
    <w:locked/>
    <w:rsid w:val="00D04AB1"/>
    <w:rPr>
      <w:sz w:val="24"/>
      <w:szCs w:val="24"/>
    </w:rPr>
  </w:style>
  <w:style w:type="character" w:customStyle="1" w:styleId="CharChar20">
    <w:name w:val="Char Char2"/>
    <w:semiHidden/>
    <w:locked/>
    <w:rsid w:val="00D04AB1"/>
    <w:rPr>
      <w:rFonts w:ascii="Times New Roman" w:hAnsi="Times New Roman" w:cs="Times New Roman"/>
      <w:sz w:val="24"/>
      <w:szCs w:val="24"/>
      <w:lang w:val="x-none" w:eastAsia="lv-LV"/>
    </w:rPr>
  </w:style>
  <w:style w:type="character" w:customStyle="1" w:styleId="lbldescriptioncl">
    <w:name w:val="lbldescriptioncl"/>
    <w:rsid w:val="00D04AB1"/>
  </w:style>
  <w:style w:type="character" w:customStyle="1" w:styleId="NormalWebChar">
    <w:name w:val="Normal (Web) Char"/>
    <w:locked/>
    <w:rsid w:val="00D04AB1"/>
    <w:rPr>
      <w:rFonts w:ascii="Times New Roman" w:hAnsi="Times New Roman"/>
      <w:sz w:val="24"/>
      <w:lang w:val="x-none" w:eastAsia="lv-LV"/>
    </w:rPr>
  </w:style>
  <w:style w:type="paragraph" w:styleId="BodyText2">
    <w:name w:val="Body Text 2"/>
    <w:basedOn w:val="Normal"/>
    <w:link w:val="BodyText2Char"/>
    <w:rsid w:val="005F288D"/>
    <w:pPr>
      <w:spacing w:after="120" w:line="480" w:lineRule="auto"/>
    </w:pPr>
  </w:style>
  <w:style w:type="character" w:customStyle="1" w:styleId="BodyText2Char">
    <w:name w:val="Body Text 2 Char"/>
    <w:link w:val="BodyText2"/>
    <w:rsid w:val="005F288D"/>
    <w:rPr>
      <w:sz w:val="24"/>
      <w:szCs w:val="24"/>
    </w:rPr>
  </w:style>
  <w:style w:type="paragraph" w:customStyle="1" w:styleId="Bezatstarpm1">
    <w:name w:val="Bez atstarpēm1"/>
    <w:qFormat/>
    <w:rsid w:val="002B531C"/>
    <w:pPr>
      <w:suppressAutoHyphens/>
    </w:pPr>
    <w:rPr>
      <w:rFonts w:eastAsia="Calibri"/>
      <w:sz w:val="24"/>
      <w:szCs w:val="24"/>
      <w:lang w:eastAsia="ar-SA"/>
    </w:rPr>
  </w:style>
  <w:style w:type="character" w:customStyle="1" w:styleId="SarakstarindkopaRakstz">
    <w:name w:val="Saraksta rindkopa Rakstz."/>
    <w:aliases w:val="Strip Rakstz."/>
    <w:locked/>
    <w:rsid w:val="004B0A1A"/>
    <w:rPr>
      <w:rFonts w:ascii="Calibri" w:eastAsia="Calibri" w:hAnsi="Calibri"/>
      <w:sz w:val="22"/>
      <w:szCs w:val="22"/>
      <w:lang w:val="et-EE" w:eastAsia="en-US"/>
    </w:rPr>
  </w:style>
  <w:style w:type="paragraph" w:customStyle="1" w:styleId="Body">
    <w:name w:val="Body"/>
    <w:rsid w:val="005651C2"/>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en-US" w:eastAsia="en-US"/>
    </w:rPr>
  </w:style>
  <w:style w:type="numbering" w:customStyle="1" w:styleId="NoList2">
    <w:name w:val="No List2"/>
    <w:next w:val="NoList"/>
    <w:uiPriority w:val="99"/>
    <w:semiHidden/>
    <w:rsid w:val="008D2CEB"/>
  </w:style>
  <w:style w:type="paragraph" w:customStyle="1" w:styleId="xl65">
    <w:name w:val="xl65"/>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6">
    <w:name w:val="xl66"/>
    <w:basedOn w:val="Normal"/>
    <w:rsid w:val="008D2CEB"/>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8">
    <w:name w:val="xl68"/>
    <w:basedOn w:val="Normal"/>
    <w:rsid w:val="008D2CEB"/>
    <w:pPr>
      <w:spacing w:before="100" w:beforeAutospacing="1" w:after="100" w:afterAutospacing="1"/>
      <w:jc w:val="center"/>
    </w:pPr>
    <w:rPr>
      <w:sz w:val="16"/>
      <w:szCs w:val="16"/>
    </w:rPr>
  </w:style>
  <w:style w:type="paragraph" w:customStyle="1" w:styleId="xl69">
    <w:name w:val="xl69"/>
    <w:basedOn w:val="Normal"/>
    <w:rsid w:val="008D2CEB"/>
    <w:pPr>
      <w:spacing w:before="100" w:beforeAutospacing="1" w:after="100" w:afterAutospacing="1"/>
      <w:jc w:val="center"/>
    </w:pPr>
    <w:rPr>
      <w:b/>
      <w:bCs/>
      <w:sz w:val="16"/>
      <w:szCs w:val="16"/>
    </w:rPr>
  </w:style>
  <w:style w:type="paragraph" w:customStyle="1" w:styleId="xl70">
    <w:name w:val="xl70"/>
    <w:basedOn w:val="Normal"/>
    <w:rsid w:val="008D2CEB"/>
    <w:pPr>
      <w:spacing w:before="100" w:beforeAutospacing="1" w:after="100" w:afterAutospacing="1"/>
      <w:jc w:val="center"/>
    </w:pPr>
    <w:rPr>
      <w:sz w:val="16"/>
      <w:szCs w:val="16"/>
    </w:rPr>
  </w:style>
  <w:style w:type="paragraph" w:customStyle="1" w:styleId="xl71">
    <w:name w:val="xl71"/>
    <w:basedOn w:val="Normal"/>
    <w:rsid w:val="008D2CEB"/>
    <w:pPr>
      <w:spacing w:before="100" w:beforeAutospacing="1" w:after="100" w:afterAutospacing="1"/>
      <w:jc w:val="center"/>
    </w:pPr>
    <w:rPr>
      <w:b/>
      <w:bCs/>
    </w:rPr>
  </w:style>
  <w:style w:type="paragraph" w:customStyle="1" w:styleId="xl72">
    <w:name w:val="xl72"/>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73">
    <w:name w:val="xl73"/>
    <w:basedOn w:val="Normal"/>
    <w:rsid w:val="008D2CEB"/>
    <w:pPr>
      <w:spacing w:before="100" w:beforeAutospacing="1" w:after="100" w:afterAutospacing="1"/>
    </w:pPr>
  </w:style>
  <w:style w:type="paragraph" w:customStyle="1" w:styleId="xl74">
    <w:name w:val="xl74"/>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Normal"/>
    <w:rsid w:val="008D2CEB"/>
    <w:pPr>
      <w:spacing w:before="100" w:beforeAutospacing="1" w:after="100" w:afterAutospacing="1"/>
    </w:pPr>
    <w:rPr>
      <w:sz w:val="16"/>
      <w:szCs w:val="16"/>
    </w:rPr>
  </w:style>
  <w:style w:type="paragraph" w:customStyle="1" w:styleId="xl76">
    <w:name w:val="xl76"/>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rsid w:val="008D2CEB"/>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78">
    <w:name w:val="xl78"/>
    <w:basedOn w:val="Normal"/>
    <w:rsid w:val="008D2CEB"/>
    <w:pPr>
      <w:spacing w:before="100" w:beforeAutospacing="1" w:after="100" w:afterAutospacing="1"/>
    </w:pPr>
    <w:rPr>
      <w:b/>
      <w:bCs/>
    </w:rPr>
  </w:style>
  <w:style w:type="paragraph" w:customStyle="1" w:styleId="xl79">
    <w:name w:val="xl79"/>
    <w:basedOn w:val="Normal"/>
    <w:rsid w:val="008D2CEB"/>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al"/>
    <w:rsid w:val="008D2CEB"/>
    <w:pPr>
      <w:spacing w:before="100" w:beforeAutospacing="1" w:after="100" w:afterAutospacing="1"/>
    </w:pPr>
    <w:rPr>
      <w:sz w:val="16"/>
      <w:szCs w:val="16"/>
    </w:rPr>
  </w:style>
  <w:style w:type="paragraph" w:customStyle="1" w:styleId="xl83">
    <w:name w:val="xl83"/>
    <w:basedOn w:val="Normal"/>
    <w:rsid w:val="008D2CEB"/>
    <w:pPr>
      <w:pBdr>
        <w:top w:val="single" w:sz="4" w:space="0" w:color="auto"/>
        <w:left w:val="single" w:sz="4" w:space="0" w:color="auto"/>
      </w:pBdr>
      <w:spacing w:before="100" w:beforeAutospacing="1" w:after="100" w:afterAutospacing="1"/>
    </w:pPr>
    <w:rPr>
      <w:sz w:val="16"/>
      <w:szCs w:val="16"/>
    </w:rPr>
  </w:style>
  <w:style w:type="paragraph" w:customStyle="1" w:styleId="xl84">
    <w:name w:val="xl84"/>
    <w:basedOn w:val="Normal"/>
    <w:rsid w:val="008D2CEB"/>
    <w:pPr>
      <w:pBdr>
        <w:left w:val="single" w:sz="4" w:space="0" w:color="auto"/>
      </w:pBdr>
      <w:spacing w:before="100" w:beforeAutospacing="1" w:after="100" w:afterAutospacing="1"/>
    </w:pPr>
    <w:rPr>
      <w:sz w:val="16"/>
      <w:szCs w:val="16"/>
    </w:rPr>
  </w:style>
  <w:style w:type="paragraph" w:customStyle="1" w:styleId="xl85">
    <w:name w:val="xl85"/>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
    <w:rsid w:val="008D2CEB"/>
    <w:pPr>
      <w:spacing w:before="100" w:beforeAutospacing="1" w:after="100" w:afterAutospacing="1"/>
    </w:pPr>
    <w:rPr>
      <w:sz w:val="16"/>
      <w:szCs w:val="16"/>
    </w:rPr>
  </w:style>
  <w:style w:type="paragraph" w:customStyle="1" w:styleId="xl87">
    <w:name w:val="xl87"/>
    <w:basedOn w:val="Normal"/>
    <w:rsid w:val="008D2CEB"/>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
    <w:rsid w:val="008D2CEB"/>
    <w:pPr>
      <w:pBdr>
        <w:top w:val="single" w:sz="4" w:space="0" w:color="auto"/>
        <w:left w:val="single" w:sz="4" w:space="0" w:color="auto"/>
        <w:bottom w:val="single" w:sz="4" w:space="0" w:color="auto"/>
      </w:pBdr>
      <w:spacing w:before="100" w:beforeAutospacing="1" w:after="100" w:afterAutospacing="1"/>
    </w:pPr>
  </w:style>
  <w:style w:type="paragraph" w:customStyle="1" w:styleId="xl89">
    <w:name w:val="xl89"/>
    <w:basedOn w:val="Normal"/>
    <w:rsid w:val="008D2CEB"/>
    <w:pPr>
      <w:spacing w:before="100" w:beforeAutospacing="1" w:after="100" w:afterAutospacing="1"/>
    </w:pPr>
    <w:rPr>
      <w:b/>
      <w:bCs/>
      <w:color w:val="FF0000"/>
    </w:rPr>
  </w:style>
  <w:style w:type="paragraph" w:customStyle="1" w:styleId="xl90">
    <w:name w:val="xl90"/>
    <w:basedOn w:val="Normal"/>
    <w:rsid w:val="008D2CEB"/>
    <w:pPr>
      <w:pBdr>
        <w:left w:val="single" w:sz="4" w:space="0" w:color="auto"/>
        <w:right w:val="single" w:sz="4" w:space="0" w:color="auto"/>
      </w:pBdr>
      <w:spacing w:before="100" w:beforeAutospacing="1" w:after="100" w:afterAutospacing="1"/>
    </w:pPr>
    <w:rPr>
      <w:sz w:val="16"/>
      <w:szCs w:val="16"/>
    </w:rPr>
  </w:style>
  <w:style w:type="paragraph" w:customStyle="1" w:styleId="xl91">
    <w:name w:val="xl91"/>
    <w:basedOn w:val="Normal"/>
    <w:rsid w:val="008D2CEB"/>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2">
    <w:name w:val="xl92"/>
    <w:basedOn w:val="Normal"/>
    <w:rsid w:val="008D2CEB"/>
    <w:pPr>
      <w:spacing w:before="100" w:beforeAutospacing="1" w:after="100" w:afterAutospacing="1"/>
      <w:jc w:val="center"/>
    </w:pPr>
    <w:rPr>
      <w:b/>
      <w:bCs/>
      <w:sz w:val="20"/>
      <w:szCs w:val="20"/>
    </w:rPr>
  </w:style>
  <w:style w:type="paragraph" w:customStyle="1" w:styleId="xl93">
    <w:name w:val="xl93"/>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4">
    <w:name w:val="xl94"/>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5">
    <w:name w:val="xl95"/>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6">
    <w:name w:val="xl96"/>
    <w:basedOn w:val="Normal"/>
    <w:rsid w:val="008D2CEB"/>
    <w:pPr>
      <w:spacing w:before="100" w:beforeAutospacing="1" w:after="100" w:afterAutospacing="1"/>
    </w:pPr>
    <w:rPr>
      <w:b/>
      <w:bCs/>
    </w:rPr>
  </w:style>
  <w:style w:type="paragraph" w:customStyle="1" w:styleId="xl97">
    <w:name w:val="xl97"/>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98">
    <w:name w:val="xl98"/>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rPr>
  </w:style>
  <w:style w:type="paragraph" w:customStyle="1" w:styleId="xl99">
    <w:name w:val="xl99"/>
    <w:basedOn w:val="Normal"/>
    <w:rsid w:val="008D2CEB"/>
    <w:pPr>
      <w:spacing w:before="100" w:beforeAutospacing="1" w:after="100" w:afterAutospacing="1"/>
      <w:jc w:val="center"/>
    </w:pPr>
  </w:style>
  <w:style w:type="paragraph" w:customStyle="1" w:styleId="xl100">
    <w:name w:val="xl100"/>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1">
    <w:name w:val="xl101"/>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2">
    <w:name w:val="xl102"/>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3">
    <w:name w:val="xl103"/>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104">
    <w:name w:val="xl104"/>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5">
    <w:name w:val="xl105"/>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6">
    <w:name w:val="xl106"/>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7">
    <w:name w:val="xl107"/>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8">
    <w:name w:val="xl108"/>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9">
    <w:name w:val="xl109"/>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10">
    <w:name w:val="xl110"/>
    <w:basedOn w:val="Normal"/>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16"/>
      <w:szCs w:val="16"/>
    </w:rPr>
  </w:style>
  <w:style w:type="paragraph" w:customStyle="1" w:styleId="xl111">
    <w:name w:val="xl111"/>
    <w:basedOn w:val="Normal"/>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6"/>
      <w:szCs w:val="16"/>
    </w:rPr>
  </w:style>
  <w:style w:type="paragraph" w:customStyle="1" w:styleId="xl112">
    <w:name w:val="xl112"/>
    <w:basedOn w:val="Normal"/>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i/>
      <w:iCs/>
      <w:sz w:val="16"/>
      <w:szCs w:val="16"/>
    </w:rPr>
  </w:style>
  <w:style w:type="paragraph" w:customStyle="1" w:styleId="xl113">
    <w:name w:val="xl113"/>
    <w:basedOn w:val="Normal"/>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sz w:val="16"/>
      <w:szCs w:val="16"/>
    </w:rPr>
  </w:style>
  <w:style w:type="paragraph" w:customStyle="1" w:styleId="xl114">
    <w:name w:val="xl114"/>
    <w:basedOn w:val="Normal"/>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sz w:val="18"/>
      <w:szCs w:val="18"/>
    </w:rPr>
  </w:style>
  <w:style w:type="paragraph" w:customStyle="1" w:styleId="xl115">
    <w:name w:val="xl115"/>
    <w:basedOn w:val="Normal"/>
    <w:rsid w:val="008D2CEB"/>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Normal"/>
    <w:rsid w:val="008D2CEB"/>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7">
    <w:name w:val="xl117"/>
    <w:basedOn w:val="Normal"/>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8"/>
      <w:szCs w:val="18"/>
    </w:rPr>
  </w:style>
  <w:style w:type="paragraph" w:styleId="BodyTextIndent3">
    <w:name w:val="Body Text Indent 3"/>
    <w:basedOn w:val="Normal"/>
    <w:link w:val="BodyTextIndent3Char"/>
    <w:uiPriority w:val="99"/>
    <w:unhideWhenUsed/>
    <w:rsid w:val="00F65465"/>
    <w:pPr>
      <w:spacing w:after="120" w:line="259" w:lineRule="auto"/>
      <w:ind w:left="283"/>
    </w:pPr>
    <w:rPr>
      <w:rFonts w:ascii="Calibri" w:eastAsia="Calibri" w:hAnsi="Calibri"/>
      <w:sz w:val="16"/>
      <w:szCs w:val="16"/>
      <w:lang w:eastAsia="en-US"/>
    </w:rPr>
  </w:style>
  <w:style w:type="character" w:customStyle="1" w:styleId="BodyTextIndent3Char">
    <w:name w:val="Body Text Indent 3 Char"/>
    <w:link w:val="BodyTextIndent3"/>
    <w:uiPriority w:val="99"/>
    <w:rsid w:val="00F65465"/>
    <w:rPr>
      <w:rFonts w:ascii="Calibri" w:eastAsia="Calibri" w:hAnsi="Calibri"/>
      <w:sz w:val="16"/>
      <w:szCs w:val="16"/>
      <w:lang w:eastAsia="en-US"/>
    </w:rPr>
  </w:style>
  <w:style w:type="character" w:customStyle="1" w:styleId="CharChar30">
    <w:name w:val="Char Char3"/>
    <w:rsid w:val="00B343FC"/>
    <w:rPr>
      <w:rFonts w:eastAsia="Times New Roman"/>
      <w:sz w:val="24"/>
      <w:szCs w:val="24"/>
    </w:rPr>
  </w:style>
  <w:style w:type="character" w:customStyle="1" w:styleId="CharCharCharChaCharCharCharCharCharCharChaCharCharCharChar0">
    <w:name w:val="Char Char Char Cha Char Char Char Char Char Char Cha Char Char Char Char"/>
    <w:locked/>
    <w:rsid w:val="00B343FC"/>
    <w:rPr>
      <w:sz w:val="24"/>
      <w:lang w:val="en-US" w:eastAsia="ar-SA" w:bidi="ar-SA"/>
    </w:rPr>
  </w:style>
  <w:style w:type="paragraph" w:customStyle="1" w:styleId="article-intro">
    <w:name w:val="article-intro"/>
    <w:basedOn w:val="Normal"/>
    <w:rsid w:val="00504065"/>
    <w:pPr>
      <w:spacing w:before="100" w:beforeAutospacing="1" w:after="100" w:afterAutospacing="1"/>
    </w:pPr>
  </w:style>
  <w:style w:type="paragraph" w:customStyle="1" w:styleId="description">
    <w:name w:val="description"/>
    <w:basedOn w:val="Normal"/>
    <w:rsid w:val="00504065"/>
    <w:pPr>
      <w:spacing w:before="100" w:beforeAutospacing="1" w:after="100" w:afterAutospacing="1"/>
    </w:pPr>
  </w:style>
  <w:style w:type="paragraph" w:customStyle="1" w:styleId="author">
    <w:name w:val="author"/>
    <w:basedOn w:val="Normal"/>
    <w:rsid w:val="00504065"/>
    <w:pPr>
      <w:spacing w:before="100" w:beforeAutospacing="1" w:after="100" w:afterAutospacing="1"/>
    </w:pPr>
  </w:style>
  <w:style w:type="paragraph" w:customStyle="1" w:styleId="ballon-hint">
    <w:name w:val="ballon-hint"/>
    <w:basedOn w:val="Normal"/>
    <w:rsid w:val="00504065"/>
    <w:pPr>
      <w:spacing w:before="100" w:beforeAutospacing="1" w:after="100" w:afterAutospacing="1"/>
    </w:pPr>
  </w:style>
  <w:style w:type="numbering" w:customStyle="1" w:styleId="NoList11">
    <w:name w:val="No List11"/>
    <w:next w:val="NoList"/>
    <w:uiPriority w:val="99"/>
    <w:semiHidden/>
    <w:rsid w:val="00504065"/>
  </w:style>
  <w:style w:type="table" w:customStyle="1" w:styleId="TableGrid1">
    <w:name w:val="Table Grid1"/>
    <w:basedOn w:val="TableNormal"/>
    <w:next w:val="TableGrid"/>
    <w:rsid w:val="005040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504065"/>
  </w:style>
  <w:style w:type="character" w:customStyle="1" w:styleId="ListParagraphChar1">
    <w:name w:val="List Paragraph Char1"/>
    <w:locked/>
    <w:rsid w:val="00504065"/>
    <w:rPr>
      <w:rFonts w:eastAsia="Lucida Sans Unicode"/>
      <w:kern w:val="2"/>
      <w:sz w:val="24"/>
      <w:szCs w:val="24"/>
    </w:rPr>
  </w:style>
  <w:style w:type="paragraph" w:customStyle="1" w:styleId="Parasts1">
    <w:name w:val="Parasts1"/>
    <w:rsid w:val="00004793"/>
    <w:pPr>
      <w:suppressAutoHyphens/>
      <w:autoSpaceDN w:val="0"/>
      <w:textAlignment w:val="baseline"/>
    </w:pPr>
    <w:rPr>
      <w:sz w:val="24"/>
      <w:szCs w:val="24"/>
    </w:rPr>
  </w:style>
  <w:style w:type="character" w:customStyle="1" w:styleId="CharChar31">
    <w:name w:val="Char Char3"/>
    <w:rsid w:val="00004793"/>
    <w:rPr>
      <w:rFonts w:eastAsia="Times New Roman"/>
      <w:sz w:val="24"/>
      <w:szCs w:val="24"/>
    </w:rPr>
  </w:style>
  <w:style w:type="character" w:customStyle="1" w:styleId="CharCharCharChaCharCharCharCharCharCharChaCharCharCharChar1">
    <w:name w:val="Char Char Char Cha Char Char Char Char Char Char Cha Char Char Char Char"/>
    <w:locked/>
    <w:rsid w:val="00004793"/>
    <w:rPr>
      <w:sz w:val="24"/>
      <w:lang w:val="en-US" w:eastAsia="ar-SA" w:bidi="ar-SA"/>
    </w:rPr>
  </w:style>
  <w:style w:type="character" w:customStyle="1" w:styleId="CharChar32">
    <w:name w:val="Char Char3"/>
    <w:rsid w:val="00A01C1D"/>
    <w:rPr>
      <w:rFonts w:eastAsia="Times New Roman"/>
      <w:sz w:val="24"/>
      <w:szCs w:val="24"/>
    </w:rPr>
  </w:style>
  <w:style w:type="character" w:customStyle="1" w:styleId="CharCharCharChaCharCharCharCharCharCharChaCharCharCharChar2">
    <w:name w:val="Char Char Char Cha Char Char Char Char Char Char Cha Char Char Char Char"/>
    <w:locked/>
    <w:rsid w:val="00A01C1D"/>
    <w:rPr>
      <w:sz w:val="24"/>
      <w:lang w:val="en-US" w:eastAsia="ar-SA" w:bidi="ar-SA"/>
    </w:rPr>
  </w:style>
  <w:style w:type="character" w:customStyle="1" w:styleId="CharChar21">
    <w:name w:val="Char Char2"/>
    <w:semiHidden/>
    <w:locked/>
    <w:rsid w:val="00A01C1D"/>
    <w:rPr>
      <w:rFonts w:ascii="Times New Roman" w:hAnsi="Times New Roman" w:cs="Times New Roman"/>
      <w:sz w:val="24"/>
      <w:szCs w:val="24"/>
      <w:lang w:val="x-none" w:eastAsia="lv-LV"/>
    </w:rPr>
  </w:style>
  <w:style w:type="paragraph" w:customStyle="1" w:styleId="r">
    <w:name w:val="r"/>
    <w:basedOn w:val="Normal"/>
    <w:rsid w:val="009A455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00263">
      <w:bodyDiv w:val="1"/>
      <w:marLeft w:val="0"/>
      <w:marRight w:val="0"/>
      <w:marTop w:val="0"/>
      <w:marBottom w:val="0"/>
      <w:divBdr>
        <w:top w:val="none" w:sz="0" w:space="0" w:color="auto"/>
        <w:left w:val="none" w:sz="0" w:space="0" w:color="auto"/>
        <w:bottom w:val="none" w:sz="0" w:space="0" w:color="auto"/>
        <w:right w:val="none" w:sz="0" w:space="0" w:color="auto"/>
      </w:divBdr>
    </w:div>
    <w:div w:id="159466475">
      <w:bodyDiv w:val="1"/>
      <w:marLeft w:val="0"/>
      <w:marRight w:val="0"/>
      <w:marTop w:val="0"/>
      <w:marBottom w:val="0"/>
      <w:divBdr>
        <w:top w:val="none" w:sz="0" w:space="0" w:color="auto"/>
        <w:left w:val="none" w:sz="0" w:space="0" w:color="auto"/>
        <w:bottom w:val="none" w:sz="0" w:space="0" w:color="auto"/>
        <w:right w:val="none" w:sz="0" w:space="0" w:color="auto"/>
      </w:divBdr>
    </w:div>
    <w:div w:id="260769789">
      <w:bodyDiv w:val="1"/>
      <w:marLeft w:val="0"/>
      <w:marRight w:val="0"/>
      <w:marTop w:val="0"/>
      <w:marBottom w:val="0"/>
      <w:divBdr>
        <w:top w:val="none" w:sz="0" w:space="0" w:color="auto"/>
        <w:left w:val="none" w:sz="0" w:space="0" w:color="auto"/>
        <w:bottom w:val="none" w:sz="0" w:space="0" w:color="auto"/>
        <w:right w:val="none" w:sz="0" w:space="0" w:color="auto"/>
      </w:divBdr>
    </w:div>
    <w:div w:id="327099710">
      <w:bodyDiv w:val="1"/>
      <w:marLeft w:val="0"/>
      <w:marRight w:val="0"/>
      <w:marTop w:val="0"/>
      <w:marBottom w:val="0"/>
      <w:divBdr>
        <w:top w:val="none" w:sz="0" w:space="0" w:color="auto"/>
        <w:left w:val="none" w:sz="0" w:space="0" w:color="auto"/>
        <w:bottom w:val="none" w:sz="0" w:space="0" w:color="auto"/>
        <w:right w:val="none" w:sz="0" w:space="0" w:color="auto"/>
      </w:divBdr>
      <w:divsChild>
        <w:div w:id="1445424993">
          <w:marLeft w:val="0"/>
          <w:marRight w:val="0"/>
          <w:marTop w:val="0"/>
          <w:marBottom w:val="0"/>
          <w:divBdr>
            <w:top w:val="none" w:sz="0" w:space="0" w:color="auto"/>
            <w:left w:val="none" w:sz="0" w:space="0" w:color="auto"/>
            <w:bottom w:val="none" w:sz="0" w:space="0" w:color="auto"/>
            <w:right w:val="none" w:sz="0" w:space="0" w:color="auto"/>
          </w:divBdr>
        </w:div>
      </w:divsChild>
    </w:div>
    <w:div w:id="350693727">
      <w:bodyDiv w:val="1"/>
      <w:marLeft w:val="0"/>
      <w:marRight w:val="0"/>
      <w:marTop w:val="0"/>
      <w:marBottom w:val="0"/>
      <w:divBdr>
        <w:top w:val="none" w:sz="0" w:space="0" w:color="auto"/>
        <w:left w:val="none" w:sz="0" w:space="0" w:color="auto"/>
        <w:bottom w:val="none" w:sz="0" w:space="0" w:color="auto"/>
        <w:right w:val="none" w:sz="0" w:space="0" w:color="auto"/>
      </w:divBdr>
    </w:div>
    <w:div w:id="358119144">
      <w:bodyDiv w:val="1"/>
      <w:marLeft w:val="0"/>
      <w:marRight w:val="0"/>
      <w:marTop w:val="0"/>
      <w:marBottom w:val="0"/>
      <w:divBdr>
        <w:top w:val="none" w:sz="0" w:space="0" w:color="auto"/>
        <w:left w:val="none" w:sz="0" w:space="0" w:color="auto"/>
        <w:bottom w:val="none" w:sz="0" w:space="0" w:color="auto"/>
        <w:right w:val="none" w:sz="0" w:space="0" w:color="auto"/>
      </w:divBdr>
    </w:div>
    <w:div w:id="481702745">
      <w:bodyDiv w:val="1"/>
      <w:marLeft w:val="0"/>
      <w:marRight w:val="0"/>
      <w:marTop w:val="0"/>
      <w:marBottom w:val="0"/>
      <w:divBdr>
        <w:top w:val="none" w:sz="0" w:space="0" w:color="auto"/>
        <w:left w:val="none" w:sz="0" w:space="0" w:color="auto"/>
        <w:bottom w:val="none" w:sz="0" w:space="0" w:color="auto"/>
        <w:right w:val="none" w:sz="0" w:space="0" w:color="auto"/>
      </w:divBdr>
    </w:div>
    <w:div w:id="540244772">
      <w:bodyDiv w:val="1"/>
      <w:marLeft w:val="0"/>
      <w:marRight w:val="0"/>
      <w:marTop w:val="0"/>
      <w:marBottom w:val="0"/>
      <w:divBdr>
        <w:top w:val="none" w:sz="0" w:space="0" w:color="auto"/>
        <w:left w:val="none" w:sz="0" w:space="0" w:color="auto"/>
        <w:bottom w:val="none" w:sz="0" w:space="0" w:color="auto"/>
        <w:right w:val="none" w:sz="0" w:space="0" w:color="auto"/>
      </w:divBdr>
    </w:div>
    <w:div w:id="548612665">
      <w:bodyDiv w:val="1"/>
      <w:marLeft w:val="0"/>
      <w:marRight w:val="0"/>
      <w:marTop w:val="0"/>
      <w:marBottom w:val="0"/>
      <w:divBdr>
        <w:top w:val="none" w:sz="0" w:space="0" w:color="auto"/>
        <w:left w:val="none" w:sz="0" w:space="0" w:color="auto"/>
        <w:bottom w:val="none" w:sz="0" w:space="0" w:color="auto"/>
        <w:right w:val="none" w:sz="0" w:space="0" w:color="auto"/>
      </w:divBdr>
    </w:div>
    <w:div w:id="977685724">
      <w:bodyDiv w:val="1"/>
      <w:marLeft w:val="0"/>
      <w:marRight w:val="0"/>
      <w:marTop w:val="0"/>
      <w:marBottom w:val="0"/>
      <w:divBdr>
        <w:top w:val="none" w:sz="0" w:space="0" w:color="auto"/>
        <w:left w:val="none" w:sz="0" w:space="0" w:color="auto"/>
        <w:bottom w:val="none" w:sz="0" w:space="0" w:color="auto"/>
        <w:right w:val="none" w:sz="0" w:space="0" w:color="auto"/>
      </w:divBdr>
    </w:div>
    <w:div w:id="1090466319">
      <w:bodyDiv w:val="1"/>
      <w:marLeft w:val="0"/>
      <w:marRight w:val="0"/>
      <w:marTop w:val="0"/>
      <w:marBottom w:val="0"/>
      <w:divBdr>
        <w:top w:val="none" w:sz="0" w:space="0" w:color="auto"/>
        <w:left w:val="none" w:sz="0" w:space="0" w:color="auto"/>
        <w:bottom w:val="none" w:sz="0" w:space="0" w:color="auto"/>
        <w:right w:val="none" w:sz="0" w:space="0" w:color="auto"/>
      </w:divBdr>
    </w:div>
    <w:div w:id="1098409146">
      <w:bodyDiv w:val="1"/>
      <w:marLeft w:val="0"/>
      <w:marRight w:val="0"/>
      <w:marTop w:val="0"/>
      <w:marBottom w:val="0"/>
      <w:divBdr>
        <w:top w:val="none" w:sz="0" w:space="0" w:color="auto"/>
        <w:left w:val="none" w:sz="0" w:space="0" w:color="auto"/>
        <w:bottom w:val="none" w:sz="0" w:space="0" w:color="auto"/>
        <w:right w:val="none" w:sz="0" w:space="0" w:color="auto"/>
      </w:divBdr>
    </w:div>
    <w:div w:id="1136987612">
      <w:bodyDiv w:val="1"/>
      <w:marLeft w:val="0"/>
      <w:marRight w:val="0"/>
      <w:marTop w:val="0"/>
      <w:marBottom w:val="0"/>
      <w:divBdr>
        <w:top w:val="none" w:sz="0" w:space="0" w:color="auto"/>
        <w:left w:val="none" w:sz="0" w:space="0" w:color="auto"/>
        <w:bottom w:val="none" w:sz="0" w:space="0" w:color="auto"/>
        <w:right w:val="none" w:sz="0" w:space="0" w:color="auto"/>
      </w:divBdr>
    </w:div>
    <w:div w:id="1143502273">
      <w:bodyDiv w:val="1"/>
      <w:marLeft w:val="0"/>
      <w:marRight w:val="0"/>
      <w:marTop w:val="0"/>
      <w:marBottom w:val="0"/>
      <w:divBdr>
        <w:top w:val="none" w:sz="0" w:space="0" w:color="auto"/>
        <w:left w:val="none" w:sz="0" w:space="0" w:color="auto"/>
        <w:bottom w:val="none" w:sz="0" w:space="0" w:color="auto"/>
        <w:right w:val="none" w:sz="0" w:space="0" w:color="auto"/>
      </w:divBdr>
    </w:div>
    <w:div w:id="1252927264">
      <w:bodyDiv w:val="1"/>
      <w:marLeft w:val="0"/>
      <w:marRight w:val="0"/>
      <w:marTop w:val="0"/>
      <w:marBottom w:val="0"/>
      <w:divBdr>
        <w:top w:val="none" w:sz="0" w:space="0" w:color="auto"/>
        <w:left w:val="none" w:sz="0" w:space="0" w:color="auto"/>
        <w:bottom w:val="none" w:sz="0" w:space="0" w:color="auto"/>
        <w:right w:val="none" w:sz="0" w:space="0" w:color="auto"/>
      </w:divBdr>
    </w:div>
    <w:div w:id="1404331882">
      <w:bodyDiv w:val="1"/>
      <w:marLeft w:val="0"/>
      <w:marRight w:val="0"/>
      <w:marTop w:val="0"/>
      <w:marBottom w:val="0"/>
      <w:divBdr>
        <w:top w:val="none" w:sz="0" w:space="0" w:color="auto"/>
        <w:left w:val="none" w:sz="0" w:space="0" w:color="auto"/>
        <w:bottom w:val="none" w:sz="0" w:space="0" w:color="auto"/>
        <w:right w:val="none" w:sz="0" w:space="0" w:color="auto"/>
      </w:divBdr>
    </w:div>
    <w:div w:id="1481996147">
      <w:bodyDiv w:val="1"/>
      <w:marLeft w:val="0"/>
      <w:marRight w:val="0"/>
      <w:marTop w:val="0"/>
      <w:marBottom w:val="0"/>
      <w:divBdr>
        <w:top w:val="none" w:sz="0" w:space="0" w:color="auto"/>
        <w:left w:val="none" w:sz="0" w:space="0" w:color="auto"/>
        <w:bottom w:val="none" w:sz="0" w:space="0" w:color="auto"/>
        <w:right w:val="none" w:sz="0" w:space="0" w:color="auto"/>
      </w:divBdr>
    </w:div>
    <w:div w:id="1514028025">
      <w:bodyDiv w:val="1"/>
      <w:marLeft w:val="0"/>
      <w:marRight w:val="0"/>
      <w:marTop w:val="0"/>
      <w:marBottom w:val="0"/>
      <w:divBdr>
        <w:top w:val="none" w:sz="0" w:space="0" w:color="auto"/>
        <w:left w:val="none" w:sz="0" w:space="0" w:color="auto"/>
        <w:bottom w:val="none" w:sz="0" w:space="0" w:color="auto"/>
        <w:right w:val="none" w:sz="0" w:space="0" w:color="auto"/>
      </w:divBdr>
    </w:div>
    <w:div w:id="1547838218">
      <w:bodyDiv w:val="1"/>
      <w:marLeft w:val="0"/>
      <w:marRight w:val="0"/>
      <w:marTop w:val="0"/>
      <w:marBottom w:val="0"/>
      <w:divBdr>
        <w:top w:val="none" w:sz="0" w:space="0" w:color="auto"/>
        <w:left w:val="none" w:sz="0" w:space="0" w:color="auto"/>
        <w:bottom w:val="none" w:sz="0" w:space="0" w:color="auto"/>
        <w:right w:val="none" w:sz="0" w:space="0" w:color="auto"/>
      </w:divBdr>
    </w:div>
    <w:div w:id="1608073512">
      <w:bodyDiv w:val="1"/>
      <w:marLeft w:val="0"/>
      <w:marRight w:val="0"/>
      <w:marTop w:val="0"/>
      <w:marBottom w:val="0"/>
      <w:divBdr>
        <w:top w:val="none" w:sz="0" w:space="0" w:color="auto"/>
        <w:left w:val="none" w:sz="0" w:space="0" w:color="auto"/>
        <w:bottom w:val="none" w:sz="0" w:space="0" w:color="auto"/>
        <w:right w:val="none" w:sz="0" w:space="0" w:color="auto"/>
      </w:divBdr>
    </w:div>
    <w:div w:id="1862545492">
      <w:bodyDiv w:val="1"/>
      <w:marLeft w:val="45"/>
      <w:marRight w:val="45"/>
      <w:marTop w:val="90"/>
      <w:marBottom w:val="90"/>
      <w:divBdr>
        <w:top w:val="none" w:sz="0" w:space="0" w:color="auto"/>
        <w:left w:val="none" w:sz="0" w:space="0" w:color="auto"/>
        <w:bottom w:val="none" w:sz="0" w:space="0" w:color="auto"/>
        <w:right w:val="none" w:sz="0" w:space="0" w:color="auto"/>
      </w:divBdr>
      <w:divsChild>
        <w:div w:id="862475710">
          <w:marLeft w:val="0"/>
          <w:marRight w:val="0"/>
          <w:marTop w:val="0"/>
          <w:marBottom w:val="567"/>
          <w:divBdr>
            <w:top w:val="none" w:sz="0" w:space="0" w:color="auto"/>
            <w:left w:val="none" w:sz="0" w:space="0" w:color="auto"/>
            <w:bottom w:val="none" w:sz="0" w:space="0" w:color="auto"/>
            <w:right w:val="none" w:sz="0" w:space="0" w:color="auto"/>
          </w:divBdr>
        </w:div>
      </w:divsChild>
    </w:div>
    <w:div w:id="1961767256">
      <w:bodyDiv w:val="1"/>
      <w:marLeft w:val="0"/>
      <w:marRight w:val="0"/>
      <w:marTop w:val="0"/>
      <w:marBottom w:val="0"/>
      <w:divBdr>
        <w:top w:val="none" w:sz="0" w:space="0" w:color="auto"/>
        <w:left w:val="none" w:sz="0" w:space="0" w:color="auto"/>
        <w:bottom w:val="none" w:sz="0" w:space="0" w:color="auto"/>
        <w:right w:val="none" w:sz="0" w:space="0" w:color="auto"/>
      </w:divBdr>
    </w:div>
    <w:div w:id="1983540249">
      <w:bodyDiv w:val="1"/>
      <w:marLeft w:val="0"/>
      <w:marRight w:val="0"/>
      <w:marTop w:val="0"/>
      <w:marBottom w:val="0"/>
      <w:divBdr>
        <w:top w:val="none" w:sz="0" w:space="0" w:color="auto"/>
        <w:left w:val="none" w:sz="0" w:space="0" w:color="auto"/>
        <w:bottom w:val="none" w:sz="0" w:space="0" w:color="auto"/>
        <w:right w:val="none" w:sz="0" w:space="0" w:color="auto"/>
      </w:divBdr>
    </w:div>
    <w:div w:id="2036340858">
      <w:bodyDiv w:val="1"/>
      <w:marLeft w:val="0"/>
      <w:marRight w:val="0"/>
      <w:marTop w:val="0"/>
      <w:marBottom w:val="0"/>
      <w:divBdr>
        <w:top w:val="none" w:sz="0" w:space="0" w:color="auto"/>
        <w:left w:val="none" w:sz="0" w:space="0" w:color="auto"/>
        <w:bottom w:val="none" w:sz="0" w:space="0" w:color="auto"/>
        <w:right w:val="none" w:sz="0" w:space="0" w:color="auto"/>
      </w:divBdr>
    </w:div>
    <w:div w:id="2110539745">
      <w:bodyDiv w:val="1"/>
      <w:marLeft w:val="0"/>
      <w:marRight w:val="0"/>
      <w:marTop w:val="0"/>
      <w:marBottom w:val="0"/>
      <w:divBdr>
        <w:top w:val="none" w:sz="0" w:space="0" w:color="auto"/>
        <w:left w:val="none" w:sz="0" w:space="0" w:color="auto"/>
        <w:bottom w:val="none" w:sz="0" w:space="0" w:color="auto"/>
        <w:right w:val="none" w:sz="0" w:space="0" w:color="auto"/>
      </w:divBdr>
      <w:divsChild>
        <w:div w:id="1184515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ome@dobele.lv" TargetMode="External"/><Relationship Id="rId18" Type="http://schemas.openxmlformats.org/officeDocument/2006/relationships/hyperlink" Target="mailto:dome@dobele.lv" TargetMode="External"/><Relationship Id="rId26" Type="http://schemas.openxmlformats.org/officeDocument/2006/relationships/hyperlink" Target="mailto:dome@dobele.lv" TargetMode="External"/><Relationship Id="rId3" Type="http://schemas.openxmlformats.org/officeDocument/2006/relationships/styles" Target="styles.xml"/><Relationship Id="rId21" Type="http://schemas.openxmlformats.org/officeDocument/2006/relationships/hyperlink" Target="mailto:dome@dobele.lv" TargetMode="External"/><Relationship Id="rId7" Type="http://schemas.openxmlformats.org/officeDocument/2006/relationships/endnotes" Target="endnotes.xml"/><Relationship Id="rId12" Type="http://schemas.openxmlformats.org/officeDocument/2006/relationships/hyperlink" Target="mailto:dome@dobele.lv" TargetMode="External"/><Relationship Id="rId17" Type="http://schemas.openxmlformats.org/officeDocument/2006/relationships/hyperlink" Target="mailto:dome@dobele.lv" TargetMode="External"/><Relationship Id="rId25" Type="http://schemas.openxmlformats.org/officeDocument/2006/relationships/hyperlink" Target="mailto:dome@dobele.lv" TargetMode="External"/><Relationship Id="rId2" Type="http://schemas.openxmlformats.org/officeDocument/2006/relationships/numbering" Target="numbering.xml"/><Relationship Id="rId16" Type="http://schemas.openxmlformats.org/officeDocument/2006/relationships/hyperlink" Target="mailto:dome@dobele.lv" TargetMode="External"/><Relationship Id="rId20" Type="http://schemas.openxmlformats.org/officeDocument/2006/relationships/hyperlink" Target="mailto:dome@dobele.lv" TargetMode="External"/><Relationship Id="rId29" Type="http://schemas.openxmlformats.org/officeDocument/2006/relationships/hyperlink" Target="mailto:dome@dobele.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e@dobele.lv" TargetMode="External"/><Relationship Id="rId24" Type="http://schemas.openxmlformats.org/officeDocument/2006/relationships/hyperlink" Target="mailto:dome@dobele.lv"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ome@dobele.lv" TargetMode="External"/><Relationship Id="rId23" Type="http://schemas.openxmlformats.org/officeDocument/2006/relationships/hyperlink" Target="mailto:dome@dobele.lv" TargetMode="External"/><Relationship Id="rId28" Type="http://schemas.openxmlformats.org/officeDocument/2006/relationships/hyperlink" Target="mailto:dome@dobele.lv" TargetMode="External"/><Relationship Id="rId10" Type="http://schemas.openxmlformats.org/officeDocument/2006/relationships/hyperlink" Target="mailto:dome@dobele.lv" TargetMode="External"/><Relationship Id="rId19" Type="http://schemas.openxmlformats.org/officeDocument/2006/relationships/hyperlink" Target="mailto:dome@dobele.lv"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me@dobele.lv" TargetMode="External"/><Relationship Id="rId14" Type="http://schemas.openxmlformats.org/officeDocument/2006/relationships/hyperlink" Target="mailto:dome@dobele.lv" TargetMode="External"/><Relationship Id="rId22" Type="http://schemas.openxmlformats.org/officeDocument/2006/relationships/hyperlink" Target="mailto:dome@dobele.lv" TargetMode="External"/><Relationship Id="rId27" Type="http://schemas.openxmlformats.org/officeDocument/2006/relationships/hyperlink" Target="mailto:dome@dobele.lv"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C73AF-84F6-4D17-99D3-FB468A003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53</Pages>
  <Words>66838</Words>
  <Characters>38098</Characters>
  <Application>Microsoft Office Word</Application>
  <DocSecurity>0</DocSecurity>
  <Lines>317</Lines>
  <Paragraphs>209</Paragraphs>
  <ScaleCrop>false</ScaleCrop>
  <HeadingPairs>
    <vt:vector size="2" baseType="variant">
      <vt:variant>
        <vt:lpstr>Title</vt:lpstr>
      </vt:variant>
      <vt:variant>
        <vt:i4>1</vt:i4>
      </vt:variant>
    </vt:vector>
  </HeadingPairs>
  <TitlesOfParts>
    <vt:vector size="1" baseType="lpstr">
      <vt:lpstr>PROJEKTS</vt:lpstr>
    </vt:vector>
  </TitlesOfParts>
  <Company>Dobeles JVC</Company>
  <LinksUpToDate>false</LinksUpToDate>
  <CharactersWithSpaces>104727</CharactersWithSpaces>
  <SharedDoc>false</SharedDoc>
  <HLinks>
    <vt:vector size="210" baseType="variant">
      <vt:variant>
        <vt:i4>2621444</vt:i4>
      </vt:variant>
      <vt:variant>
        <vt:i4>102</vt:i4>
      </vt:variant>
      <vt:variant>
        <vt:i4>0</vt:i4>
      </vt:variant>
      <vt:variant>
        <vt:i4>5</vt:i4>
      </vt:variant>
      <vt:variant>
        <vt:lpwstr>mailto:dome@dobele.lv</vt:lpwstr>
      </vt:variant>
      <vt:variant>
        <vt:lpwstr/>
      </vt:variant>
      <vt:variant>
        <vt:i4>7667767</vt:i4>
      </vt:variant>
      <vt:variant>
        <vt:i4>99</vt:i4>
      </vt:variant>
      <vt:variant>
        <vt:i4>0</vt:i4>
      </vt:variant>
      <vt:variant>
        <vt:i4>5</vt:i4>
      </vt:variant>
      <vt:variant>
        <vt:lpwstr>http://likumi.lv/ta/id/68488-socialo-pakalpojumu-un-socialas-palidzibas-likums</vt:lpwstr>
      </vt:variant>
      <vt:variant>
        <vt:lpwstr>p25.2</vt:lpwstr>
      </vt:variant>
      <vt:variant>
        <vt:i4>2621444</vt:i4>
      </vt:variant>
      <vt:variant>
        <vt:i4>96</vt:i4>
      </vt:variant>
      <vt:variant>
        <vt:i4>0</vt:i4>
      </vt:variant>
      <vt:variant>
        <vt:i4>5</vt:i4>
      </vt:variant>
      <vt:variant>
        <vt:lpwstr>mailto:dome@dobele.lv</vt:lpwstr>
      </vt:variant>
      <vt:variant>
        <vt:lpwstr/>
      </vt:variant>
      <vt:variant>
        <vt:i4>2621444</vt:i4>
      </vt:variant>
      <vt:variant>
        <vt:i4>93</vt:i4>
      </vt:variant>
      <vt:variant>
        <vt:i4>0</vt:i4>
      </vt:variant>
      <vt:variant>
        <vt:i4>5</vt:i4>
      </vt:variant>
      <vt:variant>
        <vt:lpwstr>mailto:dome@dobele.lv</vt:lpwstr>
      </vt:variant>
      <vt:variant>
        <vt:lpwstr/>
      </vt:variant>
      <vt:variant>
        <vt:i4>2621444</vt:i4>
      </vt:variant>
      <vt:variant>
        <vt:i4>90</vt:i4>
      </vt:variant>
      <vt:variant>
        <vt:i4>0</vt:i4>
      </vt:variant>
      <vt:variant>
        <vt:i4>5</vt:i4>
      </vt:variant>
      <vt:variant>
        <vt:lpwstr>mailto:dome@dobele.lv</vt:lpwstr>
      </vt:variant>
      <vt:variant>
        <vt:lpwstr/>
      </vt:variant>
      <vt:variant>
        <vt:i4>2621444</vt:i4>
      </vt:variant>
      <vt:variant>
        <vt:i4>87</vt:i4>
      </vt:variant>
      <vt:variant>
        <vt:i4>0</vt:i4>
      </vt:variant>
      <vt:variant>
        <vt:i4>5</vt:i4>
      </vt:variant>
      <vt:variant>
        <vt:lpwstr>mailto:dome@dobele.lv</vt:lpwstr>
      </vt:variant>
      <vt:variant>
        <vt:lpwstr/>
      </vt:variant>
      <vt:variant>
        <vt:i4>2621444</vt:i4>
      </vt:variant>
      <vt:variant>
        <vt:i4>84</vt:i4>
      </vt:variant>
      <vt:variant>
        <vt:i4>0</vt:i4>
      </vt:variant>
      <vt:variant>
        <vt:i4>5</vt:i4>
      </vt:variant>
      <vt:variant>
        <vt:lpwstr>mailto:dome@dobele.lv</vt:lpwstr>
      </vt:variant>
      <vt:variant>
        <vt:lpwstr/>
      </vt:variant>
      <vt:variant>
        <vt:i4>1704011</vt:i4>
      </vt:variant>
      <vt:variant>
        <vt:i4>81</vt:i4>
      </vt:variant>
      <vt:variant>
        <vt:i4>0</vt:i4>
      </vt:variant>
      <vt:variant>
        <vt:i4>5</vt:i4>
      </vt:variant>
      <vt:variant>
        <vt:lpwstr>https://likumi.lv/ta/id/38048-par-valsts-pensijam</vt:lpwstr>
      </vt:variant>
      <vt:variant>
        <vt:lpwstr/>
      </vt:variant>
      <vt:variant>
        <vt:i4>1704011</vt:i4>
      </vt:variant>
      <vt:variant>
        <vt:i4>78</vt:i4>
      </vt:variant>
      <vt:variant>
        <vt:i4>0</vt:i4>
      </vt:variant>
      <vt:variant>
        <vt:i4>5</vt:i4>
      </vt:variant>
      <vt:variant>
        <vt:lpwstr>https://likumi.lv/ta/id/38048-par-valsts-pensijam</vt:lpwstr>
      </vt:variant>
      <vt:variant>
        <vt:lpwstr/>
      </vt:variant>
      <vt:variant>
        <vt:i4>262232</vt:i4>
      </vt:variant>
      <vt:variant>
        <vt:i4>75</vt:i4>
      </vt:variant>
      <vt:variant>
        <vt:i4>0</vt:i4>
      </vt:variant>
      <vt:variant>
        <vt:i4>5</vt:i4>
      </vt:variant>
      <vt:variant>
        <vt:lpwstr>https://likumi.lv/ta/id/50759-izglitibas-likums</vt:lpwstr>
      </vt:variant>
      <vt:variant>
        <vt:lpwstr>p52</vt:lpwstr>
      </vt:variant>
      <vt:variant>
        <vt:i4>3211304</vt:i4>
      </vt:variant>
      <vt:variant>
        <vt:i4>72</vt:i4>
      </vt:variant>
      <vt:variant>
        <vt:i4>0</vt:i4>
      </vt:variant>
      <vt:variant>
        <vt:i4>5</vt:i4>
      </vt:variant>
      <vt:variant>
        <vt:lpwstr>https://likumi.lv/ta/id/50759-izglitibas-likums</vt:lpwstr>
      </vt:variant>
      <vt:variant>
        <vt:lpwstr/>
      </vt:variant>
      <vt:variant>
        <vt:i4>1704011</vt:i4>
      </vt:variant>
      <vt:variant>
        <vt:i4>69</vt:i4>
      </vt:variant>
      <vt:variant>
        <vt:i4>0</vt:i4>
      </vt:variant>
      <vt:variant>
        <vt:i4>5</vt:i4>
      </vt:variant>
      <vt:variant>
        <vt:lpwstr>https://likumi.lv/ta/id/38048-par-valsts-pensijam</vt:lpwstr>
      </vt:variant>
      <vt:variant>
        <vt:lpwstr/>
      </vt:variant>
      <vt:variant>
        <vt:i4>2621444</vt:i4>
      </vt:variant>
      <vt:variant>
        <vt:i4>66</vt:i4>
      </vt:variant>
      <vt:variant>
        <vt:i4>0</vt:i4>
      </vt:variant>
      <vt:variant>
        <vt:i4>5</vt:i4>
      </vt:variant>
      <vt:variant>
        <vt:lpwstr>mailto:dome@dobele.lv</vt:lpwstr>
      </vt:variant>
      <vt:variant>
        <vt:lpwstr/>
      </vt:variant>
      <vt:variant>
        <vt:i4>2621444</vt:i4>
      </vt:variant>
      <vt:variant>
        <vt:i4>63</vt:i4>
      </vt:variant>
      <vt:variant>
        <vt:i4>0</vt:i4>
      </vt:variant>
      <vt:variant>
        <vt:i4>5</vt:i4>
      </vt:variant>
      <vt:variant>
        <vt:lpwstr>mailto:dome@dobele.lv</vt:lpwstr>
      </vt:variant>
      <vt:variant>
        <vt:lpwstr/>
      </vt:variant>
      <vt:variant>
        <vt:i4>5177366</vt:i4>
      </vt:variant>
      <vt:variant>
        <vt:i4>60</vt:i4>
      </vt:variant>
      <vt:variant>
        <vt:i4>0</vt:i4>
      </vt:variant>
      <vt:variant>
        <vt:i4>5</vt:i4>
      </vt:variant>
      <vt:variant>
        <vt:lpwstr>http://www.likumi.lv/doc.php?id=50759</vt:lpwstr>
      </vt:variant>
      <vt:variant>
        <vt:lpwstr/>
      </vt:variant>
      <vt:variant>
        <vt:i4>2621444</vt:i4>
      </vt:variant>
      <vt:variant>
        <vt:i4>57</vt:i4>
      </vt:variant>
      <vt:variant>
        <vt:i4>0</vt:i4>
      </vt:variant>
      <vt:variant>
        <vt:i4>5</vt:i4>
      </vt:variant>
      <vt:variant>
        <vt:lpwstr>mailto:dome@dobele.lv</vt:lpwstr>
      </vt:variant>
      <vt:variant>
        <vt:lpwstr/>
      </vt:variant>
      <vt:variant>
        <vt:i4>2621444</vt:i4>
      </vt:variant>
      <vt:variant>
        <vt:i4>54</vt:i4>
      </vt:variant>
      <vt:variant>
        <vt:i4>0</vt:i4>
      </vt:variant>
      <vt:variant>
        <vt:i4>5</vt:i4>
      </vt:variant>
      <vt:variant>
        <vt:lpwstr>mailto:dome@dobele.lv</vt:lpwstr>
      </vt:variant>
      <vt:variant>
        <vt:lpwstr/>
      </vt:variant>
      <vt:variant>
        <vt:i4>5701723</vt:i4>
      </vt:variant>
      <vt:variant>
        <vt:i4>51</vt:i4>
      </vt:variant>
      <vt:variant>
        <vt:i4>0</vt:i4>
      </vt:variant>
      <vt:variant>
        <vt:i4>5</vt:i4>
      </vt:variant>
      <vt:variant>
        <vt:lpwstr>https://likumi.lv/ta/id/238807-teritorijas-attistibas-planosanas-likums</vt:lpwstr>
      </vt:variant>
      <vt:variant>
        <vt:lpwstr>p7</vt:lpwstr>
      </vt:variant>
      <vt:variant>
        <vt:i4>6291499</vt:i4>
      </vt:variant>
      <vt:variant>
        <vt:i4>48</vt:i4>
      </vt:variant>
      <vt:variant>
        <vt:i4>0</vt:i4>
      </vt:variant>
      <vt:variant>
        <vt:i4>5</vt:i4>
      </vt:variant>
      <vt:variant>
        <vt:lpwstr>https://likumi.lv/ta/id/238807-teritorijas-attistibas-planosanas-likums</vt:lpwstr>
      </vt:variant>
      <vt:variant>
        <vt:lpwstr/>
      </vt:variant>
      <vt:variant>
        <vt:i4>2621444</vt:i4>
      </vt:variant>
      <vt:variant>
        <vt:i4>45</vt:i4>
      </vt:variant>
      <vt:variant>
        <vt:i4>0</vt:i4>
      </vt:variant>
      <vt:variant>
        <vt:i4>5</vt:i4>
      </vt:variant>
      <vt:variant>
        <vt:lpwstr>mailto:dome@dobele.lv</vt:lpwstr>
      </vt:variant>
      <vt:variant>
        <vt:lpwstr/>
      </vt:variant>
      <vt:variant>
        <vt:i4>2621444</vt:i4>
      </vt:variant>
      <vt:variant>
        <vt:i4>42</vt:i4>
      </vt:variant>
      <vt:variant>
        <vt:i4>0</vt:i4>
      </vt:variant>
      <vt:variant>
        <vt:i4>5</vt:i4>
      </vt:variant>
      <vt:variant>
        <vt:lpwstr>mailto:dome@dobele.lv</vt:lpwstr>
      </vt:variant>
      <vt:variant>
        <vt:lpwstr/>
      </vt:variant>
      <vt:variant>
        <vt:i4>2621444</vt:i4>
      </vt:variant>
      <vt:variant>
        <vt:i4>39</vt:i4>
      </vt:variant>
      <vt:variant>
        <vt:i4>0</vt:i4>
      </vt:variant>
      <vt:variant>
        <vt:i4>5</vt:i4>
      </vt:variant>
      <vt:variant>
        <vt:lpwstr>mailto:dome@dobele.lv</vt:lpwstr>
      </vt:variant>
      <vt:variant>
        <vt:lpwstr/>
      </vt:variant>
      <vt:variant>
        <vt:i4>2621444</vt:i4>
      </vt:variant>
      <vt:variant>
        <vt:i4>36</vt:i4>
      </vt:variant>
      <vt:variant>
        <vt:i4>0</vt:i4>
      </vt:variant>
      <vt:variant>
        <vt:i4>5</vt:i4>
      </vt:variant>
      <vt:variant>
        <vt:lpwstr>mailto:dome@dobele.lv</vt:lpwstr>
      </vt:variant>
      <vt:variant>
        <vt:lpwstr/>
      </vt:variant>
      <vt:variant>
        <vt:i4>2621444</vt:i4>
      </vt:variant>
      <vt:variant>
        <vt:i4>33</vt:i4>
      </vt:variant>
      <vt:variant>
        <vt:i4>0</vt:i4>
      </vt:variant>
      <vt:variant>
        <vt:i4>5</vt:i4>
      </vt:variant>
      <vt:variant>
        <vt:lpwstr>mailto:dome@dobele.lv</vt:lpwstr>
      </vt:variant>
      <vt:variant>
        <vt:lpwstr/>
      </vt:variant>
      <vt:variant>
        <vt:i4>2621444</vt:i4>
      </vt:variant>
      <vt:variant>
        <vt:i4>30</vt:i4>
      </vt:variant>
      <vt:variant>
        <vt:i4>0</vt:i4>
      </vt:variant>
      <vt:variant>
        <vt:i4>5</vt:i4>
      </vt:variant>
      <vt:variant>
        <vt:lpwstr>mailto:dome@dobele.lv</vt:lpwstr>
      </vt:variant>
      <vt:variant>
        <vt:lpwstr/>
      </vt:variant>
      <vt:variant>
        <vt:i4>2621444</vt:i4>
      </vt:variant>
      <vt:variant>
        <vt:i4>27</vt:i4>
      </vt:variant>
      <vt:variant>
        <vt:i4>0</vt:i4>
      </vt:variant>
      <vt:variant>
        <vt:i4>5</vt:i4>
      </vt:variant>
      <vt:variant>
        <vt:lpwstr>mailto:dome@dobele.lv</vt:lpwstr>
      </vt:variant>
      <vt:variant>
        <vt:lpwstr/>
      </vt:variant>
      <vt:variant>
        <vt:i4>2621444</vt:i4>
      </vt:variant>
      <vt:variant>
        <vt:i4>24</vt:i4>
      </vt:variant>
      <vt:variant>
        <vt:i4>0</vt:i4>
      </vt:variant>
      <vt:variant>
        <vt:i4>5</vt:i4>
      </vt:variant>
      <vt:variant>
        <vt:lpwstr>mailto:dome@dobele.lv</vt:lpwstr>
      </vt:variant>
      <vt:variant>
        <vt:lpwstr/>
      </vt:variant>
      <vt:variant>
        <vt:i4>2621444</vt:i4>
      </vt:variant>
      <vt:variant>
        <vt:i4>21</vt:i4>
      </vt:variant>
      <vt:variant>
        <vt:i4>0</vt:i4>
      </vt:variant>
      <vt:variant>
        <vt:i4>5</vt:i4>
      </vt:variant>
      <vt:variant>
        <vt:lpwstr>mailto:dome@dobele.lv</vt:lpwstr>
      </vt:variant>
      <vt:variant>
        <vt:lpwstr/>
      </vt:variant>
      <vt:variant>
        <vt:i4>2621444</vt:i4>
      </vt:variant>
      <vt:variant>
        <vt:i4>18</vt:i4>
      </vt:variant>
      <vt:variant>
        <vt:i4>0</vt:i4>
      </vt:variant>
      <vt:variant>
        <vt:i4>5</vt:i4>
      </vt:variant>
      <vt:variant>
        <vt:lpwstr>mailto:dome@dobele.lv</vt:lpwstr>
      </vt:variant>
      <vt:variant>
        <vt:lpwstr/>
      </vt:variant>
      <vt:variant>
        <vt:i4>2621444</vt:i4>
      </vt:variant>
      <vt:variant>
        <vt:i4>15</vt:i4>
      </vt:variant>
      <vt:variant>
        <vt:i4>0</vt:i4>
      </vt:variant>
      <vt:variant>
        <vt:i4>5</vt:i4>
      </vt:variant>
      <vt:variant>
        <vt:lpwstr>mailto:dome@dobele.lv</vt:lpwstr>
      </vt:variant>
      <vt:variant>
        <vt:lpwstr/>
      </vt:variant>
      <vt:variant>
        <vt:i4>2621444</vt:i4>
      </vt:variant>
      <vt:variant>
        <vt:i4>12</vt:i4>
      </vt:variant>
      <vt:variant>
        <vt:i4>0</vt:i4>
      </vt:variant>
      <vt:variant>
        <vt:i4>5</vt:i4>
      </vt:variant>
      <vt:variant>
        <vt:lpwstr>mailto:dome@dobele.lv</vt:lpwstr>
      </vt:variant>
      <vt:variant>
        <vt:lpwstr/>
      </vt:variant>
      <vt:variant>
        <vt:i4>2621444</vt:i4>
      </vt:variant>
      <vt:variant>
        <vt:i4>9</vt:i4>
      </vt:variant>
      <vt:variant>
        <vt:i4>0</vt:i4>
      </vt:variant>
      <vt:variant>
        <vt:i4>5</vt:i4>
      </vt:variant>
      <vt:variant>
        <vt:lpwstr>mailto:dome@dobele.lv</vt:lpwstr>
      </vt:variant>
      <vt:variant>
        <vt:lpwstr/>
      </vt:variant>
      <vt:variant>
        <vt:i4>2621444</vt:i4>
      </vt:variant>
      <vt:variant>
        <vt:i4>6</vt:i4>
      </vt:variant>
      <vt:variant>
        <vt:i4>0</vt:i4>
      </vt:variant>
      <vt:variant>
        <vt:i4>5</vt:i4>
      </vt:variant>
      <vt:variant>
        <vt:lpwstr>mailto:dome@dobele.lv</vt:lpwstr>
      </vt:variant>
      <vt:variant>
        <vt:lpwstr/>
      </vt:variant>
      <vt:variant>
        <vt:i4>2621444</vt:i4>
      </vt:variant>
      <vt:variant>
        <vt:i4>3</vt:i4>
      </vt:variant>
      <vt:variant>
        <vt:i4>0</vt:i4>
      </vt:variant>
      <vt:variant>
        <vt:i4>5</vt:i4>
      </vt:variant>
      <vt:variant>
        <vt:lpwstr>mailto:dome@dobele.lv</vt:lpwstr>
      </vt:variant>
      <vt:variant>
        <vt:lpwstr/>
      </vt:variant>
      <vt:variant>
        <vt:i4>2621444</vt:i4>
      </vt:variant>
      <vt:variant>
        <vt:i4>0</vt:i4>
      </vt:variant>
      <vt:variant>
        <vt:i4>0</vt:i4>
      </vt:variant>
      <vt:variant>
        <vt:i4>5</vt:i4>
      </vt:variant>
      <vt:variant>
        <vt:lpwstr>mailto:dome@dobele.lv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subject/>
  <dc:creator>Tamara</dc:creator>
  <cp:keywords/>
  <dc:description/>
  <cp:lastModifiedBy>Dace Riterfelte</cp:lastModifiedBy>
  <cp:revision>6</cp:revision>
  <cp:lastPrinted>2018-12-10T09:40:00Z</cp:lastPrinted>
  <dcterms:created xsi:type="dcterms:W3CDTF">2018-12-11T06:48:00Z</dcterms:created>
  <dcterms:modified xsi:type="dcterms:W3CDTF">2018-12-11T07:27:00Z</dcterms:modified>
</cp:coreProperties>
</file>