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1155"/>
        <w:tblW w:w="14312" w:type="dxa"/>
        <w:tblLook w:val="04A0" w:firstRow="1" w:lastRow="0" w:firstColumn="1" w:lastColumn="0" w:noHBand="0" w:noVBand="1"/>
      </w:tblPr>
      <w:tblGrid>
        <w:gridCol w:w="988"/>
        <w:gridCol w:w="3160"/>
        <w:gridCol w:w="7187"/>
        <w:gridCol w:w="2977"/>
      </w:tblGrid>
      <w:tr w:rsidR="00FA584F" w:rsidRPr="00FA584F" w14:paraId="07040742" w14:textId="77777777" w:rsidTr="00FA584F">
        <w:tc>
          <w:tcPr>
            <w:tcW w:w="988" w:type="dxa"/>
          </w:tcPr>
          <w:p w14:paraId="797CC624" w14:textId="77777777" w:rsidR="00FA584F" w:rsidRPr="00FA584F" w:rsidRDefault="00FA584F" w:rsidP="00FA5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84F">
              <w:rPr>
                <w:rFonts w:ascii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3160" w:type="dxa"/>
          </w:tcPr>
          <w:p w14:paraId="42CA4A37" w14:textId="77777777" w:rsidR="00FA584F" w:rsidRPr="00FA584F" w:rsidRDefault="00FA584F" w:rsidP="00FA5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Darba autors/i</w:t>
            </w:r>
          </w:p>
        </w:tc>
        <w:tc>
          <w:tcPr>
            <w:tcW w:w="7187" w:type="dxa"/>
          </w:tcPr>
          <w:p w14:paraId="658DF2A0" w14:textId="77777777" w:rsidR="00FA584F" w:rsidRPr="00FA584F" w:rsidRDefault="00FA584F" w:rsidP="00FA5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Darba nosaukums</w:t>
            </w:r>
          </w:p>
        </w:tc>
        <w:tc>
          <w:tcPr>
            <w:tcW w:w="2977" w:type="dxa"/>
          </w:tcPr>
          <w:p w14:paraId="11A1CB61" w14:textId="77777777" w:rsidR="00FA584F" w:rsidRPr="00FA584F" w:rsidRDefault="00FA584F" w:rsidP="00FA5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Darba vadītājs</w:t>
            </w:r>
          </w:p>
        </w:tc>
      </w:tr>
      <w:tr w:rsidR="00FA584F" w:rsidRPr="00FA584F" w14:paraId="63D260C1" w14:textId="77777777" w:rsidTr="00FA584F">
        <w:tc>
          <w:tcPr>
            <w:tcW w:w="988" w:type="dxa"/>
            <w:vAlign w:val="center"/>
          </w:tcPr>
          <w:p w14:paraId="4097193D" w14:textId="77777777" w:rsidR="00FA584F" w:rsidRPr="00FA584F" w:rsidRDefault="00FA584F" w:rsidP="00F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0" w:type="dxa"/>
            <w:vAlign w:val="center"/>
          </w:tcPr>
          <w:p w14:paraId="7FAFFDB7" w14:textId="77777777" w:rsidR="00FA584F" w:rsidRPr="00FA584F" w:rsidRDefault="00FA584F" w:rsidP="0008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Annija Smilga</w:t>
            </w:r>
          </w:p>
        </w:tc>
        <w:tc>
          <w:tcPr>
            <w:tcW w:w="7187" w:type="dxa"/>
          </w:tcPr>
          <w:p w14:paraId="1DA55D67" w14:textId="77777777" w:rsidR="00FA584F" w:rsidRPr="00FA584F" w:rsidRDefault="00FA584F" w:rsidP="00FA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84F">
              <w:rPr>
                <w:rFonts w:ascii="Times New Roman" w:hAnsi="Times New Roman" w:cs="Times New Roman"/>
                <w:sz w:val="24"/>
                <w:szCs w:val="24"/>
              </w:rPr>
              <w:t>Ciltskoka izpētes iespējas Latvijā</w:t>
            </w:r>
          </w:p>
        </w:tc>
        <w:tc>
          <w:tcPr>
            <w:tcW w:w="2977" w:type="dxa"/>
            <w:vAlign w:val="center"/>
          </w:tcPr>
          <w:p w14:paraId="6BFCFF13" w14:textId="77777777" w:rsidR="00FA584F" w:rsidRPr="00FA584F" w:rsidRDefault="00FA584F" w:rsidP="0008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Aija Prokopova</w:t>
            </w:r>
          </w:p>
        </w:tc>
      </w:tr>
      <w:tr w:rsidR="00FA584F" w:rsidRPr="00FA584F" w14:paraId="042F507B" w14:textId="77777777" w:rsidTr="00FA584F">
        <w:tc>
          <w:tcPr>
            <w:tcW w:w="988" w:type="dxa"/>
            <w:vAlign w:val="center"/>
          </w:tcPr>
          <w:p w14:paraId="18D6B8D6" w14:textId="77777777" w:rsidR="00FA584F" w:rsidRPr="00FA584F" w:rsidRDefault="00FA584F" w:rsidP="00F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0" w:type="dxa"/>
            <w:vAlign w:val="center"/>
          </w:tcPr>
          <w:p w14:paraId="007DB2BA" w14:textId="77777777" w:rsidR="00FA584F" w:rsidRDefault="00FA584F" w:rsidP="0008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Beāte Bula</w:t>
            </w:r>
          </w:p>
          <w:p w14:paraId="713E39E5" w14:textId="77777777" w:rsidR="00FA584F" w:rsidRPr="00FA584F" w:rsidRDefault="00FA584F" w:rsidP="0008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Anete Stepiņa</w:t>
            </w:r>
          </w:p>
        </w:tc>
        <w:tc>
          <w:tcPr>
            <w:tcW w:w="7187" w:type="dxa"/>
          </w:tcPr>
          <w:p w14:paraId="7B400C76" w14:textId="77777777" w:rsidR="00FA584F" w:rsidRPr="00FA584F" w:rsidRDefault="00FA584F" w:rsidP="00FA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84F">
              <w:rPr>
                <w:rFonts w:ascii="Times New Roman" w:hAnsi="Times New Roman" w:cs="Times New Roman"/>
                <w:sz w:val="24"/>
                <w:szCs w:val="24"/>
              </w:rPr>
              <w:t>Glikozes līmeņa dinamika organismā pēc cukura uzņemšanas miera un slodzes laikā dažādu fiziskās aktivitātes līmeņu indivīdiem</w:t>
            </w:r>
          </w:p>
        </w:tc>
        <w:tc>
          <w:tcPr>
            <w:tcW w:w="2977" w:type="dxa"/>
            <w:vAlign w:val="center"/>
          </w:tcPr>
          <w:p w14:paraId="632B036D" w14:textId="77777777" w:rsidR="00FA584F" w:rsidRPr="00FA584F" w:rsidRDefault="00FA584F" w:rsidP="0008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Ineta Žeiere</w:t>
            </w:r>
          </w:p>
        </w:tc>
      </w:tr>
      <w:tr w:rsidR="00FA584F" w:rsidRPr="00FA584F" w14:paraId="2A872FE6" w14:textId="77777777" w:rsidTr="00FA584F">
        <w:tc>
          <w:tcPr>
            <w:tcW w:w="988" w:type="dxa"/>
            <w:vAlign w:val="center"/>
          </w:tcPr>
          <w:p w14:paraId="262F3708" w14:textId="77777777" w:rsidR="00FA584F" w:rsidRPr="00FA584F" w:rsidRDefault="00FA584F" w:rsidP="00F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60" w:type="dxa"/>
            <w:vAlign w:val="center"/>
          </w:tcPr>
          <w:p w14:paraId="7C5EF828" w14:textId="77777777" w:rsidR="00FA584F" w:rsidRPr="00FA584F" w:rsidRDefault="00FA584F" w:rsidP="0008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Kristers Rikuns</w:t>
            </w:r>
          </w:p>
        </w:tc>
        <w:tc>
          <w:tcPr>
            <w:tcW w:w="7187" w:type="dxa"/>
          </w:tcPr>
          <w:p w14:paraId="626316F5" w14:textId="77777777" w:rsidR="00FA584F" w:rsidRPr="00FA584F" w:rsidRDefault="00FA584F" w:rsidP="00FA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84F">
              <w:rPr>
                <w:rFonts w:ascii="Times New Roman" w:hAnsi="Times New Roman" w:cs="Times New Roman"/>
                <w:sz w:val="24"/>
                <w:szCs w:val="24"/>
              </w:rPr>
              <w:t>COVID-19 pandēmijas ietekme uz tūrisma nozari Latvijā un Itālijā</w:t>
            </w:r>
          </w:p>
        </w:tc>
        <w:tc>
          <w:tcPr>
            <w:tcW w:w="2977" w:type="dxa"/>
            <w:vAlign w:val="center"/>
          </w:tcPr>
          <w:p w14:paraId="0E749BBC" w14:textId="77777777" w:rsidR="00FA584F" w:rsidRPr="00FA584F" w:rsidRDefault="00FA584F" w:rsidP="0008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Ieva Grudzinska-Elsberga</w:t>
            </w:r>
          </w:p>
        </w:tc>
      </w:tr>
      <w:tr w:rsidR="00FA584F" w:rsidRPr="00FA584F" w14:paraId="516D95E8" w14:textId="77777777" w:rsidTr="00FA584F">
        <w:tc>
          <w:tcPr>
            <w:tcW w:w="988" w:type="dxa"/>
            <w:vAlign w:val="center"/>
          </w:tcPr>
          <w:p w14:paraId="1F4551AA" w14:textId="77777777" w:rsidR="00FA584F" w:rsidRPr="00FA584F" w:rsidRDefault="00FA584F" w:rsidP="00F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60" w:type="dxa"/>
            <w:vAlign w:val="center"/>
          </w:tcPr>
          <w:p w14:paraId="415AA8B2" w14:textId="77777777" w:rsidR="00FA584F" w:rsidRPr="00FA584F" w:rsidRDefault="00FA584F" w:rsidP="0008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Kristaps Nelsons</w:t>
            </w:r>
          </w:p>
        </w:tc>
        <w:tc>
          <w:tcPr>
            <w:tcW w:w="7187" w:type="dxa"/>
          </w:tcPr>
          <w:p w14:paraId="4E068882" w14:textId="77777777" w:rsidR="00FA584F" w:rsidRPr="00FA584F" w:rsidRDefault="00FA584F" w:rsidP="00FA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84F">
              <w:rPr>
                <w:rFonts w:ascii="Times New Roman" w:hAnsi="Times New Roman" w:cs="Times New Roman"/>
                <w:sz w:val="24"/>
                <w:szCs w:val="24"/>
              </w:rPr>
              <w:t xml:space="preserve">Alkšņu zilā lapgrauža </w:t>
            </w:r>
            <w:r w:rsidRPr="00FA584F">
              <w:rPr>
                <w:rFonts w:ascii="Times New Roman" w:hAnsi="Times New Roman" w:cs="Times New Roman"/>
                <w:i/>
                <w:sz w:val="24"/>
                <w:szCs w:val="24"/>
              </w:rPr>
              <w:t>(Agelastica alni)</w:t>
            </w:r>
            <w:r w:rsidRPr="00FA584F">
              <w:rPr>
                <w:rFonts w:ascii="Times New Roman" w:hAnsi="Times New Roman" w:cs="Times New Roman"/>
                <w:sz w:val="24"/>
                <w:szCs w:val="24"/>
              </w:rPr>
              <w:t xml:space="preserve"> ietekme uz melnalkšņu augšanu</w:t>
            </w:r>
          </w:p>
        </w:tc>
        <w:tc>
          <w:tcPr>
            <w:tcW w:w="2977" w:type="dxa"/>
            <w:vAlign w:val="center"/>
          </w:tcPr>
          <w:p w14:paraId="6BAFC6E1" w14:textId="77777777" w:rsidR="00FA584F" w:rsidRPr="00FA584F" w:rsidRDefault="00FA584F" w:rsidP="0008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Inese Didže</w:t>
            </w:r>
          </w:p>
        </w:tc>
      </w:tr>
      <w:tr w:rsidR="00FA584F" w:rsidRPr="00FA584F" w14:paraId="5D9EAEA2" w14:textId="77777777" w:rsidTr="00FA584F">
        <w:tc>
          <w:tcPr>
            <w:tcW w:w="988" w:type="dxa"/>
            <w:vAlign w:val="center"/>
          </w:tcPr>
          <w:p w14:paraId="741CBBF8" w14:textId="77777777" w:rsidR="00FA584F" w:rsidRPr="00FA584F" w:rsidRDefault="00FA584F" w:rsidP="00F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60" w:type="dxa"/>
            <w:vAlign w:val="center"/>
          </w:tcPr>
          <w:p w14:paraId="0D641F5E" w14:textId="77777777" w:rsidR="00FA584F" w:rsidRPr="00FA584F" w:rsidRDefault="00FA584F" w:rsidP="0008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84F">
              <w:rPr>
                <w:rFonts w:ascii="Times New Roman" w:hAnsi="Times New Roman" w:cs="Times New Roman"/>
                <w:sz w:val="24"/>
                <w:szCs w:val="24"/>
              </w:rPr>
              <w:t>Krista Kacina</w:t>
            </w:r>
          </w:p>
          <w:p w14:paraId="55141FCE" w14:textId="77777777" w:rsidR="00FA584F" w:rsidRPr="00FA584F" w:rsidRDefault="00FA584F" w:rsidP="0008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84F">
              <w:rPr>
                <w:rFonts w:ascii="Times New Roman" w:hAnsi="Times New Roman" w:cs="Times New Roman"/>
                <w:sz w:val="24"/>
                <w:szCs w:val="24"/>
              </w:rPr>
              <w:t>Milana Naudiņa</w:t>
            </w:r>
          </w:p>
        </w:tc>
        <w:tc>
          <w:tcPr>
            <w:tcW w:w="7187" w:type="dxa"/>
            <w:vAlign w:val="center"/>
          </w:tcPr>
          <w:p w14:paraId="001506B2" w14:textId="77777777" w:rsidR="00FA584F" w:rsidRPr="00FA584F" w:rsidRDefault="00FA584F" w:rsidP="00FA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84F">
              <w:rPr>
                <w:rFonts w:ascii="Times New Roman" w:hAnsi="Times New Roman" w:cs="Times New Roman"/>
                <w:sz w:val="24"/>
                <w:szCs w:val="24"/>
              </w:rPr>
              <w:t>Ūdens cietība Dobelē un tās apkārtnē</w:t>
            </w:r>
          </w:p>
        </w:tc>
        <w:tc>
          <w:tcPr>
            <w:tcW w:w="2977" w:type="dxa"/>
            <w:vAlign w:val="center"/>
          </w:tcPr>
          <w:p w14:paraId="41AE7A82" w14:textId="77777777" w:rsidR="00FA584F" w:rsidRPr="00FA584F" w:rsidRDefault="00FA584F" w:rsidP="0008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Ieva Grudzinska-Elsberga</w:t>
            </w:r>
          </w:p>
        </w:tc>
      </w:tr>
      <w:tr w:rsidR="00FA584F" w:rsidRPr="00FA584F" w14:paraId="312F7E53" w14:textId="77777777" w:rsidTr="00FA584F">
        <w:tc>
          <w:tcPr>
            <w:tcW w:w="988" w:type="dxa"/>
            <w:vAlign w:val="center"/>
          </w:tcPr>
          <w:p w14:paraId="2B9E696D" w14:textId="77777777" w:rsidR="00FA584F" w:rsidRPr="00FA584F" w:rsidRDefault="00FA584F" w:rsidP="00F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60" w:type="dxa"/>
            <w:vAlign w:val="center"/>
          </w:tcPr>
          <w:p w14:paraId="773F35A3" w14:textId="77777777" w:rsidR="00FA584F" w:rsidRPr="00FA584F" w:rsidRDefault="00FA584F" w:rsidP="0008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Kele</w:t>
            </w:r>
          </w:p>
        </w:tc>
        <w:tc>
          <w:tcPr>
            <w:tcW w:w="7187" w:type="dxa"/>
            <w:vAlign w:val="center"/>
          </w:tcPr>
          <w:p w14:paraId="4EF9B383" w14:textId="77777777" w:rsidR="00FA584F" w:rsidRPr="00FA584F" w:rsidRDefault="00FA584F" w:rsidP="00FA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84F">
              <w:rPr>
                <w:rFonts w:ascii="Times New Roman" w:hAnsi="Times New Roman" w:cs="Times New Roman"/>
                <w:sz w:val="24"/>
                <w:szCs w:val="24"/>
              </w:rPr>
              <w:t>Zināšanu apguve un ilgtspēja matemātikā Dobeles Valsts ģimnāzijā 7.klasē pēc līmeņa iedalījuma</w:t>
            </w:r>
          </w:p>
        </w:tc>
        <w:tc>
          <w:tcPr>
            <w:tcW w:w="2977" w:type="dxa"/>
            <w:vAlign w:val="center"/>
          </w:tcPr>
          <w:p w14:paraId="5C6887D3" w14:textId="77777777" w:rsidR="00FA584F" w:rsidRPr="00FA584F" w:rsidRDefault="00FA584F" w:rsidP="0008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Gundega Čivče-Vaivade</w:t>
            </w:r>
          </w:p>
        </w:tc>
      </w:tr>
      <w:tr w:rsidR="00FA584F" w:rsidRPr="00FA584F" w14:paraId="24FD301C" w14:textId="77777777" w:rsidTr="00FA584F">
        <w:tc>
          <w:tcPr>
            <w:tcW w:w="988" w:type="dxa"/>
            <w:vAlign w:val="center"/>
          </w:tcPr>
          <w:p w14:paraId="060DF35F" w14:textId="77777777" w:rsidR="00FA584F" w:rsidRPr="00FA584F" w:rsidRDefault="00FA584F" w:rsidP="00F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60" w:type="dxa"/>
            <w:vAlign w:val="center"/>
          </w:tcPr>
          <w:p w14:paraId="603E4659" w14:textId="77777777" w:rsidR="00FA584F" w:rsidRPr="00FA584F" w:rsidRDefault="00FA584F" w:rsidP="0008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84F">
              <w:rPr>
                <w:rFonts w:ascii="Times New Roman" w:hAnsi="Times New Roman" w:cs="Times New Roman"/>
                <w:sz w:val="24"/>
                <w:szCs w:val="24"/>
              </w:rPr>
              <w:t>Anna Džesija Krūmiņa</w:t>
            </w:r>
          </w:p>
        </w:tc>
        <w:tc>
          <w:tcPr>
            <w:tcW w:w="7187" w:type="dxa"/>
            <w:vAlign w:val="center"/>
          </w:tcPr>
          <w:p w14:paraId="501D9F12" w14:textId="77777777" w:rsidR="00FA584F" w:rsidRPr="00FA584F" w:rsidRDefault="00FA584F" w:rsidP="00FA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84F">
              <w:rPr>
                <w:rFonts w:ascii="Times New Roman" w:hAnsi="Times New Roman" w:cs="Times New Roman"/>
                <w:sz w:val="24"/>
                <w:szCs w:val="24"/>
              </w:rPr>
              <w:t>Cieto kviešu audzēšanas iespēju izvērtējums Zemgalē un Austrumlatvijā</w:t>
            </w:r>
          </w:p>
        </w:tc>
        <w:tc>
          <w:tcPr>
            <w:tcW w:w="2977" w:type="dxa"/>
            <w:vAlign w:val="center"/>
          </w:tcPr>
          <w:p w14:paraId="1B6C4E1B" w14:textId="77777777" w:rsidR="00FA584F" w:rsidRPr="00FA584F" w:rsidRDefault="00FA584F" w:rsidP="0008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Inese Didže</w:t>
            </w:r>
          </w:p>
        </w:tc>
      </w:tr>
      <w:tr w:rsidR="00FA584F" w:rsidRPr="00FA584F" w14:paraId="36E9D618" w14:textId="77777777" w:rsidTr="00FA584F">
        <w:tc>
          <w:tcPr>
            <w:tcW w:w="988" w:type="dxa"/>
            <w:vAlign w:val="center"/>
          </w:tcPr>
          <w:p w14:paraId="202B74E5" w14:textId="77777777" w:rsidR="00FA584F" w:rsidRDefault="00FA584F" w:rsidP="00F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60" w:type="dxa"/>
            <w:vAlign w:val="center"/>
          </w:tcPr>
          <w:p w14:paraId="3E303D0C" w14:textId="77777777" w:rsidR="00FA584F" w:rsidRPr="00FA584F" w:rsidRDefault="00FA584F" w:rsidP="0008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Sanija Didže</w:t>
            </w:r>
          </w:p>
        </w:tc>
        <w:tc>
          <w:tcPr>
            <w:tcW w:w="7187" w:type="dxa"/>
            <w:vAlign w:val="center"/>
          </w:tcPr>
          <w:p w14:paraId="5BA2D69D" w14:textId="77777777" w:rsidR="00FA584F" w:rsidRPr="00FA584F" w:rsidRDefault="00FA584F" w:rsidP="00FA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84F">
              <w:rPr>
                <w:rFonts w:ascii="Times New Roman" w:hAnsi="Times New Roman" w:cs="Times New Roman"/>
                <w:sz w:val="24"/>
                <w:szCs w:val="24"/>
              </w:rPr>
              <w:t>Zemgales reģiona staltbriežu populācijas medīšanas organizēšanas tendences un iegūto trofeju novērtējums</w:t>
            </w:r>
          </w:p>
        </w:tc>
        <w:tc>
          <w:tcPr>
            <w:tcW w:w="2977" w:type="dxa"/>
            <w:vAlign w:val="center"/>
          </w:tcPr>
          <w:p w14:paraId="11103C66" w14:textId="77777777" w:rsidR="00FA584F" w:rsidRPr="00FA584F" w:rsidRDefault="00FA584F" w:rsidP="0008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Inese Didže</w:t>
            </w:r>
          </w:p>
        </w:tc>
      </w:tr>
    </w:tbl>
    <w:p w14:paraId="43C723AC" w14:textId="6CDFED2B" w:rsidR="009879C5" w:rsidRPr="00FA584F" w:rsidRDefault="00FA584F" w:rsidP="00FA58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84F">
        <w:rPr>
          <w:rFonts w:ascii="Times New Roman" w:hAnsi="Times New Roman" w:cs="Times New Roman"/>
          <w:b/>
          <w:sz w:val="24"/>
          <w:szCs w:val="24"/>
        </w:rPr>
        <w:t>Skolēnu zinātniskās pētniecības darbu konferences 2. kārtai</w:t>
      </w:r>
      <w:r w:rsidR="005E54B2">
        <w:rPr>
          <w:rFonts w:ascii="Times New Roman" w:hAnsi="Times New Roman" w:cs="Times New Roman"/>
          <w:b/>
          <w:sz w:val="24"/>
          <w:szCs w:val="24"/>
        </w:rPr>
        <w:t xml:space="preserve"> (Zemgales)</w:t>
      </w:r>
      <w:r w:rsidRPr="00FA58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54B2">
        <w:rPr>
          <w:rFonts w:ascii="Times New Roman" w:hAnsi="Times New Roman" w:cs="Times New Roman"/>
          <w:b/>
          <w:sz w:val="24"/>
          <w:szCs w:val="24"/>
        </w:rPr>
        <w:t xml:space="preserve">uzaicināto skolēnu un </w:t>
      </w:r>
      <w:r w:rsidRPr="00FA584F">
        <w:rPr>
          <w:rFonts w:ascii="Times New Roman" w:hAnsi="Times New Roman" w:cs="Times New Roman"/>
          <w:b/>
          <w:sz w:val="24"/>
          <w:szCs w:val="24"/>
        </w:rPr>
        <w:t>darbu saraksts</w:t>
      </w:r>
    </w:p>
    <w:p w14:paraId="49B045DD" w14:textId="77777777" w:rsidR="00FA584F" w:rsidRPr="00FA584F" w:rsidRDefault="00FA584F" w:rsidP="00FA58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84F">
        <w:rPr>
          <w:rFonts w:ascii="Times New Roman" w:hAnsi="Times New Roman" w:cs="Times New Roman"/>
          <w:b/>
          <w:sz w:val="24"/>
          <w:szCs w:val="24"/>
        </w:rPr>
        <w:t>Dobeles Valsts ģimnāzija</w:t>
      </w:r>
    </w:p>
    <w:sectPr w:rsidR="00FA584F" w:rsidRPr="00FA584F" w:rsidSect="00FA584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84F"/>
    <w:rsid w:val="00081B5F"/>
    <w:rsid w:val="005E54B2"/>
    <w:rsid w:val="009879C5"/>
    <w:rsid w:val="00A90806"/>
    <w:rsid w:val="00FA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9F97D"/>
  <w15:chartTrackingRefBased/>
  <w15:docId w15:val="{9C469AE1-400E-492B-82BE-E0D79AC0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5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IlzeL</dc:creator>
  <cp:keywords/>
  <dc:description/>
  <cp:lastModifiedBy>Sarmīte Dude</cp:lastModifiedBy>
  <cp:revision>3</cp:revision>
  <dcterms:created xsi:type="dcterms:W3CDTF">2025-03-06T11:22:00Z</dcterms:created>
  <dcterms:modified xsi:type="dcterms:W3CDTF">2025-03-06T11:23:00Z</dcterms:modified>
</cp:coreProperties>
</file>