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FA1C" w14:textId="77777777" w:rsidR="00B11925" w:rsidRPr="007B62C9" w:rsidRDefault="00B11925" w:rsidP="00B11925">
      <w:pPr>
        <w:jc w:val="center"/>
        <w:outlineLvl w:val="3"/>
      </w:pPr>
      <w:r w:rsidRPr="007B62C9">
        <w:rPr>
          <w:b/>
          <w:color w:val="000000"/>
        </w:rPr>
        <w:t>Dobeles novada pašvaldības saistošo noteikumu Nr.</w:t>
      </w:r>
      <w:r>
        <w:rPr>
          <w:b/>
          <w:color w:val="000000"/>
        </w:rPr>
        <w:t>24</w:t>
      </w:r>
    </w:p>
    <w:p w14:paraId="5E1DD88A" w14:textId="77777777" w:rsidR="00B11925" w:rsidRPr="007B62C9" w:rsidRDefault="00B11925" w:rsidP="00B11925">
      <w:pPr>
        <w:keepNext/>
        <w:jc w:val="center"/>
        <w:outlineLvl w:val="1"/>
        <w:rPr>
          <w:b/>
          <w:bCs/>
          <w:iCs/>
          <w:color w:val="000000"/>
          <w:spacing w:val="-6"/>
        </w:rPr>
      </w:pPr>
      <w:r w:rsidRPr="007B62C9">
        <w:rPr>
          <w:b/>
          <w:bCs/>
        </w:rPr>
        <w:t>“</w:t>
      </w:r>
      <w:r w:rsidRPr="007B62C9">
        <w:rPr>
          <w:b/>
          <w:bCs/>
          <w:iCs/>
          <w:color w:val="000000"/>
        </w:rPr>
        <w:t>Grozījumi Dobeles novada</w:t>
      </w:r>
      <w:r w:rsidRPr="007B62C9">
        <w:rPr>
          <w:b/>
          <w:bCs/>
          <w:iCs/>
          <w:color w:val="000000"/>
          <w:spacing w:val="-3"/>
        </w:rPr>
        <w:t xml:space="preserve"> </w:t>
      </w:r>
      <w:r w:rsidRPr="007B62C9">
        <w:rPr>
          <w:b/>
          <w:bCs/>
          <w:iCs/>
          <w:color w:val="000000"/>
        </w:rPr>
        <w:t xml:space="preserve">domes 2023. gada 28. septembra saistošajos noteikumos Nr. 24 </w:t>
      </w:r>
      <w:r w:rsidRPr="000C1C1A">
        <w:rPr>
          <w:b/>
        </w:rPr>
        <w:t>“</w:t>
      </w:r>
      <w:r w:rsidRPr="007B62C9">
        <w:rPr>
          <w:b/>
          <w:iCs/>
          <w:color w:val="000000"/>
        </w:rPr>
        <w:t>Dobeles novada pašvaldības nolikums</w:t>
      </w:r>
      <w:r w:rsidRPr="007B62C9">
        <w:rPr>
          <w:b/>
          <w:bCs/>
          <w:iCs/>
          <w:color w:val="000000"/>
        </w:rPr>
        <w:t>”</w:t>
      </w:r>
      <w:r w:rsidRPr="007B62C9">
        <w:rPr>
          <w:b/>
          <w:bCs/>
        </w:rPr>
        <w:t>”</w:t>
      </w:r>
    </w:p>
    <w:p w14:paraId="3A091434" w14:textId="77777777" w:rsidR="00B11925" w:rsidRPr="007B62C9" w:rsidRDefault="00B11925" w:rsidP="00B11925">
      <w:pPr>
        <w:pStyle w:val="Default"/>
        <w:jc w:val="center"/>
        <w:rPr>
          <w:b/>
          <w:bCs/>
          <w:lang w:val="lv-LV"/>
        </w:rPr>
      </w:pPr>
      <w:r w:rsidRPr="007B62C9">
        <w:rPr>
          <w:b/>
          <w:bCs/>
          <w:lang w:val="lv-LV"/>
        </w:rPr>
        <w:t>paskaidrojuma raksts</w:t>
      </w:r>
    </w:p>
    <w:p w14:paraId="0958E237" w14:textId="77777777" w:rsidR="00B11925" w:rsidRPr="007B62C9" w:rsidRDefault="00B11925" w:rsidP="00B11925">
      <w:pPr>
        <w:pStyle w:val="Default"/>
        <w:jc w:val="center"/>
        <w:rPr>
          <w:b/>
          <w:bCs/>
          <w:lang w:val="lv-LV"/>
        </w:rPr>
      </w:pPr>
    </w:p>
    <w:tbl>
      <w:tblPr>
        <w:tblW w:w="948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928"/>
      </w:tblGrid>
      <w:tr w:rsidR="00B11925" w:rsidRPr="007B62C9" w14:paraId="71ED9D9C" w14:textId="77777777" w:rsidTr="0027240A">
        <w:trPr>
          <w:trHeight w:val="666"/>
        </w:trPr>
        <w:tc>
          <w:tcPr>
            <w:tcW w:w="2552" w:type="dxa"/>
            <w:vAlign w:val="center"/>
          </w:tcPr>
          <w:p w14:paraId="31EB0ADC" w14:textId="77777777" w:rsidR="00B11925" w:rsidRPr="007B62C9" w:rsidRDefault="00B11925" w:rsidP="0027240A">
            <w:pPr>
              <w:pStyle w:val="TableParagraph"/>
              <w:spacing w:before="56"/>
              <w:ind w:left="911" w:right="61" w:hanging="819"/>
              <w:jc w:val="center"/>
              <w:rPr>
                <w:b/>
                <w:sz w:val="24"/>
              </w:rPr>
            </w:pPr>
            <w:r w:rsidRPr="007B62C9">
              <w:rPr>
                <w:b/>
                <w:sz w:val="24"/>
              </w:rPr>
              <w:t>Sadaļas nosaukums</w:t>
            </w:r>
          </w:p>
        </w:tc>
        <w:tc>
          <w:tcPr>
            <w:tcW w:w="6928" w:type="dxa"/>
          </w:tcPr>
          <w:p w14:paraId="210C5A36" w14:textId="77777777" w:rsidR="00B11925" w:rsidRPr="007B62C9" w:rsidRDefault="00B11925" w:rsidP="0027240A">
            <w:pPr>
              <w:pStyle w:val="TableParagraph"/>
              <w:spacing w:before="195"/>
              <w:ind w:left="2137" w:right="2178"/>
              <w:jc w:val="center"/>
              <w:rPr>
                <w:b/>
                <w:sz w:val="24"/>
              </w:rPr>
            </w:pPr>
            <w:r w:rsidRPr="007B62C9">
              <w:rPr>
                <w:b/>
                <w:sz w:val="24"/>
              </w:rPr>
              <w:t>Sadaļas paskaidrojums</w:t>
            </w:r>
          </w:p>
        </w:tc>
      </w:tr>
      <w:tr w:rsidR="00B11925" w:rsidRPr="007B62C9" w14:paraId="5C39356F" w14:textId="77777777" w:rsidTr="0027240A">
        <w:trPr>
          <w:trHeight w:val="836"/>
        </w:trPr>
        <w:tc>
          <w:tcPr>
            <w:tcW w:w="2552" w:type="dxa"/>
          </w:tcPr>
          <w:p w14:paraId="43C45B43" w14:textId="77777777" w:rsidR="00B11925" w:rsidRPr="007B62C9" w:rsidRDefault="00B11925" w:rsidP="0027240A">
            <w:pPr>
              <w:pStyle w:val="TableParagraph"/>
              <w:tabs>
                <w:tab w:val="left" w:pos="417"/>
              </w:tabs>
              <w:spacing w:before="56"/>
              <w:ind w:left="57" w:right="701"/>
              <w:rPr>
                <w:sz w:val="24"/>
              </w:rPr>
            </w:pPr>
            <w:r w:rsidRPr="007B62C9">
              <w:rPr>
                <w:b/>
                <w:sz w:val="24"/>
              </w:rPr>
              <w:t xml:space="preserve">1. 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z w:val="24"/>
              </w:rPr>
              <w:t>Mērķis un</w:t>
            </w:r>
            <w:r w:rsidRPr="007B62C9">
              <w:rPr>
                <w:spacing w:val="-58"/>
                <w:sz w:val="24"/>
              </w:rPr>
              <w:t xml:space="preserve"> </w:t>
            </w:r>
            <w:r w:rsidRPr="007B62C9">
              <w:rPr>
                <w:sz w:val="24"/>
              </w:rPr>
              <w:t>nepieciešamības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pamatojums</w:t>
            </w:r>
          </w:p>
        </w:tc>
        <w:tc>
          <w:tcPr>
            <w:tcW w:w="6928" w:type="dxa"/>
          </w:tcPr>
          <w:p w14:paraId="5EEE0144" w14:textId="77777777" w:rsidR="00B11925" w:rsidRDefault="00B11925" w:rsidP="0027240A">
            <w:pPr>
              <w:ind w:right="133"/>
              <w:jc w:val="both"/>
            </w:pPr>
            <w:r w:rsidRPr="007B62C9">
              <w:t xml:space="preserve">Atbilstoši </w:t>
            </w:r>
            <w:hyperlink r:id="rId4" w:tgtFrame="_blank" w:history="1">
              <w:r w:rsidRPr="00800352">
                <w:rPr>
                  <w:rStyle w:val="Hyperlink"/>
                  <w:rFonts w:eastAsia="Calibri"/>
                  <w:color w:val="auto"/>
                </w:rPr>
                <w:t>Pašvaldību likuma</w:t>
              </w:r>
            </w:hyperlink>
            <w:r w:rsidRPr="00800352">
              <w:t xml:space="preserve"> </w:t>
            </w:r>
            <w:hyperlink r:id="rId5" w:anchor="p49" w:tgtFrame="_blank" w:history="1">
              <w:r w:rsidRPr="00800352">
                <w:rPr>
                  <w:rStyle w:val="Hyperlink"/>
                  <w:rFonts w:eastAsia="Calibri"/>
                  <w:color w:val="auto"/>
                </w:rPr>
                <w:t>49.</w:t>
              </w:r>
            </w:hyperlink>
            <w:r w:rsidRPr="00800352">
              <w:t> </w:t>
            </w:r>
            <w:r w:rsidRPr="007B62C9">
              <w:t xml:space="preserve">pantam pašvaldības nolikums ir saistošie noteikumi, kas nosaka pašvaldības institucionālo sistēmu un darba organizāciju. Saistošo noteikumu projekts izstrādāts ar mērķi precizēt </w:t>
            </w:r>
            <w:r w:rsidRPr="007B62C9">
              <w:rPr>
                <w:iCs/>
                <w:color w:val="000000"/>
              </w:rPr>
              <w:t xml:space="preserve">2023. gada 28. </w:t>
            </w:r>
            <w:r w:rsidRPr="00441C2F">
              <w:rPr>
                <w:iCs/>
                <w:color w:val="000000"/>
              </w:rPr>
              <w:t xml:space="preserve">septembra saistošos noteikumus Nr.24 </w:t>
            </w:r>
            <w:r w:rsidRPr="00A74C9A">
              <w:rPr>
                <w:bCs/>
              </w:rPr>
              <w:t>“</w:t>
            </w:r>
            <w:r w:rsidRPr="00441C2F">
              <w:rPr>
                <w:iCs/>
                <w:color w:val="000000"/>
              </w:rPr>
              <w:t>Dobeles novada pašvaldības nolikums”(turpmāk – Saistošie noteikumi Nr. 24)</w:t>
            </w:r>
            <w:r>
              <w:rPr>
                <w:iCs/>
                <w:color w:val="000000"/>
              </w:rPr>
              <w:t xml:space="preserve"> precizējot</w:t>
            </w:r>
            <w:r w:rsidRPr="00441C2F">
              <w:rPr>
                <w:iCs/>
                <w:color w:val="000000"/>
              </w:rPr>
              <w:t xml:space="preserve"> </w:t>
            </w:r>
            <w:r>
              <w:rPr>
                <w:iCs/>
              </w:rPr>
              <w:t xml:space="preserve">Centrālās pārvaldes Saimnieciskās nodaļas nosaukumu atbilstoši tās uzdevumiem un kompetencei, kā arī </w:t>
            </w:r>
            <w:r>
              <w:t xml:space="preserve"> veicot attiecīgas izmaiņas pašvaldības administrācijas struktūrā</w:t>
            </w:r>
            <w:r>
              <w:rPr>
                <w:iCs/>
                <w:color w:val="000000"/>
              </w:rPr>
              <w:t xml:space="preserve"> atbilstoši </w:t>
            </w:r>
            <w:r w:rsidRPr="00313645">
              <w:t>Dobeles novada</w:t>
            </w:r>
            <w:r>
              <w:t xml:space="preserve"> pašvaldības domes pieņemtajiem lēmumiem -</w:t>
            </w:r>
            <w:r>
              <w:rPr>
                <w:kern w:val="2"/>
              </w:rPr>
              <w:t xml:space="preserve"> </w:t>
            </w:r>
            <w:r w:rsidRPr="00313645">
              <w:t>Dobeles novada</w:t>
            </w:r>
            <w:r>
              <w:t xml:space="preserve"> pašvaldības domes 2024. gada 28. marta </w:t>
            </w:r>
            <w:r>
              <w:rPr>
                <w:kern w:val="2"/>
              </w:rPr>
              <w:t>lēmumam Nr. 101/4 „</w:t>
            </w:r>
            <w:r w:rsidRPr="00954C3F">
              <w:rPr>
                <w:kern w:val="2"/>
              </w:rPr>
              <w:t>Par Bēnes pirmsskolas izglītības iestādes „Rūķīši“ likvidāciju, pievienojot Bēnes pamatskolai</w:t>
            </w:r>
            <w:r>
              <w:rPr>
                <w:kern w:val="2"/>
              </w:rPr>
              <w:t xml:space="preserve">„ un </w:t>
            </w:r>
            <w:r w:rsidRPr="00313645">
              <w:t>Dobeles novada</w:t>
            </w:r>
            <w:r>
              <w:t xml:space="preserve"> pašvaldības domes 2024. gada 29. maija lēmumam Nr. 175/6 “</w:t>
            </w:r>
            <w:r w:rsidRPr="00954C3F">
              <w:t>Par Jaunbērzes pirmsskolas izglītības iestādes „</w:t>
            </w:r>
            <w:proofErr w:type="spellStart"/>
            <w:r w:rsidRPr="00954C3F">
              <w:t>Minkuparks</w:t>
            </w:r>
            <w:proofErr w:type="spellEnd"/>
            <w:r w:rsidRPr="00954C3F">
              <w:t>“ likvidāciju, pievienojot Mežinieku pamatskolai</w:t>
            </w:r>
            <w:r>
              <w:t>„.</w:t>
            </w:r>
          </w:p>
          <w:p w14:paraId="6BB36511" w14:textId="77777777" w:rsidR="00B11925" w:rsidRPr="007B62C9" w:rsidRDefault="00B11925" w:rsidP="0027240A">
            <w:pPr>
              <w:ind w:left="5" w:right="133" w:firstLine="709"/>
              <w:jc w:val="both"/>
            </w:pPr>
          </w:p>
        </w:tc>
      </w:tr>
      <w:tr w:rsidR="00B11925" w:rsidRPr="007B62C9" w14:paraId="0EDF6AE5" w14:textId="77777777" w:rsidTr="0027240A">
        <w:trPr>
          <w:trHeight w:val="666"/>
        </w:trPr>
        <w:tc>
          <w:tcPr>
            <w:tcW w:w="2552" w:type="dxa"/>
          </w:tcPr>
          <w:p w14:paraId="19C3D1B2" w14:textId="77777777" w:rsidR="00B11925" w:rsidRPr="007B62C9" w:rsidRDefault="00B11925" w:rsidP="0027240A">
            <w:pPr>
              <w:pStyle w:val="TableParagraph"/>
              <w:tabs>
                <w:tab w:val="left" w:pos="285"/>
              </w:tabs>
              <w:spacing w:before="56"/>
              <w:ind w:left="57" w:right="170"/>
              <w:rPr>
                <w:sz w:val="24"/>
              </w:rPr>
            </w:pPr>
            <w:r w:rsidRPr="007B62C9">
              <w:rPr>
                <w:b/>
                <w:sz w:val="24"/>
              </w:rPr>
              <w:t>2.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pacing w:val="-1"/>
                <w:sz w:val="24"/>
              </w:rPr>
              <w:t xml:space="preserve">Fiskālā </w:t>
            </w:r>
            <w:r w:rsidRPr="007B62C9">
              <w:rPr>
                <w:sz w:val="24"/>
              </w:rPr>
              <w:t>ietekme</w:t>
            </w:r>
            <w:r>
              <w:rPr>
                <w:sz w:val="24"/>
              </w:rPr>
              <w:t xml:space="preserve"> 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uz</w:t>
            </w:r>
            <w:r w:rsidRPr="007B62C9">
              <w:rPr>
                <w:spacing w:val="-4"/>
                <w:sz w:val="24"/>
              </w:rPr>
              <w:t xml:space="preserve"> </w:t>
            </w:r>
            <w:r w:rsidRPr="007B62C9">
              <w:rPr>
                <w:sz w:val="24"/>
              </w:rPr>
              <w:t>pašvaldības</w:t>
            </w:r>
            <w:r w:rsidRPr="007B62C9">
              <w:rPr>
                <w:spacing w:val="-3"/>
                <w:sz w:val="24"/>
              </w:rPr>
              <w:t xml:space="preserve"> </w:t>
            </w:r>
            <w:r w:rsidRPr="007B62C9">
              <w:rPr>
                <w:sz w:val="24"/>
              </w:rPr>
              <w:t>budžetu</w:t>
            </w:r>
          </w:p>
        </w:tc>
        <w:tc>
          <w:tcPr>
            <w:tcW w:w="6928" w:type="dxa"/>
          </w:tcPr>
          <w:p w14:paraId="08506280" w14:textId="77777777" w:rsidR="00B11925" w:rsidRPr="007B62C9" w:rsidRDefault="00B11925" w:rsidP="0027240A">
            <w:pPr>
              <w:jc w:val="both"/>
            </w:pPr>
            <w:r>
              <w:t xml:space="preserve">Saistošo noteikumu īstenošanas fiskālā ietekme uz pašvaldības budžetu ir saistīta ar </w:t>
            </w:r>
            <w:r w:rsidRPr="00954C3F">
              <w:rPr>
                <w:kern w:val="2"/>
              </w:rPr>
              <w:t>Bēnes pirmsskolas izglītības iestādes „Rūķīši“</w:t>
            </w:r>
            <w:r>
              <w:rPr>
                <w:kern w:val="2"/>
              </w:rPr>
              <w:t xml:space="preserve"> un </w:t>
            </w:r>
            <w:r w:rsidRPr="00954C3F">
              <w:t>Jaunbērzes pirmsskolas izglītības iestādes „</w:t>
            </w:r>
            <w:proofErr w:type="spellStart"/>
            <w:r w:rsidRPr="00954C3F">
              <w:t>Minkuparks</w:t>
            </w:r>
            <w:proofErr w:type="spellEnd"/>
            <w:r w:rsidRPr="00954C3F">
              <w:t>“ likvidāciju</w:t>
            </w:r>
            <w:r>
              <w:t>.  Pašvaldības 2024. gada budžetā tiek ieekonomēta abu iestāžu vadītāju mēnešalgas.</w:t>
            </w:r>
          </w:p>
        </w:tc>
      </w:tr>
      <w:tr w:rsidR="00B11925" w:rsidRPr="007B62C9" w14:paraId="307C8941" w14:textId="77777777" w:rsidTr="0027240A">
        <w:trPr>
          <w:trHeight w:val="2874"/>
        </w:trPr>
        <w:tc>
          <w:tcPr>
            <w:tcW w:w="2552" w:type="dxa"/>
          </w:tcPr>
          <w:p w14:paraId="2C1494FB" w14:textId="77777777" w:rsidR="00B11925" w:rsidRPr="007B62C9" w:rsidRDefault="00B11925" w:rsidP="0027240A">
            <w:pPr>
              <w:pStyle w:val="TableParagraph"/>
              <w:tabs>
                <w:tab w:val="left" w:pos="285"/>
              </w:tabs>
              <w:spacing w:before="56"/>
              <w:ind w:left="57" w:right="47"/>
              <w:rPr>
                <w:sz w:val="24"/>
              </w:rPr>
            </w:pPr>
            <w:r w:rsidRPr="007B62C9">
              <w:rPr>
                <w:b/>
                <w:sz w:val="24"/>
              </w:rPr>
              <w:t xml:space="preserve">3. </w:t>
            </w:r>
            <w:r w:rsidRPr="007B62C9">
              <w:rPr>
                <w:sz w:val="24"/>
              </w:rPr>
              <w:t>Sociālā ietekme,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ietekme uz vidi,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iedzīvotāju veselību,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uzņēmējdarbības vidi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pašvaldības</w:t>
            </w:r>
            <w:r w:rsidRPr="007B62C9">
              <w:rPr>
                <w:spacing w:val="-9"/>
                <w:sz w:val="24"/>
              </w:rPr>
              <w:t xml:space="preserve"> </w:t>
            </w:r>
            <w:r w:rsidRPr="007B62C9">
              <w:rPr>
                <w:sz w:val="24"/>
              </w:rPr>
              <w:t>teritorijā,</w:t>
            </w:r>
            <w:r w:rsidRPr="007B62C9">
              <w:rPr>
                <w:spacing w:val="-8"/>
                <w:sz w:val="24"/>
              </w:rPr>
              <w:t xml:space="preserve"> </w:t>
            </w:r>
            <w:r w:rsidRPr="007B62C9">
              <w:rPr>
                <w:sz w:val="24"/>
              </w:rPr>
              <w:t>kā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arī plānotā regulējuma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ietekme</w:t>
            </w:r>
            <w:r w:rsidRPr="007B62C9">
              <w:rPr>
                <w:spacing w:val="-1"/>
                <w:sz w:val="24"/>
              </w:rPr>
              <w:t xml:space="preserve"> </w:t>
            </w:r>
            <w:r w:rsidRPr="007B62C9">
              <w:rPr>
                <w:sz w:val="24"/>
              </w:rPr>
              <w:t>uz</w:t>
            </w:r>
            <w:r w:rsidRPr="007B62C9">
              <w:rPr>
                <w:spacing w:val="-2"/>
                <w:sz w:val="24"/>
              </w:rPr>
              <w:t xml:space="preserve"> </w:t>
            </w:r>
            <w:r w:rsidRPr="007B62C9">
              <w:rPr>
                <w:sz w:val="24"/>
              </w:rPr>
              <w:t>konkurenci</w:t>
            </w:r>
          </w:p>
        </w:tc>
        <w:tc>
          <w:tcPr>
            <w:tcW w:w="6928" w:type="dxa"/>
          </w:tcPr>
          <w:p w14:paraId="2CA42718" w14:textId="77777777" w:rsidR="00B11925" w:rsidRPr="007B62C9" w:rsidRDefault="00B11925" w:rsidP="0027240A">
            <w:pPr>
              <w:spacing w:before="100" w:beforeAutospacing="1" w:after="100" w:afterAutospacing="1"/>
            </w:pPr>
            <w:r w:rsidRPr="006C1D1B">
              <w:t>Saistošie noteikumi nerada ietekmi uz vidi, iedzīvotāju veselību, uzņēmējdarbības vidi pašvaldības teritorijā vai konkurenci.</w:t>
            </w:r>
          </w:p>
        </w:tc>
      </w:tr>
      <w:tr w:rsidR="00B11925" w:rsidRPr="007B62C9" w14:paraId="36C82072" w14:textId="77777777" w:rsidTr="0027240A">
        <w:trPr>
          <w:trHeight w:val="1218"/>
        </w:trPr>
        <w:tc>
          <w:tcPr>
            <w:tcW w:w="2552" w:type="dxa"/>
          </w:tcPr>
          <w:p w14:paraId="34AA4BAB" w14:textId="77777777" w:rsidR="00B11925" w:rsidRPr="007B62C9" w:rsidRDefault="00B11925" w:rsidP="0027240A">
            <w:pPr>
              <w:pStyle w:val="TableParagraph"/>
              <w:tabs>
                <w:tab w:val="left" w:pos="285"/>
                <w:tab w:val="left" w:pos="777"/>
              </w:tabs>
              <w:spacing w:before="56"/>
              <w:ind w:left="57" w:right="623"/>
              <w:rPr>
                <w:sz w:val="24"/>
              </w:rPr>
            </w:pPr>
            <w:r w:rsidRPr="007B62C9">
              <w:rPr>
                <w:b/>
                <w:sz w:val="24"/>
              </w:rPr>
              <w:t>4.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z w:val="24"/>
              </w:rPr>
              <w:t>Ietekme</w:t>
            </w:r>
            <w:r w:rsidRPr="007B62C9">
              <w:rPr>
                <w:spacing w:val="-15"/>
                <w:sz w:val="24"/>
              </w:rPr>
              <w:t xml:space="preserve"> </w:t>
            </w:r>
            <w:r w:rsidRPr="007B62C9">
              <w:rPr>
                <w:sz w:val="24"/>
              </w:rPr>
              <w:t>uz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administratīvajā</w:t>
            </w:r>
            <w:r>
              <w:rPr>
                <w:sz w:val="24"/>
              </w:rPr>
              <w:t>m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procedūrām un to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izmaksām</w:t>
            </w:r>
          </w:p>
        </w:tc>
        <w:tc>
          <w:tcPr>
            <w:tcW w:w="6928" w:type="dxa"/>
          </w:tcPr>
          <w:p w14:paraId="0425BCC9" w14:textId="77777777" w:rsidR="00B11925" w:rsidRPr="007B62C9" w:rsidRDefault="00B11925" w:rsidP="0027240A">
            <w:pPr>
              <w:pStyle w:val="TableParagraph"/>
              <w:spacing w:before="56"/>
              <w:ind w:left="57" w:right="46"/>
              <w:jc w:val="both"/>
              <w:rPr>
                <w:sz w:val="24"/>
              </w:rPr>
            </w:pPr>
            <w:r w:rsidRPr="00293971">
              <w:rPr>
                <w:sz w:val="24"/>
                <w:szCs w:val="24"/>
              </w:rPr>
              <w:t>Papildu administratīvās procedūras nav paredzētas.</w:t>
            </w:r>
          </w:p>
        </w:tc>
      </w:tr>
      <w:tr w:rsidR="00B11925" w:rsidRPr="007B62C9" w14:paraId="2C56315B" w14:textId="77777777" w:rsidTr="0027240A">
        <w:trPr>
          <w:trHeight w:val="1120"/>
        </w:trPr>
        <w:tc>
          <w:tcPr>
            <w:tcW w:w="2552" w:type="dxa"/>
          </w:tcPr>
          <w:p w14:paraId="36917C72" w14:textId="77777777" w:rsidR="00B11925" w:rsidRPr="007B62C9" w:rsidRDefault="00B11925" w:rsidP="0027240A">
            <w:pPr>
              <w:pStyle w:val="TableParagraph"/>
              <w:tabs>
                <w:tab w:val="left" w:pos="285"/>
                <w:tab w:val="left" w:pos="777"/>
              </w:tabs>
              <w:spacing w:before="56"/>
              <w:ind w:left="57" w:right="251"/>
              <w:rPr>
                <w:sz w:val="24"/>
              </w:rPr>
            </w:pPr>
            <w:r w:rsidRPr="007B62C9">
              <w:rPr>
                <w:b/>
                <w:sz w:val="24"/>
              </w:rPr>
              <w:t>5.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z w:val="24"/>
              </w:rPr>
              <w:t>Ietekme uz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pacing w:val="-1"/>
                <w:sz w:val="24"/>
              </w:rPr>
              <w:t xml:space="preserve">pašvaldības </w:t>
            </w:r>
            <w:r w:rsidRPr="007B62C9">
              <w:rPr>
                <w:sz w:val="24"/>
              </w:rPr>
              <w:t>funkcijām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un</w:t>
            </w:r>
            <w:r w:rsidRPr="007B62C9">
              <w:rPr>
                <w:spacing w:val="-2"/>
                <w:sz w:val="24"/>
              </w:rPr>
              <w:t xml:space="preserve"> </w:t>
            </w:r>
            <w:r w:rsidRPr="007B62C9">
              <w:rPr>
                <w:sz w:val="24"/>
              </w:rPr>
              <w:t>cilvēkresursiem</w:t>
            </w:r>
          </w:p>
        </w:tc>
        <w:tc>
          <w:tcPr>
            <w:tcW w:w="6928" w:type="dxa"/>
          </w:tcPr>
          <w:p w14:paraId="066002C0" w14:textId="77777777" w:rsidR="00B11925" w:rsidRPr="00FE3E5B" w:rsidRDefault="00B11925" w:rsidP="0027240A">
            <w:pPr>
              <w:pStyle w:val="TableParagraph"/>
              <w:spacing w:before="56"/>
              <w:ind w:left="57" w:right="41"/>
              <w:jc w:val="both"/>
              <w:rPr>
                <w:sz w:val="24"/>
                <w:szCs w:val="24"/>
              </w:rPr>
            </w:pPr>
            <w:r w:rsidRPr="002C094B">
              <w:rPr>
                <w:kern w:val="2"/>
                <w:sz w:val="24"/>
                <w:szCs w:val="24"/>
              </w:rPr>
              <w:t xml:space="preserve">Bēnes pirmsskolas izglītības iestādes „Rūķīši“ un </w:t>
            </w:r>
            <w:r w:rsidRPr="002C094B">
              <w:rPr>
                <w:sz w:val="24"/>
                <w:szCs w:val="24"/>
              </w:rPr>
              <w:t>Jaunbērzes pirmsskolas izglītības iestādes „</w:t>
            </w:r>
            <w:proofErr w:type="spellStart"/>
            <w:r w:rsidRPr="002C094B">
              <w:rPr>
                <w:sz w:val="24"/>
                <w:szCs w:val="24"/>
              </w:rPr>
              <w:t>Minkuparks</w:t>
            </w:r>
            <w:proofErr w:type="spellEnd"/>
            <w:r w:rsidRPr="002C094B">
              <w:rPr>
                <w:sz w:val="24"/>
                <w:szCs w:val="24"/>
              </w:rPr>
              <w:t>“ likvidācijas rezultātā</w:t>
            </w:r>
            <w:r>
              <w:rPr>
                <w:sz w:val="24"/>
                <w:szCs w:val="24"/>
              </w:rPr>
              <w:t xml:space="preserve">, pievienojot tās attiecīgajām pamatskolām, amata vietu skaits samazinās,  </w:t>
            </w:r>
            <w:r w:rsidRPr="006C1D1B">
              <w:rPr>
                <w:sz w:val="24"/>
                <w:szCs w:val="24"/>
              </w:rPr>
              <w:t>jaunas darba vietas</w:t>
            </w:r>
            <w:r>
              <w:rPr>
                <w:sz w:val="24"/>
                <w:szCs w:val="24"/>
              </w:rPr>
              <w:t xml:space="preserve"> </w:t>
            </w:r>
            <w:r w:rsidRPr="006C1D1B">
              <w:rPr>
                <w:sz w:val="24"/>
                <w:szCs w:val="24"/>
              </w:rPr>
              <w:t>nav nepieciešams veidot.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1925" w:rsidRPr="007B62C9" w14:paraId="4FDB85D4" w14:textId="77777777" w:rsidTr="0027240A">
        <w:trPr>
          <w:trHeight w:val="942"/>
        </w:trPr>
        <w:tc>
          <w:tcPr>
            <w:tcW w:w="2552" w:type="dxa"/>
          </w:tcPr>
          <w:p w14:paraId="01B02CFB" w14:textId="77777777" w:rsidR="00B11925" w:rsidRPr="007B62C9" w:rsidRDefault="00B11925" w:rsidP="0027240A">
            <w:pPr>
              <w:pStyle w:val="TableParagraph"/>
              <w:tabs>
                <w:tab w:val="left" w:pos="285"/>
                <w:tab w:val="left" w:pos="777"/>
              </w:tabs>
              <w:spacing w:before="56"/>
              <w:ind w:left="57" w:right="197"/>
              <w:rPr>
                <w:sz w:val="24"/>
              </w:rPr>
            </w:pPr>
            <w:r w:rsidRPr="007B62C9">
              <w:rPr>
                <w:b/>
                <w:sz w:val="24"/>
              </w:rPr>
              <w:t>6.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pacing w:val="-1"/>
                <w:sz w:val="24"/>
              </w:rPr>
              <w:t xml:space="preserve">Informācija </w:t>
            </w:r>
            <w:r w:rsidRPr="007B62C9">
              <w:rPr>
                <w:sz w:val="24"/>
              </w:rPr>
              <w:t>par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izpildes</w:t>
            </w:r>
            <w:r w:rsidRPr="007B62C9">
              <w:rPr>
                <w:spacing w:val="-2"/>
                <w:sz w:val="24"/>
              </w:rPr>
              <w:t xml:space="preserve"> </w:t>
            </w:r>
            <w:r w:rsidRPr="007B62C9">
              <w:rPr>
                <w:sz w:val="24"/>
              </w:rPr>
              <w:t>nodrošināšanu</w:t>
            </w:r>
          </w:p>
        </w:tc>
        <w:tc>
          <w:tcPr>
            <w:tcW w:w="6928" w:type="dxa"/>
          </w:tcPr>
          <w:p w14:paraId="5EBA4025" w14:textId="77777777" w:rsidR="00B11925" w:rsidRPr="00461021" w:rsidRDefault="00B11925" w:rsidP="0027240A">
            <w:pPr>
              <w:pStyle w:val="TableParagraph"/>
              <w:spacing w:before="56"/>
              <w:ind w:left="57" w:right="237"/>
              <w:jc w:val="both"/>
              <w:rPr>
                <w:sz w:val="24"/>
                <w:szCs w:val="24"/>
              </w:rPr>
            </w:pPr>
            <w:r w:rsidRPr="00461021">
              <w:rPr>
                <w:sz w:val="24"/>
                <w:szCs w:val="24"/>
              </w:rPr>
              <w:t>Saistošo noteikumu izpildi nodrošinās Pašvaldības administrācija, ko veido Pašvaldības iestādes un amatpersonas.</w:t>
            </w:r>
          </w:p>
          <w:p w14:paraId="2A3BB6AB" w14:textId="77777777" w:rsidR="00B11925" w:rsidRPr="002C5BC5" w:rsidRDefault="00B11925" w:rsidP="0027240A">
            <w:pPr>
              <w:pStyle w:val="TableParagraph"/>
              <w:spacing w:before="56"/>
              <w:ind w:left="57" w:right="237"/>
              <w:jc w:val="both"/>
              <w:rPr>
                <w:sz w:val="24"/>
                <w:szCs w:val="24"/>
              </w:rPr>
            </w:pPr>
          </w:p>
        </w:tc>
      </w:tr>
      <w:tr w:rsidR="00B11925" w:rsidRPr="007B62C9" w14:paraId="7273C13C" w14:textId="77777777" w:rsidTr="0027240A">
        <w:trPr>
          <w:trHeight w:val="1520"/>
        </w:trPr>
        <w:tc>
          <w:tcPr>
            <w:tcW w:w="2552" w:type="dxa"/>
          </w:tcPr>
          <w:p w14:paraId="33A9E956" w14:textId="77777777" w:rsidR="00B11925" w:rsidRPr="007B62C9" w:rsidRDefault="00B11925" w:rsidP="0027240A">
            <w:pPr>
              <w:pStyle w:val="TableParagraph"/>
              <w:tabs>
                <w:tab w:val="left" w:pos="285"/>
                <w:tab w:val="left" w:pos="777"/>
              </w:tabs>
              <w:spacing w:before="56"/>
              <w:ind w:left="57" w:right="383"/>
              <w:rPr>
                <w:sz w:val="24"/>
              </w:rPr>
            </w:pPr>
            <w:r w:rsidRPr="007B62C9">
              <w:rPr>
                <w:b/>
                <w:sz w:val="24"/>
              </w:rPr>
              <w:lastRenderedPageBreak/>
              <w:t>7.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z w:val="24"/>
              </w:rPr>
              <w:t>Prasību un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izmaksu</w:t>
            </w:r>
            <w:r w:rsidRPr="007B62C9">
              <w:rPr>
                <w:spacing w:val="-15"/>
                <w:sz w:val="24"/>
              </w:rPr>
              <w:t xml:space="preserve"> </w:t>
            </w:r>
            <w:r w:rsidRPr="007B62C9">
              <w:rPr>
                <w:sz w:val="24"/>
              </w:rPr>
              <w:t>samērīgums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pret ieguvumiem, ko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sniedz mērķa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sasniegšana</w:t>
            </w:r>
          </w:p>
        </w:tc>
        <w:tc>
          <w:tcPr>
            <w:tcW w:w="6928" w:type="dxa"/>
          </w:tcPr>
          <w:p w14:paraId="1869617C" w14:textId="77777777" w:rsidR="00B11925" w:rsidRDefault="00B11925" w:rsidP="0027240A">
            <w:pPr>
              <w:pStyle w:val="TableParagraph"/>
              <w:spacing w:before="56"/>
              <w:ind w:left="57" w:right="42"/>
              <w:jc w:val="both"/>
              <w:rPr>
                <w:sz w:val="24"/>
                <w:szCs w:val="24"/>
              </w:rPr>
            </w:pPr>
            <w:r w:rsidRPr="000034AA">
              <w:rPr>
                <w:sz w:val="24"/>
                <w:szCs w:val="24"/>
              </w:rPr>
              <w:t>Ar saistošajiem noteikumiem noteiktās prasības ir samērīgas attiecībā pret ieguvumiem, ko sniedz saistošo noteikumu mērķa sasniegšana.</w:t>
            </w:r>
          </w:p>
          <w:p w14:paraId="1DCD9256" w14:textId="77777777" w:rsidR="00B11925" w:rsidRPr="007B62C9" w:rsidRDefault="00B11925" w:rsidP="0027240A">
            <w:pPr>
              <w:pStyle w:val="TableParagraph"/>
              <w:spacing w:before="56"/>
              <w:ind w:left="0" w:right="42"/>
              <w:jc w:val="both"/>
              <w:rPr>
                <w:sz w:val="24"/>
              </w:rPr>
            </w:pPr>
          </w:p>
        </w:tc>
      </w:tr>
      <w:tr w:rsidR="00B11925" w:rsidRPr="007B62C9" w14:paraId="6DD68C45" w14:textId="77777777" w:rsidTr="0027240A">
        <w:trPr>
          <w:trHeight w:val="1771"/>
        </w:trPr>
        <w:tc>
          <w:tcPr>
            <w:tcW w:w="2552" w:type="dxa"/>
          </w:tcPr>
          <w:p w14:paraId="5DC90C63" w14:textId="77777777" w:rsidR="00B11925" w:rsidRPr="007B62C9" w:rsidRDefault="00B11925" w:rsidP="0027240A">
            <w:pPr>
              <w:pStyle w:val="TableParagraph"/>
              <w:tabs>
                <w:tab w:val="left" w:pos="285"/>
                <w:tab w:val="left" w:pos="777"/>
              </w:tabs>
              <w:spacing w:before="56"/>
              <w:ind w:left="57" w:right="163"/>
              <w:rPr>
                <w:sz w:val="24"/>
              </w:rPr>
            </w:pPr>
            <w:r w:rsidRPr="007B62C9">
              <w:rPr>
                <w:b/>
                <w:sz w:val="24"/>
              </w:rPr>
              <w:t>8.</w:t>
            </w:r>
            <w:r w:rsidRPr="007B62C9">
              <w:rPr>
                <w:b/>
                <w:sz w:val="24"/>
              </w:rPr>
              <w:tab/>
            </w:r>
            <w:r w:rsidRPr="007B62C9">
              <w:rPr>
                <w:sz w:val="24"/>
              </w:rPr>
              <w:t>Izstrādes gaitā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veiktās</w:t>
            </w:r>
            <w:r w:rsidRPr="007B62C9">
              <w:rPr>
                <w:spacing w:val="-8"/>
                <w:sz w:val="24"/>
              </w:rPr>
              <w:t xml:space="preserve"> </w:t>
            </w:r>
            <w:r w:rsidRPr="007B62C9">
              <w:rPr>
                <w:sz w:val="24"/>
              </w:rPr>
              <w:t>konsultācijas</w:t>
            </w:r>
            <w:r w:rsidRPr="007B62C9">
              <w:rPr>
                <w:spacing w:val="-9"/>
                <w:sz w:val="24"/>
              </w:rPr>
              <w:t xml:space="preserve"> </w:t>
            </w:r>
            <w:r w:rsidRPr="007B62C9">
              <w:rPr>
                <w:sz w:val="24"/>
              </w:rPr>
              <w:t>ar</w:t>
            </w:r>
            <w:r w:rsidRPr="007B62C9">
              <w:rPr>
                <w:spacing w:val="-57"/>
                <w:sz w:val="24"/>
              </w:rPr>
              <w:t xml:space="preserve"> </w:t>
            </w:r>
            <w:r w:rsidRPr="007B62C9">
              <w:rPr>
                <w:sz w:val="24"/>
              </w:rPr>
              <w:t>privātpersonām un</w:t>
            </w:r>
            <w:r w:rsidRPr="007B62C9">
              <w:rPr>
                <w:spacing w:val="1"/>
                <w:sz w:val="24"/>
              </w:rPr>
              <w:t xml:space="preserve"> </w:t>
            </w:r>
            <w:r w:rsidRPr="007B62C9">
              <w:rPr>
                <w:sz w:val="24"/>
              </w:rPr>
              <w:t>institūcijām</w:t>
            </w:r>
          </w:p>
        </w:tc>
        <w:tc>
          <w:tcPr>
            <w:tcW w:w="6928" w:type="dxa"/>
          </w:tcPr>
          <w:p w14:paraId="04ED19E5" w14:textId="77777777" w:rsidR="00B11925" w:rsidRPr="007B62C9" w:rsidRDefault="00B11925" w:rsidP="0027240A">
            <w:pPr>
              <w:tabs>
                <w:tab w:val="left" w:pos="8364"/>
              </w:tabs>
              <w:autoSpaceDE w:val="0"/>
              <w:snapToGrid w:val="0"/>
              <w:jc w:val="both"/>
            </w:pPr>
            <w:r w:rsidRPr="007B62C9">
              <w:rPr>
                <w:color w:val="000000"/>
              </w:rPr>
              <w:t>8.1. Noteikumu izstrādes procesā notikušas konsultācijas ar  to izpildes nodrošināšanā iesaistītajām institūcijām.</w:t>
            </w:r>
          </w:p>
          <w:p w14:paraId="17071733" w14:textId="77777777" w:rsidR="00B11925" w:rsidRPr="007B62C9" w:rsidRDefault="00B11925" w:rsidP="0027240A">
            <w:pPr>
              <w:tabs>
                <w:tab w:val="left" w:pos="8364"/>
              </w:tabs>
              <w:autoSpaceDE w:val="0"/>
              <w:snapToGrid w:val="0"/>
              <w:jc w:val="both"/>
              <w:rPr>
                <w:color w:val="000000"/>
              </w:rPr>
            </w:pPr>
          </w:p>
          <w:p w14:paraId="0611AB11" w14:textId="77777777" w:rsidR="00B11925" w:rsidRDefault="00B11925" w:rsidP="0027240A">
            <w:pPr>
              <w:pStyle w:val="BodyText"/>
              <w:widowControl/>
              <w:spacing w:line="285" w:lineRule="atLeast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7B62C9">
              <w:rPr>
                <w:color w:val="000000"/>
                <w:sz w:val="24"/>
                <w:szCs w:val="24"/>
                <w:lang w:val="lv-LV"/>
              </w:rPr>
              <w:t xml:space="preserve">8.2. Sabiedrības līdzdalības veids – informācijas publicēšana pašvaldības tīmekļvietnē un iesniegto priekšlikumu izvērtēšana. </w:t>
            </w:r>
          </w:p>
          <w:p w14:paraId="6EDC4CBE" w14:textId="77777777" w:rsidR="00B11925" w:rsidRPr="007B62C9" w:rsidRDefault="00B11925" w:rsidP="0027240A">
            <w:pPr>
              <w:pStyle w:val="BodyText"/>
              <w:widowControl/>
              <w:spacing w:line="285" w:lineRule="atLeast"/>
              <w:rPr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 xml:space="preserve">Viedokļa sniegšanas termiņš no 2024. gada 11. oktobra līdz 2024. gada 25. oktobrim. </w:t>
            </w:r>
          </w:p>
          <w:p w14:paraId="1478FD40" w14:textId="77777777" w:rsidR="00B11925" w:rsidRDefault="00B11925" w:rsidP="0027240A">
            <w:pPr>
              <w:tabs>
                <w:tab w:val="left" w:pos="8364"/>
              </w:tabs>
              <w:autoSpaceDE w:val="0"/>
              <w:snapToGrid w:val="0"/>
              <w:jc w:val="both"/>
              <w:rPr>
                <w:color w:val="000000"/>
              </w:rPr>
            </w:pPr>
          </w:p>
          <w:p w14:paraId="00984D35" w14:textId="77777777" w:rsidR="00B11925" w:rsidRPr="007B62C9" w:rsidRDefault="00B11925" w:rsidP="0027240A">
            <w:pPr>
              <w:tabs>
                <w:tab w:val="left" w:pos="8364"/>
              </w:tabs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8.3 Publicēšanas laikā par noteikumu projektu </w:t>
            </w:r>
            <w:r w:rsidRPr="002A46BC">
              <w:rPr>
                <w:color w:val="000000"/>
              </w:rPr>
              <w:t>netika</w:t>
            </w:r>
            <w:r>
              <w:rPr>
                <w:color w:val="000000"/>
              </w:rPr>
              <w:t xml:space="preserve"> saņemti sabiedrības viedokļi.</w:t>
            </w:r>
          </w:p>
        </w:tc>
      </w:tr>
    </w:tbl>
    <w:p w14:paraId="5AD01EBD" w14:textId="77777777" w:rsidR="00B11925" w:rsidRPr="007B62C9" w:rsidRDefault="00B11925" w:rsidP="00B11925">
      <w:pPr>
        <w:pStyle w:val="Default"/>
        <w:jc w:val="center"/>
        <w:rPr>
          <w:lang w:val="lv-LV"/>
        </w:rPr>
      </w:pPr>
    </w:p>
    <w:p w14:paraId="7D381EC9" w14:textId="77777777" w:rsidR="00B11925" w:rsidRPr="007B62C9" w:rsidRDefault="00B11925" w:rsidP="00B11925">
      <w:pPr>
        <w:pStyle w:val="BodyText"/>
        <w:spacing w:before="1"/>
        <w:rPr>
          <w:b/>
          <w:lang w:val="lv-LV"/>
        </w:rPr>
      </w:pPr>
    </w:p>
    <w:p w14:paraId="6D01F4F6" w14:textId="77777777" w:rsidR="00B11925" w:rsidRPr="007B62C9" w:rsidRDefault="00B11925" w:rsidP="00B11925">
      <w:pPr>
        <w:pStyle w:val="BodyText"/>
        <w:spacing w:before="4"/>
        <w:rPr>
          <w:b/>
          <w:sz w:val="20"/>
          <w:lang w:val="lv-LV"/>
        </w:rPr>
      </w:pPr>
    </w:p>
    <w:p w14:paraId="7F1F6997" w14:textId="77777777" w:rsidR="00B11925" w:rsidRPr="007B62C9" w:rsidRDefault="00B11925" w:rsidP="00B11925">
      <w:pPr>
        <w:pStyle w:val="BodyText"/>
        <w:tabs>
          <w:tab w:val="left" w:pos="8062"/>
        </w:tabs>
        <w:spacing w:before="90"/>
        <w:ind w:left="682"/>
        <w:rPr>
          <w:lang w:val="lv-LV"/>
        </w:rPr>
      </w:pPr>
      <w:r w:rsidRPr="007B62C9">
        <w:rPr>
          <w:sz w:val="24"/>
          <w:lang w:val="lv-LV"/>
        </w:rPr>
        <w:t>Domes</w:t>
      </w:r>
      <w:r w:rsidRPr="007B62C9">
        <w:rPr>
          <w:spacing w:val="-4"/>
          <w:sz w:val="24"/>
          <w:lang w:val="lv-LV"/>
        </w:rPr>
        <w:t xml:space="preserve"> </w:t>
      </w:r>
      <w:r w:rsidRPr="007B62C9">
        <w:rPr>
          <w:sz w:val="24"/>
          <w:lang w:val="lv-LV"/>
        </w:rPr>
        <w:t>priekšsēdētājs                                                                                  I</w:t>
      </w:r>
      <w:r>
        <w:rPr>
          <w:sz w:val="24"/>
          <w:lang w:val="lv-LV"/>
        </w:rPr>
        <w:t>.</w:t>
      </w:r>
      <w:r w:rsidRPr="007B62C9">
        <w:rPr>
          <w:sz w:val="24"/>
          <w:lang w:val="lv-LV"/>
        </w:rPr>
        <w:t xml:space="preserve"> </w:t>
      </w:r>
      <w:proofErr w:type="spellStart"/>
      <w:r w:rsidRPr="007B62C9">
        <w:rPr>
          <w:sz w:val="24"/>
          <w:lang w:val="lv-LV"/>
        </w:rPr>
        <w:t>Gorskis</w:t>
      </w:r>
      <w:proofErr w:type="spellEnd"/>
    </w:p>
    <w:p w14:paraId="7322B92B" w14:textId="77777777" w:rsidR="00B11925" w:rsidRPr="007B62C9" w:rsidRDefault="00B11925" w:rsidP="00B11925"/>
    <w:p w14:paraId="4F2BA07A" w14:textId="77777777" w:rsidR="00F12106" w:rsidRDefault="00F12106"/>
    <w:sectPr w:rsidR="00F12106" w:rsidSect="00B119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25"/>
    <w:rsid w:val="003C29DF"/>
    <w:rsid w:val="00B11925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F51FA"/>
  <w15:chartTrackingRefBased/>
  <w15:docId w15:val="{2D3BA28D-088F-4159-8979-4B74E4AF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925"/>
    <w:rPr>
      <w:color w:val="0000FF"/>
      <w:u w:val="single"/>
    </w:rPr>
  </w:style>
  <w:style w:type="paragraph" w:customStyle="1" w:styleId="Default">
    <w:name w:val="Default"/>
    <w:link w:val="DefaultChar"/>
    <w:qFormat/>
    <w:rsid w:val="00B11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/>
      <w14:ligatures w14:val="none"/>
    </w:rPr>
  </w:style>
  <w:style w:type="character" w:customStyle="1" w:styleId="DefaultChar">
    <w:name w:val="Default Char"/>
    <w:link w:val="Default"/>
    <w:qFormat/>
    <w:locked/>
    <w:rsid w:val="00B11925"/>
    <w:rPr>
      <w:rFonts w:ascii="Times New Roman" w:eastAsia="Calibri" w:hAnsi="Times New Roman" w:cs="Times New Roman"/>
      <w:color w:val="000000"/>
      <w:kern w:val="0"/>
      <w:sz w:val="24"/>
      <w:szCs w:val="24"/>
      <w:lang w:val="et-EE"/>
      <w14:ligatures w14:val="none"/>
    </w:rPr>
  </w:style>
  <w:style w:type="paragraph" w:styleId="BodyText">
    <w:name w:val="Body Text"/>
    <w:aliases w:val="Body Text Char Char,Body Text Char Char Char"/>
    <w:basedOn w:val="Normal"/>
    <w:link w:val="BodyTextChar1"/>
    <w:qFormat/>
    <w:rsid w:val="00B11925"/>
    <w:pPr>
      <w:widowControl w:val="0"/>
      <w:suppressAutoHyphens/>
      <w:autoSpaceDE w:val="0"/>
    </w:pPr>
    <w:rPr>
      <w:sz w:val="22"/>
      <w:szCs w:val="22"/>
      <w:lang w:val="x-none" w:eastAsia="zh-CN"/>
    </w:rPr>
  </w:style>
  <w:style w:type="character" w:customStyle="1" w:styleId="BodyTextChar">
    <w:name w:val="Body Text Char"/>
    <w:basedOn w:val="DefaultParagraphFont"/>
    <w:uiPriority w:val="99"/>
    <w:semiHidden/>
    <w:rsid w:val="00B1192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11925"/>
    <w:pPr>
      <w:widowControl w:val="0"/>
      <w:suppressAutoHyphens/>
      <w:autoSpaceDE w:val="0"/>
      <w:ind w:left="107"/>
    </w:pPr>
    <w:rPr>
      <w:sz w:val="22"/>
      <w:szCs w:val="22"/>
      <w:lang w:eastAsia="zh-CN"/>
    </w:rPr>
  </w:style>
  <w:style w:type="character" w:customStyle="1" w:styleId="BodyTextChar1">
    <w:name w:val="Body Text Char1"/>
    <w:aliases w:val="Body Text Char Char Char2,Body Text Char Char Char Char1"/>
    <w:link w:val="BodyText"/>
    <w:rsid w:val="00B11925"/>
    <w:rPr>
      <w:rFonts w:ascii="Times New Roman" w:eastAsia="Times New Roman" w:hAnsi="Times New Roman" w:cs="Times New Roman"/>
      <w:kern w:val="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2156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2024-11-05T07:17:00Z</dcterms:created>
  <dcterms:modified xsi:type="dcterms:W3CDTF">2024-11-05T07:18:00Z</dcterms:modified>
</cp:coreProperties>
</file>