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7E401" w14:textId="77777777" w:rsidR="00013EF9" w:rsidRPr="00013EF9" w:rsidRDefault="00013EF9" w:rsidP="00013EF9">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013EF9">
        <w:rPr>
          <w:rFonts w:ascii="Times New Roman" w:eastAsia="Times New Roman" w:hAnsi="Times New Roman" w:cs="Times New Roman"/>
          <w:noProof/>
          <w:kern w:val="0"/>
          <w:sz w:val="20"/>
          <w:szCs w:val="20"/>
          <w:lang w:eastAsia="lv-LV"/>
          <w14:ligatures w14:val="none"/>
        </w:rPr>
        <w:drawing>
          <wp:inline distT="0" distB="0" distL="0" distR="0" wp14:anchorId="582D4F9E" wp14:editId="5D54349E">
            <wp:extent cx="680720" cy="755015"/>
            <wp:effectExtent l="0" t="0" r="5080" b="6985"/>
            <wp:docPr id="1549775586" name="Attēls 154977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720" cy="755015"/>
                    </a:xfrm>
                    <a:prstGeom prst="rect">
                      <a:avLst/>
                    </a:prstGeom>
                    <a:noFill/>
                    <a:ln>
                      <a:noFill/>
                    </a:ln>
                  </pic:spPr>
                </pic:pic>
              </a:graphicData>
            </a:graphic>
          </wp:inline>
        </w:drawing>
      </w:r>
    </w:p>
    <w:p w14:paraId="0422C226" w14:textId="77777777" w:rsidR="00013EF9" w:rsidRPr="00013EF9" w:rsidRDefault="00013EF9" w:rsidP="00013EF9">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013EF9">
        <w:rPr>
          <w:rFonts w:ascii="Times New Roman" w:eastAsia="Times New Roman" w:hAnsi="Times New Roman" w:cs="Times New Roman"/>
          <w:kern w:val="0"/>
          <w:sz w:val="20"/>
          <w:szCs w:val="24"/>
          <w:lang w:eastAsia="lv-LV"/>
          <w14:ligatures w14:val="none"/>
        </w:rPr>
        <w:t>LATVIJAS REPUBLIKA</w:t>
      </w:r>
    </w:p>
    <w:p w14:paraId="447EDFBB" w14:textId="77777777" w:rsidR="00013EF9" w:rsidRPr="00013EF9" w:rsidRDefault="00013EF9" w:rsidP="00013EF9">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013EF9">
        <w:rPr>
          <w:rFonts w:ascii="Times New Roman" w:eastAsia="Times New Roman" w:hAnsi="Times New Roman" w:cs="Times New Roman"/>
          <w:b/>
          <w:kern w:val="0"/>
          <w:sz w:val="32"/>
          <w:szCs w:val="32"/>
          <w:lang w:eastAsia="lv-LV"/>
          <w14:ligatures w14:val="none"/>
        </w:rPr>
        <w:t>DOBELES NOVADA DOME</w:t>
      </w:r>
    </w:p>
    <w:p w14:paraId="5259DE0D" w14:textId="77777777" w:rsidR="00013EF9" w:rsidRPr="00013EF9" w:rsidRDefault="00013EF9" w:rsidP="00013EF9">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013EF9">
        <w:rPr>
          <w:rFonts w:ascii="Times New Roman" w:eastAsia="Times New Roman" w:hAnsi="Times New Roman" w:cs="Times New Roman"/>
          <w:kern w:val="0"/>
          <w:sz w:val="16"/>
          <w:szCs w:val="16"/>
          <w:lang w:eastAsia="lv-LV"/>
          <w14:ligatures w14:val="none"/>
        </w:rPr>
        <w:t>Brīvības iela 17, Dobele, Dobeles novads, LV-3701</w:t>
      </w:r>
    </w:p>
    <w:p w14:paraId="5CA87FBF" w14:textId="77777777" w:rsidR="00013EF9" w:rsidRPr="00013EF9" w:rsidRDefault="00013EF9" w:rsidP="00013EF9">
      <w:pPr>
        <w:pBdr>
          <w:bottom w:val="double" w:sz="6" w:space="2"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013EF9">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013EF9">
          <w:rPr>
            <w:rFonts w:ascii="Times New Roman" w:eastAsia="Times New Roman" w:hAnsi="Times New Roman" w:cs="Times New Roman"/>
            <w:kern w:val="0"/>
            <w:sz w:val="16"/>
            <w:szCs w:val="16"/>
            <w:u w:val="single"/>
            <w:lang w:eastAsia="lv-LV"/>
            <w14:ligatures w14:val="none"/>
          </w:rPr>
          <w:t>dome@dobele.lv</w:t>
        </w:r>
      </w:hyperlink>
    </w:p>
    <w:p w14:paraId="4739B939" w14:textId="77777777" w:rsidR="00013EF9" w:rsidRPr="00013EF9" w:rsidRDefault="00013EF9" w:rsidP="00013EF9">
      <w:pPr>
        <w:spacing w:after="0" w:line="240" w:lineRule="auto"/>
        <w:ind w:right="-141"/>
        <w:jc w:val="right"/>
        <w:rPr>
          <w:rFonts w:ascii="Times New Roman" w:eastAsia="Times New Roman" w:hAnsi="Times New Roman" w:cs="Times New Roman"/>
          <w:bCs/>
          <w:kern w:val="0"/>
          <w:sz w:val="24"/>
          <w:szCs w:val="24"/>
          <w:lang w:val="en-US" w:eastAsia="lv-LV"/>
          <w14:ligatures w14:val="none"/>
        </w:rPr>
      </w:pPr>
    </w:p>
    <w:p w14:paraId="0C839CB2" w14:textId="77777777" w:rsidR="00013EF9" w:rsidRPr="00013EF9" w:rsidRDefault="00013EF9" w:rsidP="00013EF9">
      <w:pPr>
        <w:spacing w:after="0" w:line="240" w:lineRule="auto"/>
        <w:ind w:right="-141"/>
        <w:jc w:val="right"/>
        <w:rPr>
          <w:rFonts w:ascii="Times New Roman" w:eastAsia="Times New Roman" w:hAnsi="Times New Roman" w:cs="Times New Roman"/>
          <w:bCs/>
          <w:kern w:val="0"/>
          <w:sz w:val="24"/>
          <w:szCs w:val="24"/>
          <w:lang w:eastAsia="lv-LV"/>
          <w14:ligatures w14:val="none"/>
        </w:rPr>
      </w:pPr>
    </w:p>
    <w:p w14:paraId="301F1C1A" w14:textId="77777777" w:rsidR="00013EF9" w:rsidRPr="00013EF9" w:rsidRDefault="00013EF9" w:rsidP="00013EF9">
      <w:pPr>
        <w:spacing w:after="0" w:line="240" w:lineRule="auto"/>
        <w:jc w:val="right"/>
        <w:rPr>
          <w:rFonts w:ascii="Times New Roman" w:eastAsia="Times New Roman" w:hAnsi="Times New Roman" w:cs="Times New Roman"/>
          <w:bCs/>
          <w:kern w:val="0"/>
          <w:sz w:val="24"/>
          <w:szCs w:val="24"/>
          <w:lang w:eastAsia="lv-LV"/>
          <w14:ligatures w14:val="none"/>
        </w:rPr>
      </w:pPr>
    </w:p>
    <w:p w14:paraId="3485D734" w14:textId="77777777" w:rsidR="00013EF9" w:rsidRPr="00013EF9" w:rsidRDefault="00013EF9" w:rsidP="00013EF9">
      <w:pPr>
        <w:spacing w:after="0" w:line="240" w:lineRule="auto"/>
        <w:jc w:val="right"/>
        <w:rPr>
          <w:rFonts w:ascii="Times New Roman" w:eastAsia="Times New Roman" w:hAnsi="Times New Roman" w:cs="Times New Roman"/>
          <w:bCs/>
          <w:kern w:val="0"/>
          <w:sz w:val="24"/>
          <w:szCs w:val="24"/>
          <w:lang w:eastAsia="lv-LV"/>
          <w14:ligatures w14:val="none"/>
        </w:rPr>
      </w:pPr>
      <w:r w:rsidRPr="00013EF9">
        <w:rPr>
          <w:rFonts w:ascii="Times New Roman" w:eastAsia="Times New Roman" w:hAnsi="Times New Roman" w:cs="Times New Roman"/>
          <w:bCs/>
          <w:kern w:val="0"/>
          <w:sz w:val="24"/>
          <w:szCs w:val="24"/>
          <w:lang w:eastAsia="lv-LV"/>
          <w14:ligatures w14:val="none"/>
        </w:rPr>
        <w:t>APSTIPRINĀTI</w:t>
      </w:r>
    </w:p>
    <w:p w14:paraId="0D9DC3DB" w14:textId="77777777" w:rsidR="00013EF9" w:rsidRPr="00013EF9" w:rsidRDefault="00013EF9" w:rsidP="00013EF9">
      <w:pPr>
        <w:spacing w:after="0" w:line="240" w:lineRule="auto"/>
        <w:jc w:val="right"/>
        <w:rPr>
          <w:rFonts w:ascii="Times New Roman" w:eastAsia="Times New Roman" w:hAnsi="Times New Roman" w:cs="Times New Roman"/>
          <w:bCs/>
          <w:kern w:val="0"/>
          <w:sz w:val="24"/>
          <w:szCs w:val="24"/>
          <w:lang w:eastAsia="lv-LV"/>
          <w14:ligatures w14:val="none"/>
        </w:rPr>
      </w:pPr>
      <w:r w:rsidRPr="00013EF9">
        <w:rPr>
          <w:rFonts w:ascii="Times New Roman" w:eastAsia="Times New Roman" w:hAnsi="Times New Roman" w:cs="Times New Roman"/>
          <w:bCs/>
          <w:kern w:val="0"/>
          <w:sz w:val="24"/>
          <w:szCs w:val="24"/>
          <w:lang w:eastAsia="lv-LV"/>
          <w14:ligatures w14:val="none"/>
        </w:rPr>
        <w:t>ar Dobeles novada domes</w:t>
      </w:r>
    </w:p>
    <w:p w14:paraId="786F537D" w14:textId="77777777" w:rsidR="00013EF9" w:rsidRPr="00013EF9" w:rsidRDefault="00013EF9" w:rsidP="00013EF9">
      <w:pPr>
        <w:spacing w:after="0" w:line="240" w:lineRule="auto"/>
        <w:jc w:val="right"/>
        <w:rPr>
          <w:rFonts w:ascii="Times New Roman" w:eastAsia="Times New Roman" w:hAnsi="Times New Roman" w:cs="Times New Roman"/>
          <w:bCs/>
          <w:kern w:val="0"/>
          <w:sz w:val="24"/>
          <w:szCs w:val="24"/>
          <w:lang w:eastAsia="lv-LV"/>
          <w14:ligatures w14:val="none"/>
        </w:rPr>
      </w:pPr>
      <w:r w:rsidRPr="00013EF9">
        <w:rPr>
          <w:rFonts w:ascii="Times New Roman" w:eastAsia="Times New Roman" w:hAnsi="Times New Roman" w:cs="Times New Roman"/>
          <w:bCs/>
          <w:kern w:val="0"/>
          <w:sz w:val="24"/>
          <w:szCs w:val="24"/>
          <w:lang w:eastAsia="lv-LV"/>
          <w14:ligatures w14:val="none"/>
        </w:rPr>
        <w:t>2023. gada 31. augusta lēmumu Nr.317/12</w:t>
      </w:r>
    </w:p>
    <w:p w14:paraId="61E2E5AF" w14:textId="77777777" w:rsidR="00013EF9" w:rsidRPr="00013EF9" w:rsidRDefault="00013EF9" w:rsidP="00013EF9">
      <w:pPr>
        <w:spacing w:after="0" w:line="240" w:lineRule="auto"/>
        <w:jc w:val="right"/>
        <w:rPr>
          <w:rFonts w:ascii="Times New Roman" w:eastAsia="Times New Roman" w:hAnsi="Times New Roman" w:cs="Times New Roman"/>
          <w:bCs/>
          <w:kern w:val="0"/>
          <w:sz w:val="24"/>
          <w:szCs w:val="24"/>
          <w:lang w:eastAsia="lv-LV"/>
          <w14:ligatures w14:val="none"/>
        </w:rPr>
      </w:pPr>
      <w:r w:rsidRPr="00013EF9">
        <w:rPr>
          <w:rFonts w:ascii="Times New Roman" w:eastAsia="Times New Roman" w:hAnsi="Times New Roman" w:cs="Times New Roman"/>
          <w:bCs/>
          <w:kern w:val="0"/>
          <w:sz w:val="24"/>
          <w:szCs w:val="24"/>
          <w:lang w:eastAsia="lv-LV"/>
          <w14:ligatures w14:val="none"/>
        </w:rPr>
        <w:t>(protokols Nr.12)</w:t>
      </w:r>
    </w:p>
    <w:p w14:paraId="58924D67" w14:textId="77777777" w:rsidR="00013EF9" w:rsidRPr="00013EF9" w:rsidRDefault="00013EF9" w:rsidP="00013EF9">
      <w:pPr>
        <w:spacing w:after="0" w:line="240" w:lineRule="auto"/>
        <w:rPr>
          <w:rFonts w:ascii="Times New Roman" w:eastAsia="Times New Roman" w:hAnsi="Times New Roman" w:cs="Times New Roman"/>
          <w:b/>
          <w:bCs/>
          <w:kern w:val="0"/>
          <w:sz w:val="24"/>
          <w:szCs w:val="24"/>
          <w:lang w:eastAsia="lv-LV"/>
          <w14:ligatures w14:val="none"/>
        </w:rPr>
      </w:pPr>
      <w:r w:rsidRPr="00013EF9">
        <w:rPr>
          <w:rFonts w:ascii="Times New Roman" w:eastAsia="Times New Roman" w:hAnsi="Times New Roman" w:cs="Times New Roman"/>
          <w:b/>
          <w:bCs/>
          <w:kern w:val="0"/>
          <w:sz w:val="24"/>
          <w:szCs w:val="24"/>
          <w:lang w:eastAsia="lv-LV"/>
          <w14:ligatures w14:val="none"/>
        </w:rPr>
        <w:t>2023. gada 31. augustā</w:t>
      </w:r>
    </w:p>
    <w:p w14:paraId="7FB058A8" w14:textId="77777777" w:rsidR="00013EF9" w:rsidRPr="00013EF9" w:rsidRDefault="00013EF9" w:rsidP="00013EF9">
      <w:pPr>
        <w:spacing w:after="0" w:line="240" w:lineRule="auto"/>
        <w:jc w:val="right"/>
        <w:rPr>
          <w:rFonts w:ascii="Times New Roman" w:eastAsia="Calibri" w:hAnsi="Times New Roman" w:cs="Times New Roman"/>
          <w:b/>
          <w:bCs/>
          <w:kern w:val="0"/>
          <w:sz w:val="24"/>
          <w:szCs w:val="24"/>
          <w:lang w:eastAsia="lv-LV"/>
          <w14:ligatures w14:val="none"/>
        </w:rPr>
      </w:pPr>
    </w:p>
    <w:p w14:paraId="2B4628FB" w14:textId="77777777" w:rsidR="00013EF9" w:rsidRPr="00013EF9" w:rsidRDefault="00013EF9" w:rsidP="00013EF9">
      <w:pPr>
        <w:spacing w:after="0" w:line="240" w:lineRule="auto"/>
        <w:jc w:val="center"/>
        <w:rPr>
          <w:rFonts w:ascii="Times New Roman" w:eastAsia="Times New Roman" w:hAnsi="Times New Roman" w:cs="Times New Roman"/>
          <w:b/>
          <w:bCs/>
          <w:kern w:val="0"/>
          <w:sz w:val="24"/>
          <w:szCs w:val="24"/>
          <w:lang w:eastAsia="lv-LV"/>
          <w14:ligatures w14:val="none"/>
        </w:rPr>
      </w:pPr>
      <w:r w:rsidRPr="00013EF9">
        <w:rPr>
          <w:rFonts w:ascii="Times New Roman" w:eastAsia="Times New Roman" w:hAnsi="Times New Roman" w:cs="Times New Roman"/>
          <w:b/>
          <w:bCs/>
          <w:kern w:val="0"/>
          <w:sz w:val="24"/>
          <w:szCs w:val="24"/>
          <w:lang w:eastAsia="lv-LV"/>
          <w14:ligatures w14:val="none"/>
        </w:rPr>
        <w:t>NOTEIKUMI</w:t>
      </w:r>
    </w:p>
    <w:p w14:paraId="3D9EFA14" w14:textId="77777777" w:rsidR="00013EF9" w:rsidRPr="00013EF9" w:rsidRDefault="00013EF9" w:rsidP="00013EF9">
      <w:pPr>
        <w:spacing w:after="0" w:line="240" w:lineRule="auto"/>
        <w:jc w:val="center"/>
        <w:rPr>
          <w:rFonts w:ascii="Times New Roman" w:eastAsia="Times New Roman" w:hAnsi="Times New Roman" w:cs="Times New Roman"/>
          <w:b/>
          <w:bCs/>
          <w:kern w:val="0"/>
          <w:sz w:val="24"/>
          <w:szCs w:val="24"/>
          <w:lang w:eastAsia="lv-LV"/>
          <w14:ligatures w14:val="none"/>
        </w:rPr>
      </w:pPr>
      <w:r w:rsidRPr="00013EF9">
        <w:rPr>
          <w:rFonts w:ascii="Times New Roman" w:eastAsia="Times New Roman" w:hAnsi="Times New Roman" w:cs="Times New Roman"/>
          <w:b/>
          <w:bCs/>
          <w:kern w:val="0"/>
          <w:sz w:val="24"/>
          <w:szCs w:val="24"/>
          <w:lang w:eastAsia="lv-LV"/>
          <w14:ligatures w14:val="none"/>
        </w:rPr>
        <w:t>Dobeles novada pašvaldības pirmsskolas izglītības pedagogu slodžu sadales kārtība</w:t>
      </w:r>
    </w:p>
    <w:p w14:paraId="16ECA364" w14:textId="77777777" w:rsidR="00013EF9" w:rsidRPr="00013EF9" w:rsidRDefault="00013EF9" w:rsidP="00013EF9">
      <w:pPr>
        <w:spacing w:after="0" w:line="240" w:lineRule="auto"/>
        <w:jc w:val="both"/>
        <w:rPr>
          <w:rFonts w:ascii="Times New Roman" w:eastAsia="Times New Roman" w:hAnsi="Times New Roman" w:cs="Times New Roman"/>
          <w:b/>
          <w:bCs/>
          <w:kern w:val="0"/>
          <w:sz w:val="24"/>
          <w:szCs w:val="24"/>
          <w:lang w:eastAsia="lv-LV"/>
          <w14:ligatures w14:val="none"/>
        </w:rPr>
      </w:pPr>
    </w:p>
    <w:p w14:paraId="0F44E9CE" w14:textId="77777777" w:rsidR="00013EF9" w:rsidRPr="00013EF9" w:rsidRDefault="00013EF9" w:rsidP="00013EF9">
      <w:pPr>
        <w:spacing w:after="0" w:line="240" w:lineRule="auto"/>
        <w:jc w:val="right"/>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iCs/>
          <w:kern w:val="0"/>
          <w:sz w:val="24"/>
          <w:szCs w:val="24"/>
          <w:lang w:eastAsia="lv-LV"/>
          <w14:ligatures w14:val="none"/>
        </w:rPr>
        <w:t xml:space="preserve">Izdoti saskaņā ar </w:t>
      </w:r>
      <w:r w:rsidRPr="00013EF9">
        <w:rPr>
          <w:rFonts w:ascii="Times New Roman" w:eastAsia="Times New Roman" w:hAnsi="Times New Roman" w:cs="Times New Roman"/>
          <w:kern w:val="0"/>
          <w:sz w:val="24"/>
          <w:szCs w:val="24"/>
          <w:lang w:eastAsia="lv-LV"/>
          <w14:ligatures w14:val="none"/>
        </w:rPr>
        <w:t>Pašvaldību likuma</w:t>
      </w:r>
    </w:p>
    <w:p w14:paraId="61CA3955" w14:textId="77777777" w:rsidR="00013EF9" w:rsidRPr="00013EF9" w:rsidRDefault="00013EF9" w:rsidP="00013EF9">
      <w:pPr>
        <w:spacing w:after="0" w:line="240" w:lineRule="auto"/>
        <w:jc w:val="right"/>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 xml:space="preserve"> 10. panta pirmās daļas 21. punktu; </w:t>
      </w:r>
    </w:p>
    <w:p w14:paraId="2606663F" w14:textId="77777777" w:rsidR="00013EF9" w:rsidRPr="00013EF9" w:rsidRDefault="00013EF9" w:rsidP="00013EF9">
      <w:pPr>
        <w:spacing w:after="0" w:line="240" w:lineRule="auto"/>
        <w:jc w:val="right"/>
        <w:rPr>
          <w:rFonts w:ascii="Times New Roman" w:eastAsia="Times New Roman" w:hAnsi="Times New Roman" w:cs="Times New Roman"/>
          <w:iCs/>
          <w:kern w:val="0"/>
          <w:sz w:val="24"/>
          <w:szCs w:val="24"/>
          <w:lang w:eastAsia="lv-LV"/>
          <w14:ligatures w14:val="none"/>
        </w:rPr>
      </w:pPr>
      <w:r w:rsidRPr="00013EF9">
        <w:rPr>
          <w:rFonts w:ascii="Times New Roman" w:eastAsia="Times New Roman" w:hAnsi="Times New Roman" w:cs="Times New Roman"/>
          <w:iCs/>
          <w:kern w:val="0"/>
          <w:sz w:val="24"/>
          <w:szCs w:val="24"/>
          <w:lang w:eastAsia="lv-LV"/>
          <w14:ligatures w14:val="none"/>
        </w:rPr>
        <w:t xml:space="preserve">Ministru kabineta 2016. gada 5. jūlija </w:t>
      </w:r>
    </w:p>
    <w:p w14:paraId="5E8D35BC" w14:textId="77777777" w:rsidR="00013EF9" w:rsidRPr="00013EF9" w:rsidRDefault="00013EF9" w:rsidP="00013EF9">
      <w:pPr>
        <w:spacing w:after="0" w:line="240" w:lineRule="auto"/>
        <w:jc w:val="right"/>
        <w:rPr>
          <w:rFonts w:ascii="Times New Roman" w:eastAsia="Times New Roman" w:hAnsi="Times New Roman" w:cs="Times New Roman"/>
          <w:iCs/>
          <w:kern w:val="0"/>
          <w:sz w:val="24"/>
          <w:szCs w:val="24"/>
          <w:lang w:eastAsia="lv-LV"/>
          <w14:ligatures w14:val="none"/>
        </w:rPr>
      </w:pPr>
      <w:r w:rsidRPr="00013EF9">
        <w:rPr>
          <w:rFonts w:ascii="Times New Roman" w:eastAsia="Times New Roman" w:hAnsi="Times New Roman" w:cs="Times New Roman"/>
          <w:iCs/>
          <w:kern w:val="0"/>
          <w:sz w:val="24"/>
          <w:szCs w:val="24"/>
          <w:lang w:eastAsia="lv-LV"/>
          <w14:ligatures w14:val="none"/>
        </w:rPr>
        <w:t xml:space="preserve"> noteikumu Nr. 445 “Pedagogu darba samaksas </w:t>
      </w:r>
    </w:p>
    <w:p w14:paraId="6A5345A3" w14:textId="77777777" w:rsidR="00013EF9" w:rsidRPr="00013EF9" w:rsidRDefault="00013EF9" w:rsidP="00013EF9">
      <w:pPr>
        <w:spacing w:after="0" w:line="240" w:lineRule="auto"/>
        <w:jc w:val="right"/>
        <w:rPr>
          <w:rFonts w:ascii="Times New Roman" w:eastAsia="Times New Roman" w:hAnsi="Times New Roman" w:cs="Times New Roman"/>
          <w:iCs/>
          <w:kern w:val="0"/>
          <w:sz w:val="24"/>
          <w:szCs w:val="24"/>
          <w:lang w:eastAsia="lv-LV"/>
          <w14:ligatures w14:val="none"/>
        </w:rPr>
      </w:pPr>
      <w:r w:rsidRPr="00013EF9">
        <w:rPr>
          <w:rFonts w:ascii="Times New Roman" w:eastAsia="Times New Roman" w:hAnsi="Times New Roman" w:cs="Times New Roman"/>
          <w:iCs/>
          <w:kern w:val="0"/>
          <w:sz w:val="24"/>
          <w:szCs w:val="24"/>
          <w:lang w:eastAsia="lv-LV"/>
          <w14:ligatures w14:val="none"/>
        </w:rPr>
        <w:t>noteikumi” 35. punktu</w:t>
      </w:r>
    </w:p>
    <w:p w14:paraId="17A35DFA" w14:textId="77777777" w:rsidR="00013EF9" w:rsidRPr="00013EF9" w:rsidRDefault="00013EF9" w:rsidP="00013EF9">
      <w:pPr>
        <w:spacing w:after="0" w:line="240" w:lineRule="auto"/>
        <w:ind w:right="-1"/>
        <w:jc w:val="both"/>
        <w:rPr>
          <w:rFonts w:ascii="Times New Roman" w:eastAsia="Times New Roman" w:hAnsi="Times New Roman" w:cs="Times New Roman"/>
          <w:i/>
          <w:iCs/>
          <w:kern w:val="0"/>
          <w:sz w:val="24"/>
          <w:szCs w:val="24"/>
          <w:lang w:eastAsia="lv-LV"/>
          <w14:ligatures w14:val="none"/>
        </w:rPr>
      </w:pPr>
    </w:p>
    <w:p w14:paraId="7158F88A" w14:textId="77777777" w:rsidR="00013EF9" w:rsidRPr="00013EF9" w:rsidRDefault="00013EF9" w:rsidP="00013EF9">
      <w:pPr>
        <w:numPr>
          <w:ilvl w:val="0"/>
          <w:numId w:val="1"/>
        </w:numPr>
        <w:spacing w:after="0" w:line="240" w:lineRule="auto"/>
        <w:ind w:left="426" w:right="-1" w:hanging="426"/>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kern w:val="1"/>
          <w:sz w:val="24"/>
          <w:szCs w:val="24"/>
          <w:lang w:eastAsia="lv-LV"/>
          <w14:ligatures w14:val="none"/>
        </w:rPr>
        <w:t>Noteikumi nosaka Dobeles novada pašvaldības dibināto pirmsskolas izglītības iestāžu un vispārējās izglītības iestāžu  pirmsskolas grupu (turpmāk - izglītības iestāde) pedagogu (turpmāk - pirmsskolas skolotājs) slodžu sadales kārtību un darba slodzes lielumu.</w:t>
      </w:r>
    </w:p>
    <w:p w14:paraId="7D43B33A" w14:textId="77777777" w:rsidR="00013EF9" w:rsidRPr="00013EF9" w:rsidRDefault="00013EF9" w:rsidP="00013EF9">
      <w:pPr>
        <w:numPr>
          <w:ilvl w:val="0"/>
          <w:numId w:val="1"/>
        </w:numPr>
        <w:spacing w:after="0" w:line="240" w:lineRule="auto"/>
        <w:ind w:left="426" w:right="-1" w:hanging="426"/>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kern w:val="1"/>
          <w:sz w:val="24"/>
          <w:szCs w:val="24"/>
          <w:lang w:eastAsia="lv-LV"/>
          <w14:ligatures w14:val="none"/>
        </w:rPr>
        <w:t>Izglītības iestādes vadītājs grupās ar darba laiku 12 stundas dienā (60 stundas nedēļā), ņemot vērā izglītojamo skaitu grupās un izglītojamo vecumposmu, piešķirtā finansējuma ietvaros nosaka šādu pirmsskolas skolotāju darba slodžu sadali (izņemot speciālās grupas):</w:t>
      </w:r>
    </w:p>
    <w:p w14:paraId="293FA3E5" w14:textId="77777777" w:rsidR="00013EF9" w:rsidRPr="00013EF9" w:rsidRDefault="00013EF9" w:rsidP="00013EF9">
      <w:pPr>
        <w:numPr>
          <w:ilvl w:val="1"/>
          <w:numId w:val="1"/>
        </w:numPr>
        <w:spacing w:after="0" w:line="240" w:lineRule="auto"/>
        <w:ind w:right="-1"/>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bCs/>
          <w:kern w:val="1"/>
          <w:sz w:val="24"/>
          <w:szCs w:val="24"/>
          <w:lang w:eastAsia="lv-LV"/>
          <w14:ligatures w14:val="none"/>
        </w:rPr>
        <w:t xml:space="preserve">grupās līdz izglītojamo obligātās izglītības vecumposmam (līdz 5 gadu vecumam) ar izglītojamo skaitu grupā 12 un vairāk, pirmsskolas skolotāju kopējo darba slodzi nedēļā - 1.882 likmes, tai skaitā 15% </w:t>
      </w:r>
      <w:r w:rsidRPr="00013EF9">
        <w:rPr>
          <w:rFonts w:ascii="Times New Roman" w:eastAsia="Lucida Sans Unicode" w:hAnsi="Times New Roman" w:cs="Times New Roman"/>
          <w:kern w:val="1"/>
          <w:sz w:val="24"/>
          <w:szCs w:val="24"/>
          <w:lang w:eastAsia="lv-LV"/>
          <w14:ligatures w14:val="none"/>
        </w:rPr>
        <w:t>gatavošanās nodarbību vadīšanai un citu pienākumu veikšanai;</w:t>
      </w:r>
    </w:p>
    <w:p w14:paraId="097F4A5B" w14:textId="77777777" w:rsidR="00013EF9" w:rsidRPr="00013EF9" w:rsidRDefault="00013EF9" w:rsidP="00013EF9">
      <w:pPr>
        <w:numPr>
          <w:ilvl w:val="1"/>
          <w:numId w:val="1"/>
        </w:numPr>
        <w:spacing w:after="0" w:line="240" w:lineRule="auto"/>
        <w:ind w:right="-1"/>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bCs/>
          <w:kern w:val="1"/>
          <w:sz w:val="24"/>
          <w:szCs w:val="24"/>
          <w:lang w:eastAsia="lv-LV"/>
          <w14:ligatures w14:val="none"/>
        </w:rPr>
        <w:t>obligātās izglītības vecumposma grupās ar izglītojamo skaitu:</w:t>
      </w:r>
    </w:p>
    <w:p w14:paraId="73544771" w14:textId="77777777" w:rsidR="00013EF9" w:rsidRPr="00013EF9" w:rsidRDefault="00013EF9" w:rsidP="00013EF9">
      <w:pPr>
        <w:numPr>
          <w:ilvl w:val="2"/>
          <w:numId w:val="1"/>
        </w:numPr>
        <w:spacing w:after="0" w:line="240" w:lineRule="auto"/>
        <w:ind w:right="-1"/>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kern w:val="1"/>
          <w:sz w:val="24"/>
          <w:szCs w:val="24"/>
          <w:lang w:eastAsia="lv-LV"/>
          <w14:ligatures w14:val="none"/>
        </w:rPr>
        <w:t xml:space="preserve"> no 12 līdz 19, </w:t>
      </w:r>
      <w:r w:rsidRPr="00013EF9">
        <w:rPr>
          <w:rFonts w:ascii="Times New Roman" w:eastAsia="Lucida Sans Unicode" w:hAnsi="Times New Roman" w:cs="Times New Roman"/>
          <w:bCs/>
          <w:kern w:val="1"/>
          <w:sz w:val="24"/>
          <w:szCs w:val="24"/>
          <w:lang w:eastAsia="lv-LV"/>
          <w14:ligatures w14:val="none"/>
        </w:rPr>
        <w:t xml:space="preserve">pirmsskolas  skolotāju kopējo darba slodzi nedēļā -1.882 likmes,  tai skaitā 15 % </w:t>
      </w:r>
      <w:r w:rsidRPr="00013EF9">
        <w:rPr>
          <w:rFonts w:ascii="Times New Roman" w:eastAsia="Lucida Sans Unicode" w:hAnsi="Times New Roman" w:cs="Times New Roman"/>
          <w:kern w:val="1"/>
          <w:sz w:val="24"/>
          <w:szCs w:val="24"/>
          <w:lang w:eastAsia="lv-LV"/>
          <w14:ligatures w14:val="none"/>
        </w:rPr>
        <w:t>gatavošanās nodarbību vadīšanai un citu pienākumu veikšanai;</w:t>
      </w:r>
    </w:p>
    <w:p w14:paraId="0345B7B6" w14:textId="77777777" w:rsidR="00013EF9" w:rsidRPr="00013EF9" w:rsidRDefault="00013EF9" w:rsidP="00013EF9">
      <w:pPr>
        <w:numPr>
          <w:ilvl w:val="2"/>
          <w:numId w:val="1"/>
        </w:numPr>
        <w:spacing w:after="0" w:line="240" w:lineRule="auto"/>
        <w:ind w:right="-1"/>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kern w:val="1"/>
          <w:sz w:val="24"/>
          <w:szCs w:val="24"/>
          <w:lang w:eastAsia="lv-LV"/>
          <w14:ligatures w14:val="none"/>
        </w:rPr>
        <w:t xml:space="preserve"> 20 un vairāk, </w:t>
      </w:r>
      <w:r w:rsidRPr="00013EF9">
        <w:rPr>
          <w:rFonts w:ascii="Times New Roman" w:eastAsia="Lucida Sans Unicode" w:hAnsi="Times New Roman" w:cs="Times New Roman"/>
          <w:bCs/>
          <w:kern w:val="1"/>
          <w:sz w:val="24"/>
          <w:szCs w:val="24"/>
          <w:lang w:eastAsia="lv-LV"/>
          <w14:ligatures w14:val="none"/>
        </w:rPr>
        <w:t xml:space="preserve">pirmsskolas skolotāju kopējo darba slodzi nedēļā -2.000 likmes, tai skaitā 15 % </w:t>
      </w:r>
      <w:r w:rsidRPr="00013EF9">
        <w:rPr>
          <w:rFonts w:ascii="Times New Roman" w:eastAsia="Lucida Sans Unicode" w:hAnsi="Times New Roman" w:cs="Times New Roman"/>
          <w:kern w:val="1"/>
          <w:sz w:val="24"/>
          <w:szCs w:val="24"/>
          <w:lang w:eastAsia="lv-LV"/>
          <w14:ligatures w14:val="none"/>
        </w:rPr>
        <w:t>gatavošanās nodarbību vadīšanai un citu pienākumu veikšanai;</w:t>
      </w:r>
    </w:p>
    <w:p w14:paraId="24A565C2" w14:textId="77777777" w:rsidR="00013EF9" w:rsidRPr="00013EF9" w:rsidRDefault="00013EF9" w:rsidP="00013EF9">
      <w:pPr>
        <w:numPr>
          <w:ilvl w:val="1"/>
          <w:numId w:val="1"/>
        </w:numPr>
        <w:spacing w:after="0" w:line="240" w:lineRule="auto"/>
        <w:ind w:right="-1"/>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bCs/>
          <w:kern w:val="1"/>
          <w:sz w:val="24"/>
          <w:szCs w:val="24"/>
          <w:lang w:eastAsia="lv-LV"/>
          <w14:ligatures w14:val="none"/>
        </w:rPr>
        <w:t xml:space="preserve">grupās ar izglītojamo skaitu mazāku par 12 - pirmsskolas skolotāju kopējo darba slodzi nedēļā – 1 likmi, tai skaitā 15 % </w:t>
      </w:r>
      <w:r w:rsidRPr="00013EF9">
        <w:rPr>
          <w:rFonts w:ascii="Times New Roman" w:eastAsia="Lucida Sans Unicode" w:hAnsi="Times New Roman" w:cs="Times New Roman"/>
          <w:kern w:val="1"/>
          <w:sz w:val="24"/>
          <w:szCs w:val="24"/>
          <w:lang w:eastAsia="lv-LV"/>
          <w14:ligatures w14:val="none"/>
        </w:rPr>
        <w:t>gatavošanās nodarbību vadīšanai un citu pienākumu veikšanai.</w:t>
      </w:r>
    </w:p>
    <w:p w14:paraId="783D967F" w14:textId="77777777" w:rsidR="00013EF9" w:rsidRPr="00013EF9" w:rsidRDefault="00013EF9" w:rsidP="00013EF9">
      <w:pPr>
        <w:numPr>
          <w:ilvl w:val="0"/>
          <w:numId w:val="1"/>
        </w:numPr>
        <w:spacing w:after="0" w:line="240" w:lineRule="auto"/>
        <w:ind w:right="-1"/>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kern w:val="1"/>
          <w:sz w:val="24"/>
          <w:szCs w:val="24"/>
          <w:lang w:eastAsia="lv-LV"/>
          <w14:ligatures w14:val="none"/>
        </w:rPr>
        <w:t>Grupās ar darba laiku īsāku par 12 stundām dienā pirmsskolas skolotāju darba slodzi nosaka proporcionāli grupas darba laikam.</w:t>
      </w:r>
    </w:p>
    <w:p w14:paraId="6DC380DE" w14:textId="77777777" w:rsidR="00013EF9" w:rsidRPr="00013EF9" w:rsidRDefault="00013EF9" w:rsidP="00013EF9">
      <w:pPr>
        <w:numPr>
          <w:ilvl w:val="0"/>
          <w:numId w:val="1"/>
        </w:numPr>
        <w:spacing w:after="0" w:line="240" w:lineRule="auto"/>
        <w:ind w:right="-1"/>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kern w:val="1"/>
          <w:sz w:val="24"/>
          <w:szCs w:val="24"/>
          <w:lang w:eastAsia="lv-LV"/>
          <w14:ligatures w14:val="none"/>
        </w:rPr>
        <w:t>Aprēķinot noteikumu 2. punktā noteikto pirmsskolas skolotāju darba slodzi nedēļā, izglītojamo skaitu grupās nosaka uz kārtējā gada 1. septembri.</w:t>
      </w:r>
    </w:p>
    <w:p w14:paraId="0033B2DF" w14:textId="77777777" w:rsidR="00013EF9" w:rsidRPr="00013EF9" w:rsidRDefault="00013EF9" w:rsidP="00013EF9">
      <w:pPr>
        <w:numPr>
          <w:ilvl w:val="0"/>
          <w:numId w:val="1"/>
        </w:numPr>
        <w:spacing w:after="0" w:line="240" w:lineRule="auto"/>
        <w:ind w:right="-1"/>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kern w:val="1"/>
          <w:sz w:val="24"/>
          <w:szCs w:val="24"/>
          <w:lang w:eastAsia="lv-LV"/>
          <w14:ligatures w14:val="none"/>
        </w:rPr>
        <w:t>Izglītības iestādes vadītājs var noteikt citu pirmsskolas skolotāju slodžu sadali, nepārsniedzot 2.1. un 2.2. punktā noteikto pirmsskolas skolotāju likmju skaitu uz vienu grupu.</w:t>
      </w:r>
    </w:p>
    <w:p w14:paraId="5A61CFFB" w14:textId="77777777" w:rsidR="00013EF9" w:rsidRPr="00013EF9" w:rsidRDefault="00013EF9" w:rsidP="00013EF9">
      <w:pPr>
        <w:numPr>
          <w:ilvl w:val="0"/>
          <w:numId w:val="1"/>
        </w:numPr>
        <w:spacing w:after="0" w:line="240" w:lineRule="auto"/>
        <w:ind w:right="-1"/>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kern w:val="1"/>
          <w:sz w:val="24"/>
          <w:szCs w:val="24"/>
          <w:lang w:eastAsia="lv-LV"/>
          <w14:ligatures w14:val="none"/>
        </w:rPr>
        <w:lastRenderedPageBreak/>
        <w:t xml:space="preserve">Izglītības iestādes vadītājs apstiprina pirmsskolas skolotāju darba grafiku. </w:t>
      </w:r>
    </w:p>
    <w:p w14:paraId="7574A826" w14:textId="77777777" w:rsidR="00013EF9" w:rsidRPr="00013EF9" w:rsidRDefault="00013EF9" w:rsidP="00013EF9">
      <w:pPr>
        <w:numPr>
          <w:ilvl w:val="0"/>
          <w:numId w:val="1"/>
        </w:numPr>
        <w:spacing w:after="0" w:line="240" w:lineRule="auto"/>
        <w:ind w:right="-1"/>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kern w:val="1"/>
          <w:sz w:val="24"/>
          <w:szCs w:val="24"/>
          <w:lang w:eastAsia="lv-LV"/>
          <w14:ligatures w14:val="none"/>
        </w:rPr>
        <w:t>Izglītības iestādes vadītājs, ņemot vērā grupu skaitu iestādē, pirmsskolas mūzikas skolotāja, pirmsskolas sporta skolotāja un skolotāja logopēda kopējo darba stundu skaitu nedēļā vienai grupai nosaka (tarificē) saskaņā ar noteikumu pielikumā noteikto</w:t>
      </w:r>
      <w:r w:rsidRPr="00013EF9">
        <w:rPr>
          <w:rFonts w:ascii="Times New Roman" w:eastAsia="Lucida Sans Unicode" w:hAnsi="Times New Roman" w:cs="Times New Roman"/>
          <w:b/>
          <w:kern w:val="1"/>
          <w:sz w:val="24"/>
          <w:szCs w:val="24"/>
          <w:lang w:eastAsia="lv-LV"/>
          <w14:ligatures w14:val="none"/>
        </w:rPr>
        <w:t xml:space="preserve"> </w:t>
      </w:r>
      <w:r w:rsidRPr="00013EF9">
        <w:rPr>
          <w:rFonts w:ascii="Times New Roman" w:eastAsia="Lucida Sans Unicode" w:hAnsi="Times New Roman" w:cs="Times New Roman"/>
          <w:kern w:val="1"/>
          <w:sz w:val="24"/>
          <w:szCs w:val="24"/>
          <w:lang w:eastAsia="lv-LV"/>
          <w14:ligatures w14:val="none"/>
        </w:rPr>
        <w:t>darba stundu skaitu nedēļā.</w:t>
      </w:r>
    </w:p>
    <w:p w14:paraId="1763AB79" w14:textId="77777777" w:rsidR="00013EF9" w:rsidRPr="00013EF9" w:rsidRDefault="00013EF9" w:rsidP="00013EF9">
      <w:pPr>
        <w:numPr>
          <w:ilvl w:val="0"/>
          <w:numId w:val="1"/>
        </w:numPr>
        <w:spacing w:after="0" w:line="240" w:lineRule="auto"/>
        <w:ind w:right="-1"/>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kern w:val="1"/>
          <w:sz w:val="24"/>
          <w:szCs w:val="24"/>
          <w:lang w:eastAsia="lv-LV"/>
          <w14:ligatures w14:val="none"/>
        </w:rPr>
        <w:t>Izglītības iestādes vadītājs, izvērtējot iestādes vajadzības, var mainīt darba stundu skaita proporcionālo sadalījumu starp noteikumu 7. punktā minētajiem pedagoģiskajiem darbiniekiem.</w:t>
      </w:r>
    </w:p>
    <w:p w14:paraId="65B60990" w14:textId="77777777" w:rsidR="00013EF9" w:rsidRPr="00013EF9" w:rsidRDefault="00013EF9" w:rsidP="00013EF9">
      <w:pPr>
        <w:numPr>
          <w:ilvl w:val="0"/>
          <w:numId w:val="1"/>
        </w:numPr>
        <w:spacing w:after="0" w:line="240" w:lineRule="auto"/>
        <w:ind w:right="-1"/>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kern w:val="1"/>
          <w:sz w:val="24"/>
          <w:szCs w:val="24"/>
          <w:lang w:eastAsia="lv-LV"/>
          <w14:ligatures w14:val="none"/>
        </w:rPr>
        <w:t>Ja izglītības iestādē izglītojamo skaits ir mazāks par 50 bērniem, pirmsskolas sporta skolotāja stundas atsevišķi netiek tarificētas. Sporta nodarbības grupas izglītojamajiem vada grupas pirmsskolas skolotājs.</w:t>
      </w:r>
    </w:p>
    <w:p w14:paraId="1399B387" w14:textId="77777777" w:rsidR="00013EF9" w:rsidRPr="00013EF9" w:rsidRDefault="00013EF9" w:rsidP="00013EF9">
      <w:pPr>
        <w:numPr>
          <w:ilvl w:val="0"/>
          <w:numId w:val="1"/>
        </w:numPr>
        <w:spacing w:after="0" w:line="240" w:lineRule="auto"/>
        <w:ind w:right="-1"/>
        <w:contextualSpacing/>
        <w:jc w:val="both"/>
        <w:rPr>
          <w:rFonts w:ascii="Times New Roman" w:eastAsia="Lucida Sans Unicode" w:hAnsi="Times New Roman" w:cs="Times New Roman"/>
          <w:kern w:val="1"/>
          <w:sz w:val="24"/>
          <w:szCs w:val="24"/>
          <w:lang w:eastAsia="lv-LV"/>
          <w14:ligatures w14:val="none"/>
        </w:rPr>
      </w:pPr>
      <w:r w:rsidRPr="00013EF9">
        <w:rPr>
          <w:rFonts w:ascii="Times New Roman" w:eastAsia="Lucida Sans Unicode" w:hAnsi="Times New Roman" w:cs="Times New Roman"/>
          <w:kern w:val="1"/>
          <w:sz w:val="24"/>
          <w:szCs w:val="24"/>
          <w:lang w:eastAsia="lv-LV"/>
          <w14:ligatures w14:val="none"/>
        </w:rPr>
        <w:t>Noteikumi stājas spēkā 2023. gada 1.  septembrī.</w:t>
      </w:r>
    </w:p>
    <w:p w14:paraId="0A891032" w14:textId="77777777" w:rsidR="00013EF9" w:rsidRPr="00013EF9" w:rsidRDefault="00013EF9" w:rsidP="00013EF9">
      <w:pPr>
        <w:numPr>
          <w:ilvl w:val="0"/>
          <w:numId w:val="1"/>
        </w:numPr>
        <w:suppressAutoHyphens/>
        <w:autoSpaceDN w:val="0"/>
        <w:spacing w:after="0" w:line="240" w:lineRule="auto"/>
        <w:ind w:right="-99"/>
        <w:jc w:val="both"/>
        <w:textAlignment w:val="baseline"/>
        <w:rPr>
          <w:rFonts w:ascii="Times New Roman" w:eastAsia="Times New Roman" w:hAnsi="Times New Roman" w:cs="Times New Roman"/>
          <w:b/>
          <w:bCs/>
          <w:kern w:val="0"/>
          <w:sz w:val="24"/>
          <w:szCs w:val="24"/>
          <w:u w:val="single"/>
          <w14:ligatures w14:val="none"/>
        </w:rPr>
      </w:pPr>
      <w:r w:rsidRPr="00013EF9">
        <w:rPr>
          <w:rFonts w:ascii="Times New Roman" w:eastAsia="Times New Roman" w:hAnsi="Times New Roman" w:cs="Times New Roman"/>
          <w:kern w:val="0"/>
          <w:sz w:val="24"/>
          <w:szCs w:val="24"/>
          <w:lang w:eastAsia="lv-LV"/>
          <w14:ligatures w14:val="none"/>
        </w:rPr>
        <w:t xml:space="preserve">Ar šo noteikumu spēkā stāšanos spēku zaudē Dobeles novada domes </w:t>
      </w:r>
      <w:r w:rsidRPr="00013EF9">
        <w:rPr>
          <w:rFonts w:ascii="Times New Roman" w:eastAsia="Times New Roman" w:hAnsi="Times New Roman" w:cs="Times New Roman"/>
          <w:bCs/>
          <w:kern w:val="0"/>
          <w:sz w:val="24"/>
          <w:szCs w:val="24"/>
          <w:lang w:eastAsia="lv-LV"/>
          <w14:ligatures w14:val="none"/>
        </w:rPr>
        <w:t xml:space="preserve">2022. gada 25. augusta </w:t>
      </w:r>
      <w:r w:rsidRPr="00013EF9">
        <w:rPr>
          <w:rFonts w:ascii="Times New Roman" w:eastAsia="Times New Roman" w:hAnsi="Times New Roman" w:cs="Times New Roman"/>
          <w:kern w:val="0"/>
          <w:sz w:val="24"/>
          <w:szCs w:val="24"/>
          <w:lang w:eastAsia="lv-LV"/>
          <w14:ligatures w14:val="none"/>
        </w:rPr>
        <w:t>noteikumi “Dobeles novada pašvaldības pirmsskolas pedagogu slodžu sadales kārtība” (</w:t>
      </w:r>
      <w:r w:rsidRPr="00013EF9">
        <w:rPr>
          <w:rFonts w:ascii="Times New Roman" w:eastAsia="Times New Roman" w:hAnsi="Times New Roman" w:cs="Times New Roman"/>
          <w:bCs/>
          <w:kern w:val="0"/>
          <w:sz w:val="24"/>
          <w:szCs w:val="24"/>
          <w:lang w:eastAsia="lv-LV"/>
          <w14:ligatures w14:val="none"/>
        </w:rPr>
        <w:t>lēmums Nr.383/14)</w:t>
      </w:r>
      <w:r w:rsidRPr="00013EF9">
        <w:rPr>
          <w:rFonts w:ascii="Times New Roman" w:eastAsia="Times New Roman" w:hAnsi="Times New Roman" w:cs="Times New Roman"/>
          <w:kern w:val="0"/>
          <w:sz w:val="24"/>
          <w:szCs w:val="24"/>
          <w:lang w:eastAsia="lv-LV"/>
          <w14:ligatures w14:val="none"/>
        </w:rPr>
        <w:t>.</w:t>
      </w:r>
    </w:p>
    <w:p w14:paraId="473F12F3" w14:textId="77777777" w:rsidR="00013EF9" w:rsidRPr="00013EF9" w:rsidRDefault="00013EF9" w:rsidP="00013EF9">
      <w:pPr>
        <w:spacing w:after="0" w:line="240" w:lineRule="auto"/>
        <w:ind w:right="-1"/>
        <w:rPr>
          <w:rFonts w:ascii="Times New Roman" w:eastAsia="Times New Roman" w:hAnsi="Times New Roman" w:cs="Times New Roman"/>
          <w:kern w:val="0"/>
          <w:sz w:val="24"/>
          <w:szCs w:val="24"/>
          <w:lang w:eastAsia="lv-LV"/>
          <w14:ligatures w14:val="none"/>
        </w:rPr>
      </w:pPr>
    </w:p>
    <w:p w14:paraId="59C6C460" w14:textId="77777777" w:rsidR="00013EF9" w:rsidRPr="00013EF9" w:rsidRDefault="00013EF9" w:rsidP="00013EF9">
      <w:pPr>
        <w:spacing w:after="0" w:line="240" w:lineRule="auto"/>
        <w:ind w:right="-1"/>
        <w:rPr>
          <w:rFonts w:ascii="Times New Roman" w:eastAsia="Times New Roman" w:hAnsi="Times New Roman" w:cs="Times New Roman"/>
          <w:kern w:val="0"/>
          <w:sz w:val="24"/>
          <w:szCs w:val="24"/>
          <w:lang w:eastAsia="lv-LV"/>
          <w14:ligatures w14:val="none"/>
        </w:rPr>
      </w:pPr>
    </w:p>
    <w:p w14:paraId="39687762" w14:textId="77777777" w:rsidR="00013EF9" w:rsidRPr="00013EF9" w:rsidRDefault="00013EF9" w:rsidP="00013EF9">
      <w:pPr>
        <w:spacing w:after="0" w:line="240" w:lineRule="auto"/>
        <w:ind w:right="-1"/>
        <w:rPr>
          <w:rFonts w:ascii="Times New Roman" w:eastAsia="Times New Roman" w:hAnsi="Times New Roman" w:cs="Times New Roman"/>
          <w:kern w:val="0"/>
          <w:sz w:val="24"/>
          <w:szCs w:val="24"/>
          <w:lang w:eastAsia="lv-LV"/>
          <w14:ligatures w14:val="none"/>
        </w:rPr>
      </w:pPr>
    </w:p>
    <w:p w14:paraId="77B8C2A4" w14:textId="77777777" w:rsidR="00013EF9" w:rsidRPr="00013EF9" w:rsidRDefault="00013EF9" w:rsidP="00013EF9">
      <w:pPr>
        <w:spacing w:after="0" w:line="240" w:lineRule="auto"/>
        <w:ind w:right="-1"/>
        <w:rPr>
          <w:rFonts w:ascii="Times New Roman" w:eastAsia="Times New Roman" w:hAnsi="Times New Roman" w:cs="Times New Roman"/>
          <w:kern w:val="0"/>
          <w:sz w:val="24"/>
          <w:szCs w:val="24"/>
          <w:lang w:eastAsia="lv-LV"/>
          <w14:ligatures w14:val="none"/>
        </w:rPr>
      </w:pPr>
    </w:p>
    <w:p w14:paraId="060FF7D5" w14:textId="77777777" w:rsidR="00013EF9" w:rsidRPr="00013EF9" w:rsidRDefault="00013EF9" w:rsidP="00013EF9">
      <w:pPr>
        <w:spacing w:after="0" w:line="240" w:lineRule="auto"/>
        <w:ind w:right="-1"/>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Domes  priekšsēdētājs</w:t>
      </w:r>
      <w:r w:rsidRPr="00013EF9">
        <w:rPr>
          <w:rFonts w:ascii="Times New Roman" w:eastAsia="Times New Roman" w:hAnsi="Times New Roman" w:cs="Times New Roman"/>
          <w:kern w:val="0"/>
          <w:sz w:val="24"/>
          <w:szCs w:val="24"/>
          <w:lang w:eastAsia="lv-LV"/>
          <w14:ligatures w14:val="none"/>
        </w:rPr>
        <w:tab/>
      </w:r>
      <w:r w:rsidRPr="00013EF9">
        <w:rPr>
          <w:rFonts w:ascii="Times New Roman" w:eastAsia="Times New Roman" w:hAnsi="Times New Roman" w:cs="Times New Roman"/>
          <w:kern w:val="0"/>
          <w:sz w:val="24"/>
          <w:szCs w:val="24"/>
          <w:lang w:eastAsia="lv-LV"/>
          <w14:ligatures w14:val="none"/>
        </w:rPr>
        <w:tab/>
      </w:r>
      <w:r w:rsidRPr="00013EF9">
        <w:rPr>
          <w:rFonts w:ascii="Times New Roman" w:eastAsia="Times New Roman" w:hAnsi="Times New Roman" w:cs="Times New Roman"/>
          <w:kern w:val="0"/>
          <w:sz w:val="24"/>
          <w:szCs w:val="24"/>
          <w:lang w:eastAsia="lv-LV"/>
          <w14:ligatures w14:val="none"/>
        </w:rPr>
        <w:tab/>
      </w:r>
      <w:r w:rsidRPr="00013EF9">
        <w:rPr>
          <w:rFonts w:ascii="Times New Roman" w:eastAsia="Times New Roman" w:hAnsi="Times New Roman" w:cs="Times New Roman"/>
          <w:kern w:val="0"/>
          <w:sz w:val="24"/>
          <w:szCs w:val="24"/>
          <w:lang w:eastAsia="lv-LV"/>
          <w14:ligatures w14:val="none"/>
        </w:rPr>
        <w:tab/>
      </w:r>
      <w:r w:rsidRPr="00013EF9">
        <w:rPr>
          <w:rFonts w:ascii="Times New Roman" w:eastAsia="Times New Roman" w:hAnsi="Times New Roman" w:cs="Times New Roman"/>
          <w:kern w:val="0"/>
          <w:sz w:val="24"/>
          <w:szCs w:val="24"/>
          <w:lang w:eastAsia="lv-LV"/>
          <w14:ligatures w14:val="none"/>
        </w:rPr>
        <w:tab/>
      </w:r>
      <w:r w:rsidRPr="00013EF9">
        <w:rPr>
          <w:rFonts w:ascii="Times New Roman" w:eastAsia="Times New Roman" w:hAnsi="Times New Roman" w:cs="Times New Roman"/>
          <w:kern w:val="0"/>
          <w:sz w:val="24"/>
          <w:szCs w:val="24"/>
          <w:lang w:eastAsia="lv-LV"/>
          <w14:ligatures w14:val="none"/>
        </w:rPr>
        <w:tab/>
      </w:r>
      <w:r w:rsidRPr="00013EF9">
        <w:rPr>
          <w:rFonts w:ascii="Times New Roman" w:eastAsia="Times New Roman" w:hAnsi="Times New Roman" w:cs="Times New Roman"/>
          <w:kern w:val="0"/>
          <w:sz w:val="24"/>
          <w:szCs w:val="24"/>
          <w:lang w:eastAsia="lv-LV"/>
          <w14:ligatures w14:val="none"/>
        </w:rPr>
        <w:tab/>
      </w:r>
      <w:r w:rsidRPr="00013EF9">
        <w:rPr>
          <w:rFonts w:ascii="Times New Roman" w:eastAsia="Times New Roman" w:hAnsi="Times New Roman" w:cs="Times New Roman"/>
          <w:kern w:val="0"/>
          <w:sz w:val="24"/>
          <w:szCs w:val="24"/>
          <w:lang w:eastAsia="lv-LV"/>
          <w14:ligatures w14:val="none"/>
        </w:rPr>
        <w:tab/>
      </w:r>
      <w:r w:rsidRPr="00013EF9">
        <w:rPr>
          <w:rFonts w:ascii="Times New Roman" w:eastAsia="Times New Roman" w:hAnsi="Times New Roman" w:cs="Times New Roman"/>
          <w:kern w:val="0"/>
          <w:sz w:val="24"/>
          <w:szCs w:val="24"/>
          <w:lang w:eastAsia="lv-LV"/>
          <w14:ligatures w14:val="none"/>
        </w:rPr>
        <w:tab/>
      </w:r>
      <w:proofErr w:type="spellStart"/>
      <w:r w:rsidRPr="00013EF9">
        <w:rPr>
          <w:rFonts w:ascii="Times New Roman" w:eastAsia="Times New Roman" w:hAnsi="Times New Roman" w:cs="Times New Roman"/>
          <w:kern w:val="0"/>
          <w:sz w:val="24"/>
          <w:szCs w:val="24"/>
          <w:lang w:eastAsia="lv-LV"/>
          <w14:ligatures w14:val="none"/>
        </w:rPr>
        <w:t>I.Gorskis</w:t>
      </w:r>
      <w:proofErr w:type="spellEnd"/>
    </w:p>
    <w:p w14:paraId="2DA3495F" w14:textId="77777777" w:rsidR="00013EF9" w:rsidRPr="00013EF9" w:rsidRDefault="00013EF9" w:rsidP="00013EF9">
      <w:pPr>
        <w:spacing w:after="0" w:line="240" w:lineRule="auto"/>
        <w:ind w:right="-1"/>
        <w:jc w:val="both"/>
        <w:rPr>
          <w:rFonts w:ascii="Times New Roman" w:eastAsia="Times New Roman" w:hAnsi="Times New Roman" w:cs="Times New Roman"/>
          <w:kern w:val="0"/>
          <w:sz w:val="24"/>
          <w:szCs w:val="24"/>
          <w:lang w:eastAsia="lv-LV"/>
          <w14:ligatures w14:val="none"/>
        </w:rPr>
      </w:pPr>
    </w:p>
    <w:p w14:paraId="6C4294AE" w14:textId="77777777" w:rsidR="00013EF9" w:rsidRPr="00013EF9" w:rsidRDefault="00013EF9" w:rsidP="00013EF9">
      <w:pPr>
        <w:spacing w:after="0" w:line="240" w:lineRule="auto"/>
        <w:ind w:right="-1"/>
        <w:rPr>
          <w:rFonts w:ascii="Times New Roman" w:eastAsia="Times New Roman" w:hAnsi="Times New Roman" w:cs="Times New Roman"/>
          <w:kern w:val="0"/>
          <w:sz w:val="24"/>
          <w:szCs w:val="24"/>
          <w:lang w:eastAsia="lv-LV"/>
          <w14:ligatures w14:val="none"/>
        </w:rPr>
      </w:pPr>
    </w:p>
    <w:p w14:paraId="514EC8E0" w14:textId="77777777" w:rsidR="00013EF9" w:rsidRPr="00013EF9" w:rsidRDefault="00013EF9" w:rsidP="00013EF9">
      <w:pPr>
        <w:spacing w:after="0" w:line="240" w:lineRule="auto"/>
        <w:ind w:right="-1"/>
        <w:rPr>
          <w:rFonts w:ascii="Times New Roman" w:eastAsia="Times New Roman" w:hAnsi="Times New Roman" w:cs="Times New Roman"/>
          <w:kern w:val="0"/>
          <w:sz w:val="24"/>
          <w:szCs w:val="24"/>
          <w:lang w:eastAsia="lv-LV"/>
          <w14:ligatures w14:val="none"/>
        </w:rPr>
      </w:pPr>
    </w:p>
    <w:p w14:paraId="567D2858" w14:textId="77777777" w:rsidR="00013EF9" w:rsidRPr="00013EF9" w:rsidRDefault="00013EF9" w:rsidP="00013EF9">
      <w:pPr>
        <w:spacing w:after="0" w:line="240" w:lineRule="auto"/>
        <w:ind w:right="-1"/>
        <w:jc w:val="both"/>
        <w:rPr>
          <w:rFonts w:ascii="Times New Roman" w:eastAsia="Times New Roman" w:hAnsi="Times New Roman" w:cs="Times New Roman"/>
          <w:kern w:val="0"/>
          <w:sz w:val="24"/>
          <w:szCs w:val="24"/>
          <w:lang w:eastAsia="lv-LV"/>
          <w14:ligatures w14:val="none"/>
        </w:rPr>
      </w:pPr>
    </w:p>
    <w:p w14:paraId="1A81922F" w14:textId="77777777" w:rsidR="00013EF9" w:rsidRPr="00013EF9" w:rsidRDefault="00013EF9" w:rsidP="00013EF9">
      <w:pPr>
        <w:spacing w:after="0" w:line="240" w:lineRule="auto"/>
        <w:ind w:right="-1"/>
        <w:jc w:val="both"/>
        <w:rPr>
          <w:rFonts w:ascii="Times New Roman" w:eastAsia="Times New Roman" w:hAnsi="Times New Roman" w:cs="Times New Roman"/>
          <w:kern w:val="0"/>
          <w:sz w:val="24"/>
          <w:szCs w:val="24"/>
          <w:lang w:eastAsia="lv-LV"/>
          <w14:ligatures w14:val="none"/>
        </w:rPr>
      </w:pPr>
    </w:p>
    <w:p w14:paraId="77D1E339" w14:textId="77777777" w:rsidR="00013EF9" w:rsidRPr="00013EF9" w:rsidRDefault="00013EF9" w:rsidP="00013EF9">
      <w:pPr>
        <w:spacing w:after="0" w:line="240" w:lineRule="auto"/>
        <w:ind w:right="-1"/>
        <w:jc w:val="both"/>
        <w:rPr>
          <w:rFonts w:ascii="Times New Roman" w:eastAsia="Times New Roman" w:hAnsi="Times New Roman" w:cs="Times New Roman"/>
          <w:kern w:val="0"/>
          <w:sz w:val="24"/>
          <w:szCs w:val="24"/>
          <w:lang w:eastAsia="lv-LV"/>
          <w14:ligatures w14:val="none"/>
        </w:rPr>
      </w:pPr>
    </w:p>
    <w:p w14:paraId="4A06ECDB" w14:textId="77777777" w:rsidR="00013EF9" w:rsidRPr="00013EF9" w:rsidRDefault="00013EF9" w:rsidP="00013EF9">
      <w:pPr>
        <w:spacing w:after="0" w:line="240" w:lineRule="auto"/>
        <w:ind w:right="-1"/>
        <w:jc w:val="right"/>
        <w:rPr>
          <w:rFonts w:ascii="Times New Roman" w:eastAsia="Times New Roman" w:hAnsi="Times New Roman" w:cs="Times New Roman"/>
          <w:kern w:val="0"/>
          <w:sz w:val="24"/>
          <w:szCs w:val="24"/>
          <w:lang w:eastAsia="lv-LV"/>
          <w14:ligatures w14:val="none"/>
        </w:rPr>
      </w:pPr>
    </w:p>
    <w:p w14:paraId="06B95DD0" w14:textId="77777777" w:rsidR="00013EF9" w:rsidRPr="00013EF9" w:rsidRDefault="00013EF9" w:rsidP="00013EF9">
      <w:pPr>
        <w:spacing w:after="0" w:line="240" w:lineRule="auto"/>
        <w:ind w:right="-1"/>
        <w:jc w:val="right"/>
        <w:rPr>
          <w:rFonts w:ascii="Times New Roman" w:eastAsia="Times New Roman" w:hAnsi="Times New Roman" w:cs="Times New Roman"/>
          <w:kern w:val="0"/>
          <w:sz w:val="24"/>
          <w:szCs w:val="24"/>
          <w:lang w:eastAsia="lv-LV"/>
          <w14:ligatures w14:val="none"/>
        </w:rPr>
      </w:pPr>
    </w:p>
    <w:p w14:paraId="10509649" w14:textId="77777777" w:rsidR="00013EF9" w:rsidRPr="00013EF9" w:rsidRDefault="00013EF9" w:rsidP="00013EF9">
      <w:pPr>
        <w:spacing w:after="0" w:line="240" w:lineRule="auto"/>
        <w:ind w:right="-1"/>
        <w:jc w:val="right"/>
        <w:rPr>
          <w:rFonts w:ascii="Times New Roman" w:eastAsia="Times New Roman" w:hAnsi="Times New Roman" w:cs="Times New Roman"/>
          <w:kern w:val="0"/>
          <w:sz w:val="24"/>
          <w:szCs w:val="24"/>
          <w:lang w:eastAsia="lv-LV"/>
          <w14:ligatures w14:val="none"/>
        </w:rPr>
      </w:pPr>
    </w:p>
    <w:p w14:paraId="7EA217F4" w14:textId="77777777" w:rsidR="00013EF9" w:rsidRPr="00013EF9" w:rsidRDefault="00013EF9" w:rsidP="00013EF9">
      <w:pPr>
        <w:spacing w:after="0" w:line="240" w:lineRule="auto"/>
        <w:ind w:right="-1"/>
        <w:jc w:val="right"/>
        <w:rPr>
          <w:rFonts w:ascii="Times New Roman" w:eastAsia="Times New Roman" w:hAnsi="Times New Roman" w:cs="Times New Roman"/>
          <w:kern w:val="0"/>
          <w:sz w:val="24"/>
          <w:szCs w:val="24"/>
          <w:lang w:eastAsia="lv-LV"/>
          <w14:ligatures w14:val="none"/>
        </w:rPr>
      </w:pPr>
    </w:p>
    <w:p w14:paraId="2B7DD6A4" w14:textId="77777777" w:rsidR="00013EF9" w:rsidRPr="00013EF9" w:rsidRDefault="00013EF9" w:rsidP="00013EF9">
      <w:pPr>
        <w:spacing w:after="0" w:line="240" w:lineRule="auto"/>
        <w:ind w:right="-1"/>
        <w:jc w:val="right"/>
        <w:rPr>
          <w:rFonts w:ascii="Times New Roman" w:eastAsia="Times New Roman" w:hAnsi="Times New Roman" w:cs="Times New Roman"/>
          <w:kern w:val="0"/>
          <w:sz w:val="24"/>
          <w:szCs w:val="24"/>
          <w:lang w:eastAsia="lv-LV"/>
          <w14:ligatures w14:val="none"/>
        </w:rPr>
      </w:pPr>
    </w:p>
    <w:p w14:paraId="15A013BE" w14:textId="77777777" w:rsidR="00013EF9" w:rsidRPr="00013EF9" w:rsidRDefault="00013EF9" w:rsidP="00013EF9">
      <w:pPr>
        <w:spacing w:after="0" w:line="240" w:lineRule="auto"/>
        <w:ind w:right="-1"/>
        <w:jc w:val="right"/>
        <w:rPr>
          <w:rFonts w:ascii="Times New Roman" w:eastAsia="Times New Roman" w:hAnsi="Times New Roman" w:cs="Times New Roman"/>
          <w:kern w:val="0"/>
          <w:sz w:val="24"/>
          <w:szCs w:val="24"/>
          <w:lang w:eastAsia="lv-LV"/>
          <w14:ligatures w14:val="none"/>
        </w:rPr>
      </w:pPr>
    </w:p>
    <w:p w14:paraId="39222269" w14:textId="77777777" w:rsidR="00013EF9" w:rsidRPr="00013EF9" w:rsidRDefault="00013EF9" w:rsidP="00013EF9">
      <w:pPr>
        <w:spacing w:after="0" w:line="240" w:lineRule="auto"/>
        <w:ind w:right="-1"/>
        <w:jc w:val="right"/>
        <w:rPr>
          <w:rFonts w:ascii="Times New Roman" w:eastAsia="Times New Roman" w:hAnsi="Times New Roman" w:cs="Times New Roman"/>
          <w:kern w:val="0"/>
          <w:sz w:val="24"/>
          <w:szCs w:val="24"/>
          <w:lang w:eastAsia="lv-LV"/>
          <w14:ligatures w14:val="none"/>
        </w:rPr>
      </w:pPr>
    </w:p>
    <w:p w14:paraId="6D8EED6F" w14:textId="77777777" w:rsidR="00013EF9" w:rsidRPr="00013EF9" w:rsidRDefault="00013EF9" w:rsidP="00013EF9">
      <w:pPr>
        <w:spacing w:after="0" w:line="240" w:lineRule="auto"/>
        <w:ind w:right="-1"/>
        <w:jc w:val="right"/>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br w:type="page"/>
      </w:r>
    </w:p>
    <w:p w14:paraId="1F37AC9E" w14:textId="77777777" w:rsidR="00013EF9" w:rsidRPr="00013EF9" w:rsidRDefault="00013EF9" w:rsidP="00013EF9">
      <w:pPr>
        <w:spacing w:after="0" w:line="240" w:lineRule="auto"/>
        <w:rPr>
          <w:rFonts w:ascii="Times New Roman" w:eastAsia="Times New Roman" w:hAnsi="Times New Roman" w:cs="Times New Roman"/>
          <w:kern w:val="0"/>
          <w:sz w:val="24"/>
          <w:szCs w:val="24"/>
          <w:lang w:eastAsia="lv-LV"/>
          <w14:ligatures w14:val="none"/>
        </w:rPr>
      </w:pPr>
    </w:p>
    <w:p w14:paraId="35E5F574" w14:textId="77777777" w:rsidR="00013EF9" w:rsidRPr="00013EF9" w:rsidRDefault="00013EF9" w:rsidP="00013EF9">
      <w:pPr>
        <w:spacing w:after="0" w:line="240" w:lineRule="auto"/>
        <w:jc w:val="right"/>
        <w:rPr>
          <w:rFonts w:ascii="Times New Roman" w:eastAsia="Calibri" w:hAnsi="Times New Roman" w:cs="Times New Roman"/>
          <w:kern w:val="0"/>
          <w:sz w:val="24"/>
          <w:szCs w:val="24"/>
          <w14:ligatures w14:val="none"/>
        </w:rPr>
      </w:pPr>
      <w:r w:rsidRPr="00013EF9">
        <w:rPr>
          <w:rFonts w:ascii="Times New Roman" w:eastAsia="Calibri" w:hAnsi="Times New Roman" w:cs="Times New Roman"/>
          <w:kern w:val="0"/>
          <w:sz w:val="24"/>
          <w:szCs w:val="24"/>
          <w14:ligatures w14:val="none"/>
        </w:rPr>
        <w:t>Pielikums</w:t>
      </w:r>
    </w:p>
    <w:p w14:paraId="520624A1" w14:textId="77777777" w:rsidR="00013EF9" w:rsidRPr="00013EF9" w:rsidRDefault="00013EF9" w:rsidP="00013EF9">
      <w:pPr>
        <w:spacing w:after="0" w:line="240" w:lineRule="auto"/>
        <w:ind w:left="-360"/>
        <w:jc w:val="right"/>
        <w:rPr>
          <w:rFonts w:ascii="Times New Roman" w:eastAsia="Calibri" w:hAnsi="Times New Roman" w:cs="Times New Roman"/>
          <w:kern w:val="0"/>
          <w:sz w:val="24"/>
          <w:szCs w:val="24"/>
          <w14:ligatures w14:val="none"/>
        </w:rPr>
      </w:pPr>
      <w:r w:rsidRPr="00013EF9">
        <w:rPr>
          <w:rFonts w:ascii="Times New Roman" w:eastAsia="Calibri" w:hAnsi="Times New Roman" w:cs="Times New Roman"/>
          <w:kern w:val="0"/>
          <w:sz w:val="24"/>
          <w:szCs w:val="24"/>
          <w14:ligatures w14:val="none"/>
        </w:rPr>
        <w:t xml:space="preserve">Dobeles novada pašvaldības noteikumiem </w:t>
      </w:r>
    </w:p>
    <w:p w14:paraId="50B804E3" w14:textId="77777777" w:rsidR="00013EF9" w:rsidRPr="00013EF9" w:rsidRDefault="00013EF9" w:rsidP="00013EF9">
      <w:pPr>
        <w:spacing w:after="0" w:line="240" w:lineRule="auto"/>
        <w:ind w:left="-360"/>
        <w:jc w:val="right"/>
        <w:rPr>
          <w:rFonts w:ascii="Times New Roman" w:eastAsia="Calibri" w:hAnsi="Times New Roman" w:cs="Times New Roman"/>
          <w:kern w:val="0"/>
          <w:sz w:val="24"/>
          <w:szCs w:val="24"/>
          <w14:ligatures w14:val="none"/>
        </w:rPr>
      </w:pPr>
      <w:r w:rsidRPr="00013EF9">
        <w:rPr>
          <w:rFonts w:ascii="Times New Roman" w:eastAsia="Calibri" w:hAnsi="Times New Roman" w:cs="Times New Roman"/>
          <w:kern w:val="0"/>
          <w:sz w:val="24"/>
          <w:szCs w:val="24"/>
          <w14:ligatures w14:val="none"/>
        </w:rPr>
        <w:t xml:space="preserve">“Dobeles novada pašvaldības pirmsskolas </w:t>
      </w:r>
    </w:p>
    <w:p w14:paraId="3EA04E7C" w14:textId="77777777" w:rsidR="00013EF9" w:rsidRPr="00013EF9" w:rsidRDefault="00013EF9" w:rsidP="00013EF9">
      <w:pPr>
        <w:spacing w:after="0" w:line="240" w:lineRule="auto"/>
        <w:ind w:left="-360"/>
        <w:jc w:val="right"/>
        <w:rPr>
          <w:rFonts w:ascii="Times New Roman" w:eastAsia="Calibri" w:hAnsi="Times New Roman" w:cs="Times New Roman"/>
          <w:kern w:val="0"/>
          <w:sz w:val="24"/>
          <w:szCs w:val="24"/>
          <w14:ligatures w14:val="none"/>
        </w:rPr>
      </w:pPr>
      <w:r w:rsidRPr="00013EF9">
        <w:rPr>
          <w:rFonts w:ascii="Times New Roman" w:eastAsia="Calibri" w:hAnsi="Times New Roman" w:cs="Times New Roman"/>
          <w:kern w:val="0"/>
          <w:sz w:val="24"/>
          <w:szCs w:val="24"/>
          <w14:ligatures w14:val="none"/>
        </w:rPr>
        <w:t>pedagogu slodžu sadales kārtība”</w:t>
      </w:r>
    </w:p>
    <w:p w14:paraId="26EFB29B" w14:textId="77777777" w:rsidR="00013EF9" w:rsidRPr="00013EF9" w:rsidRDefault="00013EF9" w:rsidP="00013EF9">
      <w:pPr>
        <w:spacing w:after="0" w:line="240" w:lineRule="auto"/>
        <w:jc w:val="right"/>
        <w:rPr>
          <w:rFonts w:ascii="Times New Roman" w:eastAsia="Times New Roman" w:hAnsi="Times New Roman" w:cs="Times New Roman"/>
          <w:kern w:val="0"/>
          <w:sz w:val="24"/>
          <w:szCs w:val="24"/>
          <w:lang w:eastAsia="lv-LV"/>
          <w14:ligatures w14:val="none"/>
        </w:rPr>
      </w:pPr>
    </w:p>
    <w:p w14:paraId="54A3A9B1" w14:textId="77777777" w:rsidR="00013EF9" w:rsidRPr="00013EF9" w:rsidRDefault="00013EF9" w:rsidP="00013EF9">
      <w:pPr>
        <w:spacing w:after="0" w:line="240" w:lineRule="auto"/>
        <w:ind w:hanging="284"/>
        <w:jc w:val="center"/>
        <w:rPr>
          <w:rFonts w:ascii="Times New Roman" w:eastAsia="Times New Roman" w:hAnsi="Times New Roman" w:cs="Times New Roman"/>
          <w:b/>
          <w:kern w:val="0"/>
          <w:sz w:val="24"/>
          <w:szCs w:val="24"/>
          <w:lang w:eastAsia="lv-LV"/>
          <w14:ligatures w14:val="none"/>
        </w:rPr>
      </w:pPr>
      <w:r w:rsidRPr="00013EF9">
        <w:rPr>
          <w:rFonts w:ascii="Times New Roman" w:eastAsia="Times New Roman" w:hAnsi="Times New Roman" w:cs="Times New Roman"/>
          <w:b/>
          <w:kern w:val="0"/>
          <w:sz w:val="24"/>
          <w:szCs w:val="24"/>
          <w:lang w:eastAsia="lv-LV"/>
          <w14:ligatures w14:val="none"/>
        </w:rPr>
        <w:t>Pirmsskolas skolotāju (izņemot grupu skolotāju) darba stundu skaits nedēļā vienai grupai</w:t>
      </w:r>
    </w:p>
    <w:p w14:paraId="25B1CCC9" w14:textId="77777777" w:rsidR="00013EF9" w:rsidRPr="00013EF9" w:rsidRDefault="00013EF9" w:rsidP="00013EF9">
      <w:pPr>
        <w:spacing w:after="0" w:line="240" w:lineRule="auto"/>
        <w:rPr>
          <w:rFonts w:ascii="Times New Roman" w:eastAsia="Times New Roman" w:hAnsi="Times New Roman" w:cs="Times New Roman"/>
          <w:kern w:val="0"/>
          <w:sz w:val="24"/>
          <w:szCs w:val="24"/>
          <w:lang w:eastAsia="lv-LV"/>
          <w14:ligatures w14:val="none"/>
        </w:rPr>
      </w:pPr>
    </w:p>
    <w:tbl>
      <w:tblPr>
        <w:tblW w:w="9073" w:type="dxa"/>
        <w:tblInd w:w="-431" w:type="dxa"/>
        <w:tblCellMar>
          <w:left w:w="10" w:type="dxa"/>
          <w:right w:w="10" w:type="dxa"/>
        </w:tblCellMar>
        <w:tblLook w:val="04A0" w:firstRow="1" w:lastRow="0" w:firstColumn="1" w:lastColumn="0" w:noHBand="0" w:noVBand="1"/>
      </w:tblPr>
      <w:tblGrid>
        <w:gridCol w:w="2978"/>
        <w:gridCol w:w="6095"/>
      </w:tblGrid>
      <w:tr w:rsidR="00013EF9" w:rsidRPr="00013EF9" w14:paraId="275D8CBA" w14:textId="77777777" w:rsidTr="001E420D">
        <w:trPr>
          <w:trHeight w:val="562"/>
        </w:trPr>
        <w:tc>
          <w:tcPr>
            <w:tcW w:w="29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109FA8F"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Amata vienības nosaukums</w:t>
            </w:r>
          </w:p>
        </w:tc>
        <w:tc>
          <w:tcPr>
            <w:tcW w:w="6095" w:type="dxa"/>
            <w:tcBorders>
              <w:top w:val="single" w:sz="4" w:space="0" w:color="000000"/>
              <w:left w:val="single" w:sz="4" w:space="0" w:color="000000"/>
              <w:right w:val="single" w:sz="4" w:space="0" w:color="000000"/>
            </w:tcBorders>
            <w:tcMar>
              <w:top w:w="0" w:type="dxa"/>
              <w:left w:w="28" w:type="dxa"/>
              <w:bottom w:w="0" w:type="dxa"/>
              <w:right w:w="28" w:type="dxa"/>
            </w:tcMar>
            <w:vAlign w:val="center"/>
            <w:hideMark/>
          </w:tcPr>
          <w:p w14:paraId="66DE1AFC"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Darba stundu skaits nedēļā vienai grupai</w:t>
            </w:r>
          </w:p>
          <w:p w14:paraId="71BE29FC"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p>
        </w:tc>
      </w:tr>
      <w:tr w:rsidR="00013EF9" w:rsidRPr="00013EF9" w14:paraId="5F731E29" w14:textId="77777777" w:rsidTr="001E420D">
        <w:tc>
          <w:tcPr>
            <w:tcW w:w="29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AEC8FDD"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p>
          <w:p w14:paraId="7057F862"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Pirmsskolas sporta skolotājs</w:t>
            </w:r>
          </w:p>
          <w:p w14:paraId="79E0C567"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p>
          <w:p w14:paraId="3F01FFB9"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p>
        </w:tc>
        <w:tc>
          <w:tcPr>
            <w:tcW w:w="60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ABC270F"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3,333</w:t>
            </w:r>
          </w:p>
          <w:p w14:paraId="2F3355E6"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(tai skaitā 15 % gatavošanās nodarbību vadīšanai un citu pienākumu veikšanai)</w:t>
            </w:r>
          </w:p>
        </w:tc>
      </w:tr>
      <w:tr w:rsidR="00013EF9" w:rsidRPr="00013EF9" w14:paraId="3971A0CF" w14:textId="77777777" w:rsidTr="001E420D">
        <w:tc>
          <w:tcPr>
            <w:tcW w:w="2978"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hideMark/>
          </w:tcPr>
          <w:p w14:paraId="5E590148"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p>
          <w:p w14:paraId="179300B3"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 xml:space="preserve">*Pirmsskolas mūzikas </w:t>
            </w:r>
          </w:p>
          <w:p w14:paraId="7D8E88D3"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skolotājs</w:t>
            </w:r>
          </w:p>
          <w:p w14:paraId="6023F086"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p>
          <w:p w14:paraId="5DCF37D8"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p>
        </w:tc>
        <w:tc>
          <w:tcPr>
            <w:tcW w:w="6095"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hideMark/>
          </w:tcPr>
          <w:p w14:paraId="719E3A46"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6,667</w:t>
            </w:r>
          </w:p>
          <w:p w14:paraId="5E2E8358"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(tai skaitā 15 % gatavošanās nodarbību vadīšanai un citu pienākumu veikšanai)</w:t>
            </w:r>
          </w:p>
        </w:tc>
      </w:tr>
      <w:tr w:rsidR="00013EF9" w:rsidRPr="00013EF9" w14:paraId="272BE0B2" w14:textId="77777777" w:rsidTr="001E420D">
        <w:tc>
          <w:tcPr>
            <w:tcW w:w="29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32F6DF"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Skolotājs logopēds</w:t>
            </w:r>
          </w:p>
        </w:tc>
        <w:tc>
          <w:tcPr>
            <w:tcW w:w="60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35A266"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4,000</w:t>
            </w:r>
          </w:p>
          <w:p w14:paraId="79A417A4"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 xml:space="preserve">(bērniem no 3 gadu vecuma) </w:t>
            </w:r>
          </w:p>
        </w:tc>
      </w:tr>
      <w:tr w:rsidR="00013EF9" w:rsidRPr="00013EF9" w14:paraId="1DA8A948" w14:textId="77777777" w:rsidTr="001E420D">
        <w:tc>
          <w:tcPr>
            <w:tcW w:w="29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957D8B7"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Cits atbalsta personāls</w:t>
            </w:r>
            <w:r w:rsidRPr="00013EF9">
              <w:rPr>
                <w:rFonts w:ascii="Times New Roman" w:eastAsia="Lucida Sans Unicode" w:hAnsi="Times New Roman" w:cs="Times New Roman"/>
                <w:kern w:val="0"/>
                <w:sz w:val="16"/>
                <w:szCs w:val="16"/>
                <w:lang w:eastAsia="lv-LV"/>
                <w14:ligatures w14:val="none"/>
              </w:rPr>
              <w:t xml:space="preserve"> (piemēram, speciālais pedagogs)</w:t>
            </w:r>
          </w:p>
        </w:tc>
        <w:tc>
          <w:tcPr>
            <w:tcW w:w="60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21CC55" w14:textId="77777777" w:rsidR="00013EF9" w:rsidRPr="00013EF9" w:rsidRDefault="00013EF9" w:rsidP="00013EF9">
            <w:pPr>
              <w:spacing w:after="0" w:line="240" w:lineRule="auto"/>
              <w:jc w:val="center"/>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pēc nepieciešamības, saskaņojot ar Dobeles novada Izglītības pārvaldi</w:t>
            </w:r>
          </w:p>
        </w:tc>
      </w:tr>
    </w:tbl>
    <w:p w14:paraId="6A72DECF" w14:textId="77777777" w:rsidR="00013EF9" w:rsidRPr="00013EF9" w:rsidRDefault="00013EF9" w:rsidP="00013EF9">
      <w:pPr>
        <w:spacing w:after="0" w:line="240" w:lineRule="auto"/>
        <w:jc w:val="both"/>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 xml:space="preserve">* Papildu iknedēļas nodarbībām bērniem notiek interešu izglītības nodarbības vai </w:t>
      </w:r>
    </w:p>
    <w:p w14:paraId="53DA991E" w14:textId="77777777" w:rsidR="00013EF9" w:rsidRPr="00013EF9" w:rsidRDefault="00013EF9" w:rsidP="00013EF9">
      <w:pPr>
        <w:spacing w:after="0" w:line="240" w:lineRule="auto"/>
        <w:jc w:val="both"/>
        <w:rPr>
          <w:rFonts w:ascii="Times New Roman" w:eastAsia="Times New Roman" w:hAnsi="Times New Roman" w:cs="Times New Roman"/>
          <w:kern w:val="0"/>
          <w:sz w:val="24"/>
          <w:szCs w:val="24"/>
          <w:lang w:eastAsia="lv-LV"/>
          <w14:ligatures w14:val="none"/>
        </w:rPr>
      </w:pPr>
      <w:r w:rsidRPr="00013EF9">
        <w:rPr>
          <w:rFonts w:ascii="Times New Roman" w:eastAsia="Times New Roman" w:hAnsi="Times New Roman" w:cs="Times New Roman"/>
          <w:kern w:val="0"/>
          <w:sz w:val="24"/>
          <w:szCs w:val="24"/>
          <w:lang w:eastAsia="lv-LV"/>
          <w14:ligatures w14:val="none"/>
        </w:rPr>
        <w:t>nodarbības individuālo attīstības vajadzību nodrošināšanai (ne mazāk kā divas stundas nedēļā.</w:t>
      </w:r>
    </w:p>
    <w:p w14:paraId="0430FFA6" w14:textId="77777777" w:rsidR="00013EF9" w:rsidRPr="00013EF9" w:rsidRDefault="00013EF9" w:rsidP="00013EF9">
      <w:pPr>
        <w:tabs>
          <w:tab w:val="left" w:pos="8505"/>
        </w:tabs>
        <w:spacing w:after="0" w:line="240" w:lineRule="auto"/>
        <w:ind w:right="-1"/>
        <w:jc w:val="right"/>
        <w:rPr>
          <w:rFonts w:ascii="Times New Roman" w:eastAsia="Times New Roman" w:hAnsi="Times New Roman" w:cs="Times New Roman"/>
          <w:kern w:val="0"/>
          <w:sz w:val="24"/>
          <w:szCs w:val="24"/>
          <w:lang w:eastAsia="lv-LV"/>
          <w14:ligatures w14:val="none"/>
        </w:rPr>
      </w:pPr>
    </w:p>
    <w:p w14:paraId="66CC3E6C" w14:textId="77777777" w:rsidR="00013EF9" w:rsidRPr="00013EF9" w:rsidRDefault="00013EF9" w:rsidP="00013EF9">
      <w:pPr>
        <w:tabs>
          <w:tab w:val="left" w:pos="8505"/>
        </w:tabs>
        <w:spacing w:after="0" w:line="240" w:lineRule="auto"/>
        <w:ind w:right="-1"/>
        <w:jc w:val="right"/>
        <w:rPr>
          <w:rFonts w:ascii="Times New Roman" w:eastAsia="Times New Roman" w:hAnsi="Times New Roman" w:cs="Times New Roman"/>
          <w:kern w:val="0"/>
          <w:sz w:val="24"/>
          <w:szCs w:val="24"/>
          <w:lang w:eastAsia="lv-LV"/>
          <w14:ligatures w14:val="none"/>
        </w:rPr>
      </w:pPr>
    </w:p>
    <w:p w14:paraId="44839B23" w14:textId="77777777" w:rsidR="00013EF9" w:rsidRPr="00013EF9" w:rsidRDefault="00013EF9" w:rsidP="00013EF9">
      <w:pPr>
        <w:tabs>
          <w:tab w:val="left" w:pos="8505"/>
        </w:tabs>
        <w:spacing w:after="0" w:line="240" w:lineRule="auto"/>
        <w:ind w:right="-1"/>
        <w:rPr>
          <w:rFonts w:ascii="Times New Roman" w:eastAsia="Times New Roman" w:hAnsi="Times New Roman" w:cs="Times New Roman"/>
          <w:kern w:val="0"/>
          <w:sz w:val="24"/>
          <w:szCs w:val="24"/>
          <w:lang w:eastAsia="lv-LV"/>
          <w14:ligatures w14:val="none"/>
        </w:rPr>
      </w:pPr>
    </w:p>
    <w:p w14:paraId="07E368C2" w14:textId="77777777" w:rsidR="00013EF9" w:rsidRPr="00013EF9" w:rsidRDefault="00013EF9" w:rsidP="00013EF9">
      <w:pPr>
        <w:tabs>
          <w:tab w:val="left" w:pos="-24212"/>
        </w:tabs>
        <w:spacing w:after="0" w:line="240" w:lineRule="auto"/>
        <w:jc w:val="right"/>
        <w:rPr>
          <w:rFonts w:ascii="Times New Roman" w:eastAsia="Times New Roman" w:hAnsi="Times New Roman" w:cs="Times New Roman"/>
          <w:kern w:val="0"/>
          <w:sz w:val="24"/>
          <w:szCs w:val="24"/>
          <w:lang w:eastAsia="lv-LV"/>
          <w14:ligatures w14:val="none"/>
        </w:rPr>
      </w:pPr>
    </w:p>
    <w:p w14:paraId="3A368230" w14:textId="77777777" w:rsidR="00013EF9" w:rsidRPr="00013EF9" w:rsidRDefault="00013EF9" w:rsidP="00013EF9">
      <w:pPr>
        <w:autoSpaceDE w:val="0"/>
        <w:autoSpaceDN w:val="0"/>
        <w:adjustRightInd w:val="0"/>
        <w:spacing w:after="0" w:line="240" w:lineRule="auto"/>
        <w:ind w:right="-2"/>
        <w:jc w:val="both"/>
        <w:rPr>
          <w:rFonts w:ascii="Times New Roman" w:eastAsia="Times New Roman" w:hAnsi="Times New Roman" w:cs="Times New Roman"/>
          <w:kern w:val="0"/>
          <w:sz w:val="24"/>
          <w:szCs w:val="24"/>
          <w:lang w:eastAsia="lv-LV"/>
          <w14:ligatures w14:val="none"/>
        </w:rPr>
      </w:pPr>
    </w:p>
    <w:p w14:paraId="2939E2CF" w14:textId="77777777" w:rsidR="00F12106" w:rsidRDefault="00F12106"/>
    <w:sectPr w:rsidR="00F12106" w:rsidSect="00013EF9">
      <w:pgSz w:w="11906" w:h="16838"/>
      <w:pgMar w:top="1440"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C57DB"/>
    <w:multiLevelType w:val="multilevel"/>
    <w:tmpl w:val="D0FE1CD8"/>
    <w:lvl w:ilvl="0">
      <w:start w:val="1"/>
      <w:numFmt w:val="decimal"/>
      <w:lvlText w:val="%1."/>
      <w:lvlJc w:val="left"/>
      <w:pPr>
        <w:ind w:left="360" w:hanging="360"/>
      </w:pPr>
      <w:rPr>
        <w:b w:val="0"/>
        <w:bCs w:val="0"/>
        <w:color w:val="000000" w:themeColor="text1"/>
        <w:lang w:val="lv-LV"/>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09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F9"/>
    <w:rsid w:val="00013EF9"/>
    <w:rsid w:val="00A43B84"/>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5E3C"/>
  <w15:chartTrackingRefBased/>
  <w15:docId w15:val="{A02CD87E-3F8D-48AC-B88A-741AF26C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3750</Characters>
  <Application>Microsoft Office Word</Application>
  <DocSecurity>0</DocSecurity>
  <Lines>125</Lines>
  <Paragraphs>62</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LauraS</cp:lastModifiedBy>
  <cp:revision>2</cp:revision>
  <dcterms:created xsi:type="dcterms:W3CDTF">2023-09-08T12:19:00Z</dcterms:created>
  <dcterms:modified xsi:type="dcterms:W3CDTF">2023-09-08T12:19:00Z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68271c2577ec568fec6a1eb9a24d461f8e88ffb64e5ec9e4c0e5893a6497fdad</vt:lpwstr>
  </property>
</Properties>
</file>